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C638C">
      <w:pPr>
        <w:widowControl/>
        <w:spacing w:line="180" w:lineRule="atLeast"/>
        <w:jc w:val="center"/>
        <w:rPr>
          <w:rFonts w:ascii="黑体" w:hAnsi="黑体" w:eastAsia="黑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清流闽恩食品有限公司新建现代化牲畜定点屠宰厂项目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环境影响评价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信息公示</w:t>
      </w:r>
    </w:p>
    <w:p w14:paraId="1C020503">
      <w:pPr>
        <w:widowControl/>
        <w:spacing w:line="18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3CECF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根据《环境影响评价公众参与办法》的规定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清流闽恩食品有限公司新建现代化牲畜定点屠宰厂项目</w:t>
      </w:r>
      <w:r>
        <w:rPr>
          <w:rFonts w:hint="default" w:ascii="Times New Roman" w:hAnsi="Times New Roman" w:cs="Times New Roman"/>
          <w:sz w:val="24"/>
          <w:szCs w:val="24"/>
        </w:rPr>
        <w:t>环境影响评价进行公示。</w:t>
      </w:r>
    </w:p>
    <w:p w14:paraId="33CB9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一、具体公示内容和征求意见稿全文链接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https://pan.baidu.com/s/1CzOZfZVnSZfZogNYVIg45Q?pwd=kupz 提取码: kupz </w:t>
      </w:r>
    </w:p>
    <w:p w14:paraId="61F1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公众意见表网络链接:</w:t>
      </w:r>
      <w:r>
        <w:rPr>
          <w:rFonts w:hint="default" w:ascii="Times New Roman" w:hAnsi="Times New Roman" w:cs="Times New Roman"/>
          <w:color w:val="444444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instrText xml:space="preserve"> HYPERLINK "https://pan.baidu.com/s/1yOnZMRT-vPkjwPzyZU9lFg" \t "_blank" </w:instrTex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https://pan.baidu.com/s/1yOnZMRT-vPkjwPzyZU9lFg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end"/>
      </w:r>
    </w:p>
    <w:p w14:paraId="36E83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三、查阅环境影响评价报告书及公众提出意见有以下途径:</w:t>
      </w:r>
    </w:p>
    <w:p w14:paraId="74583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建设单位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：清流闽恩食品有限公司</w:t>
      </w:r>
    </w:p>
    <w:p w14:paraId="0BC23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福建省三明市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清流县龙津镇供坊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村</w:t>
      </w:r>
    </w:p>
    <w:p w14:paraId="2C4B6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林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先生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邮箱: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1050249869</w:t>
      </w:r>
      <w:r>
        <w:rPr>
          <w:rFonts w:hint="default" w:ascii="Times New Roman" w:hAnsi="Times New Roman" w:cs="Times New Roman"/>
          <w:sz w:val="24"/>
          <w:szCs w:val="24"/>
        </w:rPr>
        <w:t>@q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q</w:t>
      </w:r>
      <w:r>
        <w:rPr>
          <w:rFonts w:hint="default" w:ascii="Times New Roman" w:hAnsi="Times New Roman" w:cs="Times New Roman"/>
          <w:sz w:val="24"/>
          <w:szCs w:val="24"/>
        </w:rPr>
        <w:t>.com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邮编：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366021</w:t>
      </w:r>
    </w:p>
    <w:p w14:paraId="3E10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联系电话:1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003915447</w:t>
      </w:r>
    </w:p>
    <w:p w14:paraId="5013C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四、征求意见的公众范围:本项目周边居民及其他利益相关者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欢迎社会各界对项目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环评</w:t>
      </w:r>
      <w:r>
        <w:rPr>
          <w:rFonts w:hint="default" w:ascii="Times New Roman" w:hAnsi="Times New Roman" w:cs="Times New Roman"/>
          <w:sz w:val="24"/>
          <w:szCs w:val="24"/>
        </w:rPr>
        <w:t>工作发表意见或建议。</w:t>
      </w:r>
    </w:p>
    <w:p w14:paraId="1D23F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五、公众提出意见的起止时间:2025年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月2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日-2025年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共10个工作日。</w:t>
      </w:r>
    </w:p>
    <w:p w14:paraId="50F53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特此公告!</w:t>
      </w:r>
      <w:bookmarkStart w:id="0" w:name="_GoBack"/>
      <w:bookmarkEnd w:id="0"/>
    </w:p>
    <w:p w14:paraId="5B73C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 w14:paraId="78F27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 w14:paraId="60D51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7E14B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清流闽恩食品有限公司</w:t>
      </w:r>
    </w:p>
    <w:p w14:paraId="59F85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2025年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A028F"/>
    <w:rsid w:val="020E3E06"/>
    <w:rsid w:val="049727D9"/>
    <w:rsid w:val="05EC0902"/>
    <w:rsid w:val="06C61153"/>
    <w:rsid w:val="095742E5"/>
    <w:rsid w:val="0D2B7F62"/>
    <w:rsid w:val="10D601E5"/>
    <w:rsid w:val="11213672"/>
    <w:rsid w:val="127939E4"/>
    <w:rsid w:val="13F217DA"/>
    <w:rsid w:val="14A35CE8"/>
    <w:rsid w:val="18002E89"/>
    <w:rsid w:val="19636CD6"/>
    <w:rsid w:val="19EF2318"/>
    <w:rsid w:val="1D28626C"/>
    <w:rsid w:val="1E0A5972"/>
    <w:rsid w:val="22E177D9"/>
    <w:rsid w:val="236773C3"/>
    <w:rsid w:val="360A028F"/>
    <w:rsid w:val="38832151"/>
    <w:rsid w:val="3AB61099"/>
    <w:rsid w:val="3B443E1A"/>
    <w:rsid w:val="3BA37EBC"/>
    <w:rsid w:val="3DE90CA8"/>
    <w:rsid w:val="43911BC6"/>
    <w:rsid w:val="4BE71F46"/>
    <w:rsid w:val="54FA3343"/>
    <w:rsid w:val="56D87732"/>
    <w:rsid w:val="57EA3B43"/>
    <w:rsid w:val="5A6776CD"/>
    <w:rsid w:val="5FE377F5"/>
    <w:rsid w:val="65764C68"/>
    <w:rsid w:val="68642EEC"/>
    <w:rsid w:val="68FB5BB0"/>
    <w:rsid w:val="6A5F216E"/>
    <w:rsid w:val="6BC56001"/>
    <w:rsid w:val="6C5F6456"/>
    <w:rsid w:val="70B14DA6"/>
    <w:rsid w:val="72204F23"/>
    <w:rsid w:val="73E21E46"/>
    <w:rsid w:val="7987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453</Characters>
  <Lines>0</Lines>
  <Paragraphs>0</Paragraphs>
  <TotalTime>0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2025-06-26T08:02:00Z</dcterms:created>
  <dc:creator>lamy</dc:creator>
  <cp:lastModifiedBy>lamy</cp:lastModifiedBy>
  <dcterms:modified xsi:type="dcterms:W3CDTF">2025-07-23T08:52:20Z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BD683F5284CD45138201DE29AC368285_13</vt:lpwstr>
  </property>
  <property fmtid="{D5CDD505-2E9C-101B-9397-08002B2CF9AE}" pid="4" name="KSOTemplateDocerSaveRecord">
    <vt:lpwstr>eyJoZGlkIjoiMjU2Y2YwMTBjOWVlMGQxZmI4OWZmYTQzZWE3NGQ3YTkiLCJ1c2VySWQiOiIyNzE3NTU3MDgifQ==</vt:lpwstr>
  </property>
</Properties>
</file>