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3B883">
      <w:pPr>
        <w:adjustRightInd w:val="0"/>
        <w:snapToGrid w:val="0"/>
        <w:spacing w:line="360" w:lineRule="auto"/>
        <w:jc w:val="center"/>
        <w:rPr>
          <w:rFonts w:ascii="Times New Roman" w:hAnsi="Times New Roman" w:eastAsia="宋体" w:cs="Times New Roman"/>
          <w:b/>
          <w:color w:val="auto"/>
          <w:sz w:val="44"/>
          <w:szCs w:val="32"/>
        </w:rPr>
      </w:pPr>
    </w:p>
    <w:p w14:paraId="09962FEA">
      <w:pPr>
        <w:adjustRightInd w:val="0"/>
        <w:snapToGrid w:val="0"/>
        <w:spacing w:line="360" w:lineRule="auto"/>
        <w:jc w:val="center"/>
        <w:rPr>
          <w:rFonts w:ascii="Times New Roman" w:hAnsi="Times New Roman" w:eastAsia="宋体" w:cs="Times New Roman"/>
          <w:b/>
          <w:color w:val="auto"/>
          <w:sz w:val="44"/>
          <w:szCs w:val="32"/>
        </w:rPr>
      </w:pPr>
    </w:p>
    <w:p w14:paraId="3D57E7DF">
      <w:pPr>
        <w:adjustRightInd w:val="0"/>
        <w:snapToGrid w:val="0"/>
        <w:spacing w:line="360" w:lineRule="auto"/>
        <w:jc w:val="center"/>
        <w:rPr>
          <w:rFonts w:ascii="Times New Roman" w:hAnsi="Times New Roman" w:eastAsia="宋体" w:cs="Times New Roman"/>
          <w:b/>
          <w:color w:val="auto"/>
          <w:sz w:val="44"/>
          <w:szCs w:val="32"/>
        </w:rPr>
      </w:pPr>
    </w:p>
    <w:p w14:paraId="3CC63787">
      <w:pPr>
        <w:spacing w:line="360" w:lineRule="auto"/>
        <w:jc w:val="center"/>
        <w:rPr>
          <w:rFonts w:hint="eastAsia" w:ascii="Times New Roman" w:hAnsi="Times New Roman" w:eastAsia="宋体" w:cs="Times New Roman"/>
          <w:b/>
          <w:color w:val="auto"/>
          <w:sz w:val="56"/>
          <w:szCs w:val="56"/>
        </w:rPr>
      </w:pPr>
      <w:r>
        <w:rPr>
          <w:rFonts w:hint="eastAsia" w:ascii="Times New Roman" w:hAnsi="Times New Roman" w:eastAsia="宋体" w:cs="Times New Roman"/>
          <w:b/>
          <w:color w:val="auto"/>
          <w:sz w:val="56"/>
          <w:szCs w:val="56"/>
          <w:lang w:eastAsia="zh-CN"/>
        </w:rPr>
        <w:t>福建LNG接收站项目站外供电工程</w:t>
      </w:r>
    </w:p>
    <w:p w14:paraId="4415BF54">
      <w:pPr>
        <w:spacing w:line="360" w:lineRule="auto"/>
        <w:jc w:val="center"/>
        <w:rPr>
          <w:rFonts w:ascii="Times New Roman" w:hAnsi="Times New Roman" w:eastAsia="宋体" w:cs="Times New Roman"/>
          <w:b/>
          <w:color w:val="auto"/>
          <w:sz w:val="56"/>
          <w:szCs w:val="44"/>
        </w:rPr>
      </w:pPr>
      <w:r>
        <w:rPr>
          <w:rFonts w:hint="eastAsia" w:ascii="Times New Roman" w:hAnsi="Times New Roman" w:eastAsia="宋体" w:cs="Times New Roman"/>
          <w:b/>
          <w:color w:val="auto"/>
          <w:sz w:val="56"/>
          <w:szCs w:val="44"/>
        </w:rPr>
        <w:t>生态影响专题</w:t>
      </w:r>
      <w:r>
        <w:rPr>
          <w:rFonts w:ascii="Times New Roman" w:hAnsi="Times New Roman" w:eastAsia="宋体" w:cs="Times New Roman"/>
          <w:b/>
          <w:color w:val="auto"/>
          <w:sz w:val="56"/>
          <w:szCs w:val="44"/>
        </w:rPr>
        <w:t>评价</w:t>
      </w:r>
    </w:p>
    <w:p w14:paraId="15D8E32E">
      <w:pPr>
        <w:spacing w:line="360" w:lineRule="auto"/>
        <w:jc w:val="center"/>
        <w:rPr>
          <w:rFonts w:ascii="Times New Roman" w:hAnsi="Times New Roman" w:eastAsia="宋体" w:cs="Times New Roman"/>
          <w:b/>
          <w:color w:val="auto"/>
          <w:sz w:val="48"/>
        </w:rPr>
      </w:pPr>
    </w:p>
    <w:p w14:paraId="25E0188A">
      <w:pPr>
        <w:spacing w:line="360" w:lineRule="auto"/>
        <w:jc w:val="center"/>
        <w:rPr>
          <w:rFonts w:ascii="Times New Roman" w:hAnsi="Times New Roman" w:eastAsia="宋体" w:cs="Times New Roman"/>
          <w:b/>
          <w:color w:val="auto"/>
          <w:sz w:val="48"/>
        </w:rPr>
      </w:pPr>
    </w:p>
    <w:p w14:paraId="5B1479E3">
      <w:pPr>
        <w:spacing w:line="360" w:lineRule="auto"/>
        <w:jc w:val="center"/>
        <w:rPr>
          <w:rFonts w:ascii="Times New Roman" w:hAnsi="Times New Roman" w:eastAsia="宋体" w:cs="Times New Roman"/>
          <w:b/>
          <w:color w:val="auto"/>
          <w:sz w:val="48"/>
        </w:rPr>
      </w:pPr>
    </w:p>
    <w:p w14:paraId="0BBA022F">
      <w:pPr>
        <w:spacing w:line="360" w:lineRule="auto"/>
        <w:jc w:val="center"/>
        <w:rPr>
          <w:rFonts w:ascii="Times New Roman" w:hAnsi="Times New Roman" w:eastAsia="宋体" w:cs="Times New Roman"/>
          <w:b/>
          <w:color w:val="auto"/>
          <w:sz w:val="48"/>
        </w:rPr>
      </w:pPr>
    </w:p>
    <w:p w14:paraId="03AEB516">
      <w:pPr>
        <w:spacing w:line="360" w:lineRule="auto"/>
        <w:jc w:val="center"/>
        <w:rPr>
          <w:rFonts w:ascii="Times New Roman" w:hAnsi="Times New Roman" w:eastAsia="宋体" w:cs="Times New Roman"/>
          <w:b/>
          <w:color w:val="auto"/>
          <w:sz w:val="48"/>
        </w:rPr>
      </w:pPr>
    </w:p>
    <w:p w14:paraId="6D605451">
      <w:pPr>
        <w:spacing w:line="360" w:lineRule="auto"/>
        <w:jc w:val="center"/>
        <w:rPr>
          <w:rFonts w:ascii="Times New Roman" w:hAnsi="Times New Roman" w:eastAsia="宋体" w:cs="Times New Roman"/>
          <w:b/>
          <w:color w:val="auto"/>
          <w:sz w:val="48"/>
        </w:rPr>
      </w:pPr>
    </w:p>
    <w:p w14:paraId="26E7B552">
      <w:pPr>
        <w:spacing w:line="360" w:lineRule="auto"/>
        <w:jc w:val="center"/>
        <w:rPr>
          <w:rFonts w:ascii="Times New Roman" w:hAnsi="Times New Roman" w:eastAsia="宋体" w:cs="Times New Roman"/>
          <w:b/>
          <w:color w:val="auto"/>
          <w:sz w:val="48"/>
        </w:rPr>
      </w:pPr>
    </w:p>
    <w:p w14:paraId="3DBA1277">
      <w:pPr>
        <w:spacing w:line="360" w:lineRule="auto"/>
        <w:jc w:val="center"/>
        <w:rPr>
          <w:rFonts w:ascii="Times New Roman" w:hAnsi="Times New Roman" w:eastAsia="宋体" w:cs="Times New Roman"/>
          <w:b/>
          <w:color w:val="auto"/>
          <w:sz w:val="48"/>
        </w:rPr>
      </w:pPr>
    </w:p>
    <w:p w14:paraId="157BA7E1">
      <w:pPr>
        <w:adjustRightInd w:val="0"/>
        <w:snapToGrid w:val="0"/>
        <w:jc w:val="center"/>
        <w:rPr>
          <w:rFonts w:ascii="Times New Roman" w:hAnsi="Times New Roman" w:eastAsia="宋体" w:cs="Times New Roman"/>
          <w:b/>
          <w:color w:val="auto"/>
          <w:sz w:val="48"/>
        </w:rPr>
      </w:pPr>
    </w:p>
    <w:p w14:paraId="77CC459D">
      <w:pPr>
        <w:adjustRightInd w:val="0"/>
        <w:snapToGrid w:val="0"/>
        <w:jc w:val="center"/>
        <w:rPr>
          <w:rFonts w:ascii="Times New Roman" w:hAnsi="Times New Roman" w:eastAsia="宋体" w:cs="Times New Roman"/>
          <w:b/>
          <w:color w:val="auto"/>
          <w:sz w:val="48"/>
        </w:rPr>
      </w:pPr>
    </w:p>
    <w:p w14:paraId="7E045DC2">
      <w:pPr>
        <w:adjustRightInd w:val="0"/>
        <w:snapToGrid w:val="0"/>
        <w:jc w:val="center"/>
        <w:rPr>
          <w:rFonts w:ascii="Times New Roman" w:hAnsi="Times New Roman" w:eastAsia="宋体" w:cs="Times New Roman"/>
          <w:b/>
          <w:color w:val="auto"/>
          <w:sz w:val="48"/>
        </w:rPr>
      </w:pPr>
    </w:p>
    <w:p w14:paraId="6FCE91C9">
      <w:pPr>
        <w:adjustRightInd w:val="0"/>
        <w:snapToGrid w:val="0"/>
        <w:jc w:val="center"/>
        <w:rPr>
          <w:rFonts w:ascii="Times New Roman" w:hAnsi="Times New Roman" w:eastAsia="宋体" w:cs="Times New Roman"/>
          <w:b/>
          <w:color w:val="auto"/>
          <w:sz w:val="48"/>
        </w:rPr>
      </w:pPr>
    </w:p>
    <w:p w14:paraId="59A0BBDB">
      <w:pPr>
        <w:adjustRightInd w:val="0"/>
        <w:snapToGrid w:val="0"/>
        <w:spacing w:line="360" w:lineRule="auto"/>
        <w:jc w:val="center"/>
        <w:rPr>
          <w:rFonts w:hint="eastAsia" w:ascii="Times New Roman" w:hAnsi="Times New Roman" w:eastAsia="宋体" w:cs="Times New Roman"/>
          <w:b/>
          <w:color w:val="auto"/>
          <w:sz w:val="32"/>
          <w:szCs w:val="32"/>
          <w:lang w:eastAsia="zh-CN"/>
        </w:rPr>
      </w:pPr>
      <w:r>
        <w:rPr>
          <w:rFonts w:hint="eastAsia" w:ascii="Times New Roman" w:hAnsi="Times New Roman" w:eastAsia="宋体" w:cs="Times New Roman"/>
          <w:b/>
          <w:color w:val="auto"/>
          <w:sz w:val="32"/>
          <w:szCs w:val="32"/>
          <w:lang w:val="en-US" w:eastAsia="zh-CN"/>
        </w:rPr>
        <w:t>湖北君邦环境技术有限责任公司</w:t>
      </w:r>
    </w:p>
    <w:p w14:paraId="3CEB89DA">
      <w:pPr>
        <w:adjustRightInd w:val="0"/>
        <w:snapToGrid w:val="0"/>
        <w:spacing w:line="360" w:lineRule="auto"/>
        <w:jc w:val="center"/>
        <w:rPr>
          <w:rFonts w:hint="eastAsia" w:ascii="Times New Roman" w:hAnsi="Times New Roman" w:eastAsia="宋体" w:cs="Times New Roman"/>
          <w:b/>
          <w:color w:val="auto"/>
          <w:sz w:val="32"/>
          <w:szCs w:val="32"/>
          <w:lang w:eastAsia="zh-CN"/>
        </w:rPr>
      </w:pPr>
      <w:r>
        <w:rPr>
          <w:rFonts w:hint="eastAsia" w:ascii="Times New Roman" w:hAnsi="Times New Roman" w:eastAsia="宋体" w:cs="Times New Roman"/>
          <w:b/>
          <w:color w:val="auto"/>
          <w:sz w:val="32"/>
          <w:szCs w:val="32"/>
          <w:lang w:eastAsia="zh-CN"/>
        </w:rPr>
        <w:t>二〇二五年</w:t>
      </w:r>
      <w:r>
        <w:rPr>
          <w:rFonts w:hint="eastAsia" w:ascii="Times New Roman" w:hAnsi="Times New Roman" w:eastAsia="宋体" w:cs="Times New Roman"/>
          <w:b/>
          <w:color w:val="auto"/>
          <w:sz w:val="32"/>
          <w:szCs w:val="32"/>
          <w:lang w:val="en-US" w:eastAsia="zh-CN"/>
        </w:rPr>
        <w:t>八</w:t>
      </w:r>
      <w:r>
        <w:rPr>
          <w:rFonts w:hint="eastAsia" w:ascii="Times New Roman" w:hAnsi="Times New Roman" w:eastAsia="宋体" w:cs="Times New Roman"/>
          <w:b/>
          <w:color w:val="auto"/>
          <w:sz w:val="32"/>
          <w:szCs w:val="32"/>
          <w:lang w:eastAsia="zh-CN"/>
        </w:rPr>
        <w:t>月</w:t>
      </w:r>
    </w:p>
    <w:p w14:paraId="5E258339">
      <w:pPr>
        <w:adjustRightInd w:val="0"/>
        <w:snapToGrid w:val="0"/>
        <w:spacing w:line="360" w:lineRule="auto"/>
        <w:jc w:val="center"/>
        <w:rPr>
          <w:rFonts w:hint="default" w:ascii="Times New Roman" w:hAnsi="Times New Roman" w:eastAsia="宋体" w:cs="Times New Roman"/>
          <w:b/>
          <w:color w:val="auto"/>
          <w:sz w:val="32"/>
          <w:szCs w:val="32"/>
          <w:highlight w:val="none"/>
        </w:rPr>
      </w:pPr>
    </w:p>
    <w:p w14:paraId="116C6867">
      <w:pPr>
        <w:adjustRightInd w:val="0"/>
        <w:snapToGrid w:val="0"/>
        <w:spacing w:line="360" w:lineRule="auto"/>
        <w:jc w:val="center"/>
        <w:rPr>
          <w:rFonts w:hint="default" w:ascii="Times New Roman" w:hAnsi="Times New Roman" w:cs="Times New Roman"/>
          <w:b/>
          <w:color w:val="auto"/>
          <w:sz w:val="32"/>
          <w:szCs w:val="32"/>
          <w:highlight w:val="none"/>
        </w:rPr>
        <w:sectPr>
          <w:footerReference r:id="rId4" w:type="first"/>
          <w:footerReference r:id="rId3" w:type="default"/>
          <w:pgSz w:w="11906" w:h="16838"/>
          <w:pgMar w:top="1440" w:right="1304" w:bottom="1440" w:left="1588" w:header="851" w:footer="992" w:gutter="0"/>
          <w:pgBorders>
            <w:top w:val="none" w:sz="0" w:space="0"/>
            <w:left w:val="none" w:sz="0" w:space="0"/>
            <w:bottom w:val="none" w:sz="0" w:space="0"/>
            <w:right w:val="none" w:sz="0" w:space="0"/>
          </w:pgBorders>
          <w:pgNumType w:fmt="decimal" w:start="15"/>
          <w:cols w:space="720" w:num="1"/>
          <w:titlePg/>
          <w:docGrid w:type="linesAndChars" w:linePitch="312" w:charSpace="0"/>
        </w:sectPr>
      </w:pPr>
    </w:p>
    <w:p w14:paraId="42285253">
      <w:pPr>
        <w:keepNext/>
        <w:keepLines/>
        <w:widowControl w:val="0"/>
        <w:pBdr>
          <w:bottom w:val="single" w:color="auto" w:sz="12" w:space="0"/>
        </w:pBdr>
        <w:shd w:val="clear" w:color="auto" w:fill="auto"/>
        <w:adjustRightInd w:val="0"/>
        <w:snapToGrid w:val="0"/>
        <w:spacing w:before="720" w:beforeLines="0" w:after="720" w:afterLines="0" w:line="240" w:lineRule="auto"/>
        <w:jc w:val="both"/>
        <w:outlineLvl w:val="0"/>
        <w:rPr>
          <w:rFonts w:ascii="Times New Roman" w:hAnsi="Times New Roman" w:eastAsia="宋体" w:cs="Times New Roman"/>
          <w:b/>
          <w:color w:val="auto"/>
          <w:kern w:val="32"/>
          <w:position w:val="14"/>
          <w:sz w:val="32"/>
          <w:szCs w:val="20"/>
          <w:lang w:val="en-US" w:eastAsia="zh-CN" w:bidi="ar-SA"/>
        </w:rPr>
      </w:pPr>
      <w:bookmarkStart w:id="0" w:name="_Toc22046"/>
      <w:bookmarkStart w:id="1" w:name="_Toc3921"/>
      <w:bookmarkStart w:id="2" w:name="_Toc68832552"/>
      <w:bookmarkStart w:id="3" w:name="_Toc40123604"/>
      <w:bookmarkStart w:id="4" w:name="_Toc11823"/>
      <w:bookmarkStart w:id="5" w:name="_Toc3888"/>
      <w:bookmarkStart w:id="6" w:name="_Toc14897"/>
      <w:bookmarkStart w:id="7" w:name="_Toc32659"/>
      <w:bookmarkStart w:id="8" w:name="_Toc7861"/>
      <w:bookmarkStart w:id="9" w:name="_Toc4086"/>
      <w:bookmarkStart w:id="10" w:name="_Toc32174"/>
      <w:bookmarkStart w:id="11" w:name="_Toc409709888"/>
      <w:bookmarkStart w:id="12" w:name="_Toc7530"/>
      <w:bookmarkStart w:id="13" w:name="_Toc5680"/>
      <w:bookmarkStart w:id="14" w:name="_Toc47519161"/>
      <w:bookmarkStart w:id="15" w:name="_Toc193"/>
      <w:bookmarkStart w:id="16" w:name="_Toc217"/>
      <w:bookmarkStart w:id="17" w:name="_Toc29836"/>
      <w:bookmarkStart w:id="18" w:name="_Toc31548"/>
      <w:bookmarkStart w:id="19" w:name="_Toc38766817"/>
      <w:bookmarkStart w:id="20" w:name="_Toc4398"/>
      <w:bookmarkStart w:id="21" w:name="_Toc11899"/>
      <w:bookmarkStart w:id="22" w:name="_Toc28240"/>
      <w:bookmarkStart w:id="23" w:name="_Toc8066"/>
      <w:bookmarkStart w:id="24" w:name="_Toc17943"/>
      <w:bookmarkStart w:id="25" w:name="_Toc17482"/>
      <w:bookmarkStart w:id="26" w:name="_Toc19446"/>
      <w:bookmarkStart w:id="27" w:name="_Toc23273843"/>
      <w:bookmarkStart w:id="28" w:name="_Toc423346886"/>
      <w:bookmarkStart w:id="29" w:name="_Toc19746"/>
      <w:bookmarkStart w:id="30" w:name="_Toc5212"/>
      <w:bookmarkStart w:id="31" w:name="_Toc8581"/>
      <w:r>
        <w:rPr>
          <w:rFonts w:ascii="Times New Roman" w:hAnsi="Times New Roman" w:eastAsia="宋体" w:cs="Times New Roman"/>
          <w:b/>
          <w:color w:val="auto"/>
          <w:kern w:val="32"/>
          <w:position w:val="14"/>
          <w:sz w:val="32"/>
          <w:szCs w:val="20"/>
          <w:lang w:val="en-US" w:eastAsia="zh-CN" w:bidi="ar-SA"/>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F0B8794">
      <w:pPr>
        <w:tabs>
          <w:tab w:val="right" w:leader="dot" w:pos="9014"/>
        </w:tabs>
        <w:spacing w:line="360" w:lineRule="auto"/>
        <w:ind w:leftChars="0"/>
        <w:rPr>
          <w:rFonts w:ascii="Times New Roman" w:hAnsi="Times New Roman" w:eastAsia="宋体" w:cs="Times New Roman"/>
          <w:b/>
          <w:color w:val="auto"/>
          <w:sz w:val="22"/>
          <w:szCs w:val="22"/>
          <w:highlight w:val="none"/>
          <w:lang w:val="en-US" w:eastAsia="zh-CN" w:bidi="ar-SA"/>
        </w:rPr>
      </w:pPr>
      <w:r>
        <w:rPr>
          <w:rFonts w:hint="default" w:ascii="Times New Roman" w:hAnsi="Times New Roman" w:eastAsia="宋体" w:cs="Times New Roman"/>
          <w:color w:val="auto"/>
          <w:sz w:val="36"/>
          <w:szCs w:val="36"/>
          <w:highlight w:val="none"/>
          <w:lang w:val="en-US" w:eastAsia="zh-CN" w:bidi="ar-SA"/>
        </w:rPr>
        <w:fldChar w:fldCharType="begin"/>
      </w:r>
      <w:r>
        <w:rPr>
          <w:rFonts w:hint="default" w:ascii="Times New Roman" w:hAnsi="Times New Roman" w:eastAsia="宋体" w:cs="Times New Roman"/>
          <w:color w:val="auto"/>
          <w:sz w:val="36"/>
          <w:szCs w:val="36"/>
          <w:highlight w:val="none"/>
          <w:lang w:val="en-US" w:eastAsia="zh-CN" w:bidi="ar-SA"/>
        </w:rPr>
        <w:instrText xml:space="preserve">TOC \o "1-2" \h \u </w:instrText>
      </w:r>
      <w:r>
        <w:rPr>
          <w:rFonts w:hint="default" w:ascii="Times New Roman" w:hAnsi="Times New Roman" w:eastAsia="宋体" w:cs="Times New Roman"/>
          <w:color w:val="auto"/>
          <w:sz w:val="36"/>
          <w:szCs w:val="36"/>
          <w:highlight w:val="none"/>
          <w:lang w:val="en-US" w:eastAsia="zh-CN" w:bidi="ar-SA"/>
        </w:rPr>
        <w:fldChar w:fldCharType="separate"/>
      </w:r>
      <w:r>
        <w:rPr>
          <w:rFonts w:hint="default" w:ascii="Times New Roman" w:hAnsi="Times New Roman" w:eastAsia="宋体" w:cs="Times New Roman"/>
          <w:b/>
          <w:color w:val="auto"/>
          <w:sz w:val="22"/>
          <w:szCs w:val="36"/>
          <w:highlight w:val="none"/>
          <w:lang w:val="en-US" w:eastAsia="zh-CN" w:bidi="ar-SA"/>
        </w:rPr>
        <w:fldChar w:fldCharType="begin"/>
      </w:r>
      <w:r>
        <w:rPr>
          <w:rFonts w:hint="default" w:ascii="Times New Roman" w:hAnsi="Times New Roman" w:eastAsia="宋体" w:cs="Times New Roman"/>
          <w:b/>
          <w:color w:val="auto"/>
          <w:sz w:val="22"/>
          <w:szCs w:val="36"/>
          <w:highlight w:val="none"/>
          <w:lang w:val="en-US" w:eastAsia="zh-CN" w:bidi="ar-SA"/>
        </w:rPr>
        <w:instrText xml:space="preserve"> HYPERLINK \l _Toc929 </w:instrText>
      </w:r>
      <w:r>
        <w:rPr>
          <w:rFonts w:hint="default" w:ascii="Times New Roman" w:hAnsi="Times New Roman" w:eastAsia="宋体" w:cs="Times New Roman"/>
          <w:b/>
          <w:color w:val="auto"/>
          <w:sz w:val="22"/>
          <w:szCs w:val="36"/>
          <w:highlight w:val="none"/>
          <w:lang w:val="en-US" w:eastAsia="zh-CN" w:bidi="ar-SA"/>
        </w:rPr>
        <w:fldChar w:fldCharType="separate"/>
      </w:r>
      <w:r>
        <w:rPr>
          <w:rFonts w:hint="default" w:ascii="Times New Roman" w:hAnsi="Times New Roman" w:eastAsia="宋体" w:cs="Times New Roman"/>
          <w:b/>
          <w:color w:val="auto"/>
          <w:kern w:val="32"/>
          <w:position w:val="14"/>
          <w:sz w:val="22"/>
          <w:szCs w:val="22"/>
          <w:highlight w:val="none"/>
          <w:lang w:val="en-US" w:eastAsia="zh-CN" w:bidi="ar-SA"/>
        </w:rPr>
        <w:t>1.总论</w:t>
      </w:r>
      <w:r>
        <w:rPr>
          <w:rFonts w:ascii="Times New Roman" w:hAnsi="Times New Roman" w:eastAsia="宋体" w:cs="Times New Roman"/>
          <w:b/>
          <w:color w:val="auto"/>
          <w:sz w:val="22"/>
          <w:szCs w:val="22"/>
          <w:highlight w:val="none"/>
          <w:lang w:val="en-US" w:eastAsia="zh-CN" w:bidi="ar-SA"/>
        </w:rPr>
        <w:tab/>
      </w:r>
      <w:r>
        <w:rPr>
          <w:rFonts w:ascii="Times New Roman" w:hAnsi="Times New Roman" w:eastAsia="宋体" w:cs="Times New Roman"/>
          <w:b/>
          <w:color w:val="auto"/>
          <w:sz w:val="22"/>
          <w:szCs w:val="22"/>
          <w:highlight w:val="none"/>
          <w:lang w:val="en-US" w:eastAsia="zh-CN" w:bidi="ar-SA"/>
        </w:rPr>
        <w:fldChar w:fldCharType="begin"/>
      </w:r>
      <w:r>
        <w:rPr>
          <w:rFonts w:ascii="Times New Roman" w:hAnsi="Times New Roman" w:eastAsia="宋体" w:cs="Times New Roman"/>
          <w:b/>
          <w:color w:val="auto"/>
          <w:sz w:val="22"/>
          <w:szCs w:val="22"/>
          <w:highlight w:val="none"/>
          <w:lang w:val="en-US" w:eastAsia="zh-CN" w:bidi="ar-SA"/>
        </w:rPr>
        <w:instrText xml:space="preserve"> PAGEREF _Toc929 \h </w:instrText>
      </w:r>
      <w:r>
        <w:rPr>
          <w:rFonts w:ascii="Times New Roman" w:hAnsi="Times New Roman" w:eastAsia="宋体" w:cs="Times New Roman"/>
          <w:b/>
          <w:color w:val="auto"/>
          <w:sz w:val="22"/>
          <w:szCs w:val="22"/>
          <w:highlight w:val="none"/>
          <w:lang w:val="en-US" w:eastAsia="zh-CN" w:bidi="ar-SA"/>
        </w:rPr>
        <w:fldChar w:fldCharType="separate"/>
      </w:r>
      <w:r>
        <w:rPr>
          <w:rFonts w:ascii="Times New Roman" w:hAnsi="Times New Roman" w:eastAsia="宋体" w:cs="Times New Roman"/>
          <w:b/>
          <w:color w:val="auto"/>
          <w:sz w:val="22"/>
          <w:szCs w:val="22"/>
          <w:highlight w:val="none"/>
          <w:lang w:val="en-US" w:eastAsia="zh-CN" w:bidi="ar-SA"/>
        </w:rPr>
        <w:t>1</w:t>
      </w:r>
      <w:r>
        <w:rPr>
          <w:rFonts w:ascii="Times New Roman" w:hAnsi="Times New Roman" w:eastAsia="宋体" w:cs="Times New Roman"/>
          <w:b/>
          <w:color w:val="auto"/>
          <w:sz w:val="22"/>
          <w:szCs w:val="22"/>
          <w:highlight w:val="none"/>
          <w:lang w:val="en-US" w:eastAsia="zh-CN" w:bidi="ar-SA"/>
        </w:rPr>
        <w:fldChar w:fldCharType="end"/>
      </w:r>
      <w:r>
        <w:rPr>
          <w:rFonts w:hint="default" w:ascii="Times New Roman" w:hAnsi="Times New Roman" w:eastAsia="宋体" w:cs="Times New Roman"/>
          <w:b/>
          <w:color w:val="auto"/>
          <w:sz w:val="22"/>
          <w:szCs w:val="36"/>
          <w:highlight w:val="none"/>
          <w:lang w:val="en-US" w:eastAsia="zh-CN" w:bidi="ar-SA"/>
        </w:rPr>
        <w:fldChar w:fldCharType="end"/>
      </w:r>
    </w:p>
    <w:p w14:paraId="233DA379">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_Toc30358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32"/>
          <w:highlight w:val="none"/>
        </w:rPr>
        <w:t>1.1</w:t>
      </w:r>
      <w:r>
        <w:rPr>
          <w:rFonts w:hint="default" w:ascii="Times New Roman" w:hAnsi="Times New Roman" w:eastAsia="宋体" w:cs="Times New Roman"/>
          <w:color w:val="auto"/>
          <w:sz w:val="22"/>
          <w:szCs w:val="32"/>
          <w:highlight w:val="none"/>
          <w:lang w:val="en-US" w:eastAsia="zh-CN"/>
        </w:rPr>
        <w:t>编制依据</w:t>
      </w:r>
      <w:r>
        <w:rPr>
          <w:rFonts w:ascii="Times New Roman" w:hAnsi="Times New Roman" w:eastAsia="宋体" w:cs="Times New Roman"/>
          <w:color w:val="auto"/>
          <w:sz w:val="22"/>
          <w:szCs w:val="22"/>
          <w:highlight w:val="none"/>
        </w:rPr>
        <w:tab/>
      </w:r>
      <w:r>
        <w:rPr>
          <w:rFonts w:hint="eastAsia"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36"/>
          <w:highlight w:val="none"/>
        </w:rPr>
        <w:fldChar w:fldCharType="end"/>
      </w:r>
    </w:p>
    <w:p w14:paraId="27069047">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_Toc413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32"/>
          <w:highlight w:val="none"/>
        </w:rPr>
        <w:t>1.</w:t>
      </w:r>
      <w:r>
        <w:rPr>
          <w:rFonts w:hint="default" w:ascii="Times New Roman" w:hAnsi="Times New Roman" w:eastAsia="宋体" w:cs="Times New Roman"/>
          <w:color w:val="auto"/>
          <w:sz w:val="22"/>
          <w:szCs w:val="32"/>
          <w:highlight w:val="none"/>
          <w:lang w:val="en-US" w:eastAsia="zh-CN"/>
        </w:rPr>
        <w:t>2工程概况</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_Toc413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4</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10AA4B0D">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_Toc29700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1.</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评价因子</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_Toc29700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4</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35A15575">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_Toc25798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1.</w:t>
      </w:r>
      <w:r>
        <w:rPr>
          <w:rFonts w:hint="default" w:ascii="Times New Roman" w:hAnsi="Times New Roman" w:eastAsia="宋体" w:cs="Times New Roman"/>
          <w:color w:val="auto"/>
          <w:sz w:val="22"/>
          <w:szCs w:val="22"/>
          <w:highlight w:val="none"/>
          <w:lang w:val="en-US" w:eastAsia="zh-CN"/>
        </w:rPr>
        <w:t>4</w:t>
      </w:r>
      <w:r>
        <w:rPr>
          <w:rFonts w:hint="default" w:ascii="Times New Roman" w:hAnsi="Times New Roman" w:eastAsia="宋体" w:cs="Times New Roman"/>
          <w:color w:val="auto"/>
          <w:sz w:val="22"/>
          <w:szCs w:val="22"/>
          <w:highlight w:val="none"/>
        </w:rPr>
        <w:t>评价工作等级</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_Toc25798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5</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14BFD92D">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_Toc29517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1.3评价范围</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_Toc29517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6</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6EEED10A">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_Toc15170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1.4生态</w:t>
      </w:r>
      <w:r>
        <w:rPr>
          <w:rFonts w:hint="default" w:ascii="Times New Roman" w:hAnsi="Times New Roman" w:eastAsia="宋体" w:cs="Times New Roman"/>
          <w:color w:val="auto"/>
          <w:sz w:val="22"/>
          <w:szCs w:val="22"/>
          <w:highlight w:val="none"/>
          <w:lang w:val="en-US" w:eastAsia="zh-CN"/>
        </w:rPr>
        <w:t>敏感区</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_Toc15170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6</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79D8C7A5">
      <w:pPr>
        <w:tabs>
          <w:tab w:val="right" w:leader="dot" w:pos="9014"/>
        </w:tabs>
        <w:spacing w:line="360" w:lineRule="auto"/>
        <w:ind w:leftChars="0"/>
        <w:rPr>
          <w:rFonts w:ascii="Times New Roman" w:hAnsi="Times New Roman" w:eastAsia="宋体" w:cs="Times New Roman"/>
          <w:b/>
          <w:color w:val="auto"/>
          <w:sz w:val="22"/>
          <w:szCs w:val="22"/>
          <w:highlight w:val="none"/>
          <w:lang w:val="en-US" w:eastAsia="zh-CN" w:bidi="ar-SA"/>
        </w:rPr>
      </w:pPr>
      <w:r>
        <w:rPr>
          <w:rFonts w:hint="default" w:ascii="Times New Roman" w:hAnsi="Times New Roman" w:eastAsia="宋体" w:cs="Times New Roman"/>
          <w:b/>
          <w:color w:val="auto"/>
          <w:sz w:val="22"/>
          <w:szCs w:val="36"/>
          <w:highlight w:val="none"/>
          <w:lang w:val="en-US" w:eastAsia="zh-CN" w:bidi="ar-SA"/>
        </w:rPr>
        <w:fldChar w:fldCharType="begin"/>
      </w:r>
      <w:r>
        <w:rPr>
          <w:rFonts w:hint="default" w:ascii="Times New Roman" w:hAnsi="Times New Roman" w:eastAsia="宋体" w:cs="Times New Roman"/>
          <w:b/>
          <w:color w:val="auto"/>
          <w:sz w:val="22"/>
          <w:szCs w:val="36"/>
          <w:highlight w:val="none"/>
          <w:lang w:val="en-US" w:eastAsia="zh-CN" w:bidi="ar-SA"/>
        </w:rPr>
        <w:instrText xml:space="preserve"> HYPERLINK \l _Toc1781 </w:instrText>
      </w:r>
      <w:r>
        <w:rPr>
          <w:rFonts w:hint="default" w:ascii="Times New Roman" w:hAnsi="Times New Roman" w:eastAsia="宋体" w:cs="Times New Roman"/>
          <w:b/>
          <w:color w:val="auto"/>
          <w:sz w:val="22"/>
          <w:szCs w:val="36"/>
          <w:highlight w:val="none"/>
          <w:lang w:val="en-US" w:eastAsia="zh-CN" w:bidi="ar-SA"/>
        </w:rPr>
        <w:fldChar w:fldCharType="separate"/>
      </w:r>
      <w:r>
        <w:rPr>
          <w:rFonts w:hint="default" w:ascii="Times New Roman" w:hAnsi="Times New Roman" w:eastAsia="宋体" w:cs="Times New Roman"/>
          <w:b/>
          <w:color w:val="auto"/>
          <w:kern w:val="32"/>
          <w:position w:val="14"/>
          <w:sz w:val="22"/>
          <w:szCs w:val="22"/>
          <w:highlight w:val="none"/>
          <w:lang w:val="en-US" w:eastAsia="zh-CN" w:bidi="ar-SA"/>
        </w:rPr>
        <w:t>2.生态环境现状调查评价</w:t>
      </w:r>
      <w:r>
        <w:rPr>
          <w:rFonts w:ascii="Times New Roman" w:hAnsi="Times New Roman" w:eastAsia="宋体" w:cs="Times New Roman"/>
          <w:b/>
          <w:color w:val="auto"/>
          <w:sz w:val="22"/>
          <w:szCs w:val="22"/>
          <w:highlight w:val="none"/>
          <w:lang w:val="en-US" w:eastAsia="zh-CN" w:bidi="ar-SA"/>
        </w:rPr>
        <w:tab/>
      </w:r>
      <w:r>
        <w:rPr>
          <w:rFonts w:ascii="Times New Roman" w:hAnsi="Times New Roman" w:eastAsia="宋体" w:cs="Times New Roman"/>
          <w:b/>
          <w:color w:val="auto"/>
          <w:sz w:val="22"/>
          <w:szCs w:val="22"/>
          <w:highlight w:val="none"/>
          <w:lang w:val="en-US" w:eastAsia="zh-CN" w:bidi="ar-SA"/>
        </w:rPr>
        <w:fldChar w:fldCharType="begin"/>
      </w:r>
      <w:r>
        <w:rPr>
          <w:rFonts w:ascii="Times New Roman" w:hAnsi="Times New Roman" w:eastAsia="宋体" w:cs="Times New Roman"/>
          <w:b/>
          <w:color w:val="auto"/>
          <w:sz w:val="22"/>
          <w:szCs w:val="22"/>
          <w:highlight w:val="none"/>
          <w:lang w:val="en-US" w:eastAsia="zh-CN" w:bidi="ar-SA"/>
        </w:rPr>
        <w:instrText xml:space="preserve"> PAGEREF _Toc1781 \h </w:instrText>
      </w:r>
      <w:r>
        <w:rPr>
          <w:rFonts w:ascii="Times New Roman" w:hAnsi="Times New Roman" w:eastAsia="宋体" w:cs="Times New Roman"/>
          <w:b/>
          <w:color w:val="auto"/>
          <w:sz w:val="22"/>
          <w:szCs w:val="22"/>
          <w:highlight w:val="none"/>
          <w:lang w:val="en-US" w:eastAsia="zh-CN" w:bidi="ar-SA"/>
        </w:rPr>
        <w:fldChar w:fldCharType="separate"/>
      </w:r>
      <w:r>
        <w:rPr>
          <w:rFonts w:ascii="Times New Roman" w:hAnsi="Times New Roman" w:eastAsia="宋体" w:cs="Times New Roman"/>
          <w:b/>
          <w:color w:val="auto"/>
          <w:sz w:val="22"/>
          <w:szCs w:val="22"/>
          <w:highlight w:val="none"/>
          <w:lang w:val="en-US" w:eastAsia="zh-CN" w:bidi="ar-SA"/>
        </w:rPr>
        <w:t>11</w:t>
      </w:r>
      <w:r>
        <w:rPr>
          <w:rFonts w:ascii="Times New Roman" w:hAnsi="Times New Roman" w:eastAsia="宋体" w:cs="Times New Roman"/>
          <w:b/>
          <w:color w:val="auto"/>
          <w:sz w:val="22"/>
          <w:szCs w:val="22"/>
          <w:highlight w:val="none"/>
          <w:lang w:val="en-US" w:eastAsia="zh-CN" w:bidi="ar-SA"/>
        </w:rPr>
        <w:fldChar w:fldCharType="end"/>
      </w:r>
      <w:r>
        <w:rPr>
          <w:rFonts w:hint="default" w:ascii="Times New Roman" w:hAnsi="Times New Roman" w:eastAsia="宋体" w:cs="Times New Roman"/>
          <w:b/>
          <w:color w:val="auto"/>
          <w:sz w:val="22"/>
          <w:szCs w:val="36"/>
          <w:highlight w:val="none"/>
          <w:lang w:val="en-US" w:eastAsia="zh-CN" w:bidi="ar-SA"/>
        </w:rPr>
        <w:fldChar w:fldCharType="end"/>
      </w:r>
    </w:p>
    <w:p w14:paraId="502D0F93">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_Toc32404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2.1生态环境现状调查</w:t>
      </w:r>
      <w:r>
        <w:rPr>
          <w:rFonts w:hint="default" w:ascii="Times New Roman" w:hAnsi="Times New Roman" w:eastAsia="宋体" w:cs="Times New Roman"/>
          <w:color w:val="auto"/>
          <w:sz w:val="22"/>
          <w:szCs w:val="22"/>
          <w:highlight w:val="none"/>
          <w:lang w:val="en-US" w:eastAsia="zh-CN"/>
        </w:rPr>
        <w:t>和评价</w:t>
      </w:r>
      <w:r>
        <w:rPr>
          <w:rFonts w:hint="default" w:ascii="Times New Roman" w:hAnsi="Times New Roman" w:eastAsia="宋体" w:cs="Times New Roman"/>
          <w:color w:val="auto"/>
          <w:sz w:val="22"/>
          <w:szCs w:val="22"/>
          <w:highlight w:val="none"/>
        </w:rPr>
        <w:t>方法</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_Toc32404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11</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44C3757D">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_Toc30527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2.2项目所在区域土地利用现状</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_Toc30527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18</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575BE214">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_Toc24472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2.</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项目所在区域</w:t>
      </w:r>
      <w:r>
        <w:rPr>
          <w:rFonts w:hint="default" w:ascii="Times New Roman" w:hAnsi="Times New Roman" w:eastAsia="宋体" w:cs="Times New Roman"/>
          <w:color w:val="auto"/>
          <w:sz w:val="22"/>
          <w:szCs w:val="22"/>
          <w:highlight w:val="none"/>
          <w:lang w:val="en-US" w:eastAsia="zh-CN"/>
        </w:rPr>
        <w:t>陆生</w:t>
      </w:r>
      <w:r>
        <w:rPr>
          <w:rFonts w:hint="default" w:ascii="Times New Roman" w:hAnsi="Times New Roman" w:eastAsia="宋体" w:cs="Times New Roman"/>
          <w:color w:val="auto"/>
          <w:sz w:val="22"/>
          <w:szCs w:val="22"/>
          <w:highlight w:val="none"/>
        </w:rPr>
        <w:t>植被现状</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_Toc24472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19</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0EFB4F56">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_Toc7344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2.</w:t>
      </w:r>
      <w:r>
        <w:rPr>
          <w:rFonts w:hint="default" w:ascii="Times New Roman" w:hAnsi="Times New Roman" w:eastAsia="宋体" w:cs="Times New Roman"/>
          <w:color w:val="auto"/>
          <w:sz w:val="22"/>
          <w:szCs w:val="22"/>
          <w:highlight w:val="none"/>
          <w:lang w:val="en-US" w:eastAsia="zh-CN"/>
        </w:rPr>
        <w:t>4</w:t>
      </w:r>
      <w:r>
        <w:rPr>
          <w:rFonts w:hint="default" w:ascii="Times New Roman" w:hAnsi="Times New Roman" w:eastAsia="宋体" w:cs="Times New Roman"/>
          <w:color w:val="auto"/>
          <w:sz w:val="22"/>
          <w:szCs w:val="22"/>
          <w:highlight w:val="none"/>
        </w:rPr>
        <w:t>项目所在区域</w:t>
      </w:r>
      <w:r>
        <w:rPr>
          <w:rFonts w:hint="default" w:ascii="Times New Roman" w:hAnsi="Times New Roman" w:eastAsia="宋体" w:cs="Times New Roman"/>
          <w:color w:val="auto"/>
          <w:sz w:val="22"/>
          <w:szCs w:val="22"/>
          <w:highlight w:val="none"/>
          <w:lang w:val="en-US" w:eastAsia="zh-CN"/>
        </w:rPr>
        <w:t>陆生</w:t>
      </w:r>
      <w:r>
        <w:rPr>
          <w:rFonts w:hint="default" w:ascii="Times New Roman" w:hAnsi="Times New Roman" w:eastAsia="宋体" w:cs="Times New Roman"/>
          <w:color w:val="auto"/>
          <w:sz w:val="22"/>
          <w:szCs w:val="22"/>
          <w:highlight w:val="none"/>
        </w:rPr>
        <w:t>动物现状</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_Toc7344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31</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377BADBC">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_Toc31598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2.</w:t>
      </w:r>
      <w:r>
        <w:rPr>
          <w:rFonts w:hint="default" w:ascii="Times New Roman" w:hAnsi="Times New Roman" w:eastAsia="宋体" w:cs="Times New Roman"/>
          <w:color w:val="auto"/>
          <w:sz w:val="22"/>
          <w:szCs w:val="22"/>
          <w:highlight w:val="none"/>
          <w:lang w:val="en-US" w:eastAsia="zh-CN"/>
        </w:rPr>
        <w:t>5</w:t>
      </w:r>
      <w:r>
        <w:rPr>
          <w:rFonts w:hint="default" w:ascii="Times New Roman" w:hAnsi="Times New Roman" w:eastAsia="宋体" w:cs="Times New Roman"/>
          <w:color w:val="auto"/>
          <w:sz w:val="22"/>
          <w:szCs w:val="22"/>
          <w:highlight w:val="none"/>
        </w:rPr>
        <w:t>生态系统</w:t>
      </w:r>
      <w:r>
        <w:rPr>
          <w:rFonts w:hint="default" w:ascii="Times New Roman" w:hAnsi="Times New Roman" w:eastAsia="宋体" w:cs="Times New Roman"/>
          <w:color w:val="auto"/>
          <w:sz w:val="22"/>
          <w:szCs w:val="22"/>
          <w:highlight w:val="none"/>
          <w:lang w:val="en-US" w:eastAsia="zh-CN"/>
        </w:rPr>
        <w:t>现状调查与评价</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_Toc31598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36</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697F0985">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_Toc29651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2.6</w:t>
      </w:r>
      <w:r>
        <w:rPr>
          <w:rFonts w:hint="default" w:ascii="Times New Roman" w:hAnsi="Times New Roman" w:eastAsia="宋体" w:cs="Times New Roman"/>
          <w:color w:val="auto"/>
          <w:sz w:val="22"/>
          <w:szCs w:val="22"/>
          <w:highlight w:val="none"/>
          <w:lang w:val="en-US" w:eastAsia="zh-CN"/>
        </w:rPr>
        <w:t>生态敏感区的分布及现状</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_Toc29651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43</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564DA70C">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_Toc2233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2.7主要生态环境问题</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_Toc2233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44</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101CF2B1">
      <w:pPr>
        <w:tabs>
          <w:tab w:val="right" w:leader="dot" w:pos="9014"/>
        </w:tabs>
        <w:spacing w:line="360" w:lineRule="auto"/>
        <w:ind w:leftChars="0"/>
        <w:rPr>
          <w:rFonts w:ascii="Times New Roman" w:hAnsi="Times New Roman" w:eastAsia="宋体" w:cs="Times New Roman"/>
          <w:b/>
          <w:color w:val="auto"/>
          <w:sz w:val="22"/>
          <w:szCs w:val="22"/>
          <w:highlight w:val="none"/>
          <w:lang w:val="en-US" w:eastAsia="zh-CN" w:bidi="ar-SA"/>
        </w:rPr>
      </w:pPr>
      <w:r>
        <w:rPr>
          <w:rFonts w:hint="default" w:ascii="Times New Roman" w:hAnsi="Times New Roman" w:eastAsia="宋体" w:cs="Times New Roman"/>
          <w:b/>
          <w:color w:val="auto"/>
          <w:sz w:val="22"/>
          <w:szCs w:val="36"/>
          <w:highlight w:val="none"/>
          <w:lang w:val="en-US" w:eastAsia="zh-CN" w:bidi="ar-SA"/>
        </w:rPr>
        <w:fldChar w:fldCharType="begin"/>
      </w:r>
      <w:r>
        <w:rPr>
          <w:rFonts w:hint="default" w:ascii="Times New Roman" w:hAnsi="Times New Roman" w:eastAsia="宋体" w:cs="Times New Roman"/>
          <w:b/>
          <w:color w:val="auto"/>
          <w:sz w:val="22"/>
          <w:szCs w:val="36"/>
          <w:highlight w:val="none"/>
          <w:lang w:val="en-US" w:eastAsia="zh-CN" w:bidi="ar-SA"/>
        </w:rPr>
        <w:instrText xml:space="preserve"> HYPERLINK \l _Toc23543 </w:instrText>
      </w:r>
      <w:r>
        <w:rPr>
          <w:rFonts w:hint="default" w:ascii="Times New Roman" w:hAnsi="Times New Roman" w:eastAsia="宋体" w:cs="Times New Roman"/>
          <w:b/>
          <w:color w:val="auto"/>
          <w:sz w:val="22"/>
          <w:szCs w:val="36"/>
          <w:highlight w:val="none"/>
          <w:lang w:val="en-US" w:eastAsia="zh-CN" w:bidi="ar-SA"/>
        </w:rPr>
        <w:fldChar w:fldCharType="separate"/>
      </w:r>
      <w:r>
        <w:rPr>
          <w:rFonts w:hint="default" w:ascii="Times New Roman" w:hAnsi="Times New Roman" w:eastAsia="宋体" w:cs="Times New Roman"/>
          <w:b/>
          <w:color w:val="auto"/>
          <w:kern w:val="32"/>
          <w:position w:val="14"/>
          <w:sz w:val="22"/>
          <w:szCs w:val="22"/>
          <w:highlight w:val="none"/>
          <w:lang w:val="en-US" w:eastAsia="zh-CN" w:bidi="ar-SA"/>
        </w:rPr>
        <w:t>3.生态影响预测与评价</w:t>
      </w:r>
      <w:r>
        <w:rPr>
          <w:rFonts w:ascii="Times New Roman" w:hAnsi="Times New Roman" w:eastAsia="宋体" w:cs="Times New Roman"/>
          <w:b/>
          <w:color w:val="auto"/>
          <w:sz w:val="22"/>
          <w:szCs w:val="22"/>
          <w:highlight w:val="none"/>
          <w:lang w:val="en-US" w:eastAsia="zh-CN" w:bidi="ar-SA"/>
        </w:rPr>
        <w:tab/>
      </w:r>
      <w:r>
        <w:rPr>
          <w:rFonts w:ascii="Times New Roman" w:hAnsi="Times New Roman" w:eastAsia="宋体" w:cs="Times New Roman"/>
          <w:b/>
          <w:color w:val="auto"/>
          <w:sz w:val="22"/>
          <w:szCs w:val="22"/>
          <w:highlight w:val="none"/>
          <w:lang w:val="en-US" w:eastAsia="zh-CN" w:bidi="ar-SA"/>
        </w:rPr>
        <w:fldChar w:fldCharType="begin"/>
      </w:r>
      <w:r>
        <w:rPr>
          <w:rFonts w:ascii="Times New Roman" w:hAnsi="Times New Roman" w:eastAsia="宋体" w:cs="Times New Roman"/>
          <w:b/>
          <w:color w:val="auto"/>
          <w:sz w:val="22"/>
          <w:szCs w:val="22"/>
          <w:highlight w:val="none"/>
          <w:lang w:val="en-US" w:eastAsia="zh-CN" w:bidi="ar-SA"/>
        </w:rPr>
        <w:instrText xml:space="preserve"> PAGEREF _Toc23543 \h </w:instrText>
      </w:r>
      <w:r>
        <w:rPr>
          <w:rFonts w:ascii="Times New Roman" w:hAnsi="Times New Roman" w:eastAsia="宋体" w:cs="Times New Roman"/>
          <w:b/>
          <w:color w:val="auto"/>
          <w:sz w:val="22"/>
          <w:szCs w:val="22"/>
          <w:highlight w:val="none"/>
          <w:lang w:val="en-US" w:eastAsia="zh-CN" w:bidi="ar-SA"/>
        </w:rPr>
        <w:fldChar w:fldCharType="separate"/>
      </w:r>
      <w:r>
        <w:rPr>
          <w:rFonts w:ascii="Times New Roman" w:hAnsi="Times New Roman" w:eastAsia="宋体" w:cs="Times New Roman"/>
          <w:b/>
          <w:color w:val="auto"/>
          <w:sz w:val="22"/>
          <w:szCs w:val="22"/>
          <w:highlight w:val="none"/>
          <w:lang w:val="en-US" w:eastAsia="zh-CN" w:bidi="ar-SA"/>
        </w:rPr>
        <w:t>45</w:t>
      </w:r>
      <w:r>
        <w:rPr>
          <w:rFonts w:ascii="Times New Roman" w:hAnsi="Times New Roman" w:eastAsia="宋体" w:cs="Times New Roman"/>
          <w:b/>
          <w:color w:val="auto"/>
          <w:sz w:val="22"/>
          <w:szCs w:val="22"/>
          <w:highlight w:val="none"/>
          <w:lang w:val="en-US" w:eastAsia="zh-CN" w:bidi="ar-SA"/>
        </w:rPr>
        <w:fldChar w:fldCharType="end"/>
      </w:r>
      <w:r>
        <w:rPr>
          <w:rFonts w:hint="default" w:ascii="Times New Roman" w:hAnsi="Times New Roman" w:eastAsia="宋体" w:cs="Times New Roman"/>
          <w:b/>
          <w:color w:val="auto"/>
          <w:sz w:val="22"/>
          <w:szCs w:val="36"/>
          <w:highlight w:val="none"/>
          <w:lang w:val="en-US" w:eastAsia="zh-CN" w:bidi="ar-SA"/>
        </w:rPr>
        <w:fldChar w:fldCharType="end"/>
      </w:r>
    </w:p>
    <w:p w14:paraId="1458D57A">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_Toc18397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3.1</w:t>
      </w:r>
      <w:r>
        <w:rPr>
          <w:rFonts w:hint="default" w:ascii="Times New Roman" w:hAnsi="Times New Roman" w:eastAsia="宋体" w:cs="Times New Roman"/>
          <w:color w:val="auto"/>
          <w:sz w:val="22"/>
          <w:szCs w:val="22"/>
          <w:highlight w:val="none"/>
          <w:lang w:val="en-US" w:eastAsia="zh-CN"/>
        </w:rPr>
        <w:t>土地利用变化分析</w:t>
      </w:r>
      <w:r>
        <w:rPr>
          <w:rFonts w:hint="default" w:ascii="Times New Roman" w:hAnsi="Times New Roman" w:eastAsia="宋体" w:cs="Times New Roman"/>
          <w:color w:val="auto"/>
          <w:sz w:val="22"/>
          <w:szCs w:val="22"/>
          <w:highlight w:val="none"/>
        </w:rPr>
        <w:t>评价</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_Toc18397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45</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31E9D63C">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_Toc16634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3.</w:t>
      </w:r>
      <w:r>
        <w:rPr>
          <w:rFonts w:hint="default" w:ascii="Times New Roman" w:hAnsi="Times New Roman" w:eastAsia="宋体"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rPr>
        <w:t>项目对</w:t>
      </w:r>
      <w:r>
        <w:rPr>
          <w:rFonts w:hint="default" w:ascii="Times New Roman" w:hAnsi="Times New Roman" w:eastAsia="宋体" w:cs="Times New Roman"/>
          <w:color w:val="auto"/>
          <w:sz w:val="22"/>
          <w:szCs w:val="22"/>
          <w:highlight w:val="none"/>
          <w:lang w:val="en-US" w:eastAsia="zh-CN"/>
        </w:rPr>
        <w:t>陆生</w:t>
      </w:r>
      <w:r>
        <w:rPr>
          <w:rFonts w:hint="default" w:ascii="Times New Roman" w:hAnsi="Times New Roman" w:eastAsia="宋体" w:cs="Times New Roman"/>
          <w:color w:val="auto"/>
          <w:sz w:val="22"/>
          <w:szCs w:val="22"/>
          <w:highlight w:val="none"/>
        </w:rPr>
        <w:t>植被的影响</w:t>
      </w:r>
      <w:r>
        <w:rPr>
          <w:rFonts w:hint="default" w:ascii="Times New Roman" w:hAnsi="Times New Roman" w:eastAsia="宋体" w:cs="Times New Roman"/>
          <w:color w:val="auto"/>
          <w:sz w:val="22"/>
          <w:szCs w:val="22"/>
          <w:highlight w:val="none"/>
          <w:lang w:val="en-US" w:eastAsia="zh-CN"/>
        </w:rPr>
        <w:t>分析</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_Toc16634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45</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6CA92FC6">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_Toc5664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3.</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项目对动物的影响</w:t>
      </w:r>
      <w:r>
        <w:rPr>
          <w:rFonts w:hint="default" w:ascii="Times New Roman" w:hAnsi="Times New Roman" w:eastAsia="宋体" w:cs="Times New Roman"/>
          <w:color w:val="auto"/>
          <w:sz w:val="22"/>
          <w:szCs w:val="22"/>
          <w:highlight w:val="none"/>
          <w:lang w:val="en-US" w:eastAsia="zh-CN"/>
        </w:rPr>
        <w:t>分析</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_Toc5664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48</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00889043">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_Toc12391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3.</w:t>
      </w:r>
      <w:r>
        <w:rPr>
          <w:rFonts w:hint="default" w:ascii="Times New Roman" w:hAnsi="Times New Roman" w:eastAsia="宋体" w:cs="Times New Roman"/>
          <w:color w:val="auto"/>
          <w:sz w:val="22"/>
          <w:szCs w:val="22"/>
          <w:highlight w:val="none"/>
          <w:lang w:val="en-US" w:eastAsia="zh-CN"/>
        </w:rPr>
        <w:t>4</w:t>
      </w:r>
      <w:r>
        <w:rPr>
          <w:rFonts w:hint="default" w:ascii="Times New Roman" w:hAnsi="Times New Roman" w:eastAsia="宋体" w:cs="Times New Roman"/>
          <w:color w:val="auto"/>
          <w:sz w:val="22"/>
          <w:szCs w:val="22"/>
          <w:highlight w:val="none"/>
        </w:rPr>
        <w:t>生态系统的影响分析</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_Toc12391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52</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05FE1AC6">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_Toc17112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lang w:val="en-US" w:eastAsia="zh-CN"/>
        </w:rPr>
        <w:t>3.5生态保护红线不可避让性及环境合理性分析</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_Toc17112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55</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7CC92829">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_Toc7269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3.</w:t>
      </w:r>
      <w:r>
        <w:rPr>
          <w:rFonts w:hint="default" w:ascii="Times New Roman" w:hAnsi="Times New Roman" w:eastAsia="宋体" w:cs="Times New Roman"/>
          <w:color w:val="auto"/>
          <w:sz w:val="22"/>
          <w:szCs w:val="22"/>
          <w:highlight w:val="none"/>
          <w:lang w:val="en-US" w:eastAsia="zh-CN"/>
        </w:rPr>
        <w:t>6</w:t>
      </w:r>
      <w:r>
        <w:rPr>
          <w:rFonts w:hint="default" w:ascii="Times New Roman" w:hAnsi="Times New Roman" w:eastAsia="宋体" w:cs="Times New Roman"/>
          <w:color w:val="auto"/>
          <w:sz w:val="22"/>
          <w:szCs w:val="22"/>
          <w:highlight w:val="none"/>
        </w:rPr>
        <w:t>对生态</w:t>
      </w:r>
      <w:r>
        <w:rPr>
          <w:rFonts w:hint="default" w:ascii="Times New Roman" w:hAnsi="Times New Roman" w:eastAsia="宋体" w:cs="Times New Roman"/>
          <w:color w:val="auto"/>
          <w:sz w:val="22"/>
          <w:szCs w:val="22"/>
          <w:highlight w:val="none"/>
          <w:lang w:val="en-US" w:eastAsia="zh-CN"/>
        </w:rPr>
        <w:t>保护红线</w:t>
      </w:r>
      <w:r>
        <w:rPr>
          <w:rFonts w:hint="default" w:ascii="Times New Roman" w:hAnsi="Times New Roman" w:eastAsia="宋体" w:cs="Times New Roman"/>
          <w:color w:val="auto"/>
          <w:sz w:val="22"/>
          <w:szCs w:val="22"/>
          <w:highlight w:val="none"/>
        </w:rPr>
        <w:t>的影响分析</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_Toc7269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56</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605FDED2">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_Toc10486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3.</w:t>
      </w:r>
      <w:r>
        <w:rPr>
          <w:rFonts w:hint="eastAsia" w:ascii="Times New Roman" w:hAnsi="Times New Roman" w:eastAsia="宋体" w:cs="Times New Roman"/>
          <w:color w:val="auto"/>
          <w:sz w:val="22"/>
          <w:szCs w:val="22"/>
          <w:highlight w:val="none"/>
          <w:lang w:val="en-US" w:eastAsia="zh-CN"/>
        </w:rPr>
        <w:t>7</w:t>
      </w:r>
      <w:r>
        <w:rPr>
          <w:rFonts w:hint="default" w:ascii="Times New Roman" w:hAnsi="Times New Roman" w:eastAsia="宋体" w:cs="Times New Roman"/>
          <w:color w:val="auto"/>
          <w:sz w:val="22"/>
          <w:szCs w:val="22"/>
          <w:highlight w:val="none"/>
        </w:rPr>
        <w:t>对</w:t>
      </w:r>
      <w:r>
        <w:rPr>
          <w:rFonts w:hint="default" w:ascii="Times New Roman" w:hAnsi="Times New Roman" w:eastAsia="宋体" w:cs="Times New Roman"/>
          <w:color w:val="auto"/>
          <w:sz w:val="22"/>
          <w:szCs w:val="22"/>
          <w:highlight w:val="none"/>
          <w:lang w:val="en-US" w:eastAsia="zh-CN"/>
        </w:rPr>
        <w:t>重要生境</w:t>
      </w:r>
      <w:r>
        <w:rPr>
          <w:rFonts w:hint="default" w:ascii="Times New Roman" w:hAnsi="Times New Roman" w:eastAsia="宋体" w:cs="Times New Roman"/>
          <w:color w:val="auto"/>
          <w:sz w:val="22"/>
          <w:szCs w:val="22"/>
          <w:highlight w:val="none"/>
        </w:rPr>
        <w:t>的影响分析</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_Toc10486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60</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314C7E4B">
      <w:pPr>
        <w:tabs>
          <w:tab w:val="right" w:leader="dot" w:pos="9014"/>
        </w:tabs>
        <w:spacing w:line="360" w:lineRule="auto"/>
        <w:ind w:leftChars="0"/>
        <w:rPr>
          <w:rFonts w:ascii="Times New Roman" w:hAnsi="Times New Roman" w:eastAsia="宋体" w:cs="Times New Roman"/>
          <w:b/>
          <w:color w:val="auto"/>
          <w:sz w:val="22"/>
          <w:szCs w:val="22"/>
          <w:highlight w:val="none"/>
          <w:lang w:val="en-US" w:eastAsia="zh-CN" w:bidi="ar-SA"/>
        </w:rPr>
      </w:pPr>
      <w:r>
        <w:rPr>
          <w:rFonts w:hint="default" w:ascii="Times New Roman" w:hAnsi="Times New Roman" w:eastAsia="宋体" w:cs="Times New Roman"/>
          <w:b/>
          <w:color w:val="auto"/>
          <w:sz w:val="22"/>
          <w:szCs w:val="36"/>
          <w:highlight w:val="none"/>
          <w:lang w:val="en-US" w:eastAsia="zh-CN" w:bidi="ar-SA"/>
        </w:rPr>
        <w:fldChar w:fldCharType="begin"/>
      </w:r>
      <w:r>
        <w:rPr>
          <w:rFonts w:hint="default" w:ascii="Times New Roman" w:hAnsi="Times New Roman" w:eastAsia="宋体" w:cs="Times New Roman"/>
          <w:b/>
          <w:color w:val="auto"/>
          <w:sz w:val="22"/>
          <w:szCs w:val="36"/>
          <w:highlight w:val="none"/>
          <w:lang w:val="en-US" w:eastAsia="zh-CN" w:bidi="ar-SA"/>
        </w:rPr>
        <w:instrText xml:space="preserve"> HYPERLINK \l _Toc9261 </w:instrText>
      </w:r>
      <w:r>
        <w:rPr>
          <w:rFonts w:hint="default" w:ascii="Times New Roman" w:hAnsi="Times New Roman" w:eastAsia="宋体" w:cs="Times New Roman"/>
          <w:b/>
          <w:color w:val="auto"/>
          <w:sz w:val="22"/>
          <w:szCs w:val="36"/>
          <w:highlight w:val="none"/>
          <w:lang w:val="en-US" w:eastAsia="zh-CN" w:bidi="ar-SA"/>
        </w:rPr>
        <w:fldChar w:fldCharType="separate"/>
      </w:r>
      <w:r>
        <w:rPr>
          <w:rFonts w:hint="default" w:ascii="Times New Roman" w:hAnsi="Times New Roman" w:eastAsia="宋体" w:cs="Times New Roman"/>
          <w:b/>
          <w:color w:val="auto"/>
          <w:kern w:val="32"/>
          <w:position w:val="14"/>
          <w:sz w:val="22"/>
          <w:szCs w:val="22"/>
          <w:highlight w:val="none"/>
          <w:lang w:val="en-US" w:eastAsia="zh-CN" w:bidi="ar-SA"/>
        </w:rPr>
        <w:t>4.生态保护与恢复措施</w:t>
      </w:r>
      <w:r>
        <w:rPr>
          <w:rFonts w:ascii="Times New Roman" w:hAnsi="Times New Roman" w:eastAsia="宋体" w:cs="Times New Roman"/>
          <w:b/>
          <w:color w:val="auto"/>
          <w:sz w:val="22"/>
          <w:szCs w:val="22"/>
          <w:highlight w:val="none"/>
          <w:lang w:val="en-US" w:eastAsia="zh-CN" w:bidi="ar-SA"/>
        </w:rPr>
        <w:tab/>
      </w:r>
      <w:r>
        <w:rPr>
          <w:rFonts w:ascii="Times New Roman" w:hAnsi="Times New Roman" w:eastAsia="宋体" w:cs="Times New Roman"/>
          <w:b/>
          <w:color w:val="auto"/>
          <w:sz w:val="22"/>
          <w:szCs w:val="22"/>
          <w:highlight w:val="none"/>
          <w:lang w:val="en-US" w:eastAsia="zh-CN" w:bidi="ar-SA"/>
        </w:rPr>
        <w:fldChar w:fldCharType="begin"/>
      </w:r>
      <w:r>
        <w:rPr>
          <w:rFonts w:ascii="Times New Roman" w:hAnsi="Times New Roman" w:eastAsia="宋体" w:cs="Times New Roman"/>
          <w:b/>
          <w:color w:val="auto"/>
          <w:sz w:val="22"/>
          <w:szCs w:val="22"/>
          <w:highlight w:val="none"/>
          <w:lang w:val="en-US" w:eastAsia="zh-CN" w:bidi="ar-SA"/>
        </w:rPr>
        <w:instrText xml:space="preserve"> PAGEREF _Toc9261 \h </w:instrText>
      </w:r>
      <w:r>
        <w:rPr>
          <w:rFonts w:ascii="Times New Roman" w:hAnsi="Times New Roman" w:eastAsia="宋体" w:cs="Times New Roman"/>
          <w:b/>
          <w:color w:val="auto"/>
          <w:sz w:val="22"/>
          <w:szCs w:val="22"/>
          <w:highlight w:val="none"/>
          <w:lang w:val="en-US" w:eastAsia="zh-CN" w:bidi="ar-SA"/>
        </w:rPr>
        <w:fldChar w:fldCharType="separate"/>
      </w:r>
      <w:r>
        <w:rPr>
          <w:rFonts w:ascii="Times New Roman" w:hAnsi="Times New Roman" w:eastAsia="宋体" w:cs="Times New Roman"/>
          <w:b/>
          <w:color w:val="auto"/>
          <w:sz w:val="22"/>
          <w:szCs w:val="22"/>
          <w:highlight w:val="none"/>
          <w:lang w:val="en-US" w:eastAsia="zh-CN" w:bidi="ar-SA"/>
        </w:rPr>
        <w:t>61</w:t>
      </w:r>
      <w:r>
        <w:rPr>
          <w:rFonts w:ascii="Times New Roman" w:hAnsi="Times New Roman" w:eastAsia="宋体" w:cs="Times New Roman"/>
          <w:b/>
          <w:color w:val="auto"/>
          <w:sz w:val="22"/>
          <w:szCs w:val="22"/>
          <w:highlight w:val="none"/>
          <w:lang w:val="en-US" w:eastAsia="zh-CN" w:bidi="ar-SA"/>
        </w:rPr>
        <w:fldChar w:fldCharType="end"/>
      </w:r>
      <w:r>
        <w:rPr>
          <w:rFonts w:hint="default" w:ascii="Times New Roman" w:hAnsi="Times New Roman" w:eastAsia="宋体" w:cs="Times New Roman"/>
          <w:b/>
          <w:color w:val="auto"/>
          <w:sz w:val="22"/>
          <w:szCs w:val="36"/>
          <w:highlight w:val="none"/>
          <w:lang w:val="en-US" w:eastAsia="zh-CN" w:bidi="ar-SA"/>
        </w:rPr>
        <w:fldChar w:fldCharType="end"/>
      </w:r>
    </w:p>
    <w:p w14:paraId="7F575ACB">
      <w:pPr>
        <w:tabs>
          <w:tab w:val="right" w:leader="dot" w:pos="9014"/>
        </w:tabs>
        <w:spacing w:line="360" w:lineRule="auto"/>
        <w:ind w:leftChars="200"/>
        <w:rPr>
          <w:rFonts w:hint="default" w:ascii="Times New Roman" w:hAnsi="Times New Roman" w:eastAsia="宋体" w:cs="Times New Roman"/>
          <w:color w:val="auto"/>
          <w:sz w:val="22"/>
          <w:szCs w:val="36"/>
          <w:highlight w:val="none"/>
        </w:rPr>
        <w:sectPr>
          <w:footerReference r:id="rId6" w:type="first"/>
          <w:footerReference r:id="rId5" w:type="default"/>
          <w:pgSz w:w="11906" w:h="16838"/>
          <w:pgMar w:top="1440" w:right="1304" w:bottom="1440" w:left="1588"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p>
    <w:p w14:paraId="40D2C9C0">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_Toc14020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4.1一般区域生态影响的保护措施</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_Toc14020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61</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43F2D9E0">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_Toc5813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4.2生态保护红线生态保护与恢复措施</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_Toc5813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63</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07FC9873">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_Toc628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4.3</w:t>
      </w:r>
      <w:r>
        <w:rPr>
          <w:rFonts w:hint="eastAsia" w:ascii="Times New Roman" w:hAnsi="Times New Roman" w:eastAsia="宋体" w:cs="Times New Roman"/>
          <w:color w:val="auto"/>
          <w:sz w:val="22"/>
          <w:szCs w:val="22"/>
          <w:highlight w:val="none"/>
          <w:lang w:val="en-US" w:eastAsia="zh-CN"/>
        </w:rPr>
        <w:t>重要</w:t>
      </w:r>
      <w:r>
        <w:rPr>
          <w:rFonts w:hint="default" w:ascii="Times New Roman" w:hAnsi="Times New Roman" w:eastAsia="宋体" w:cs="Times New Roman"/>
          <w:color w:val="auto"/>
          <w:sz w:val="22"/>
          <w:szCs w:val="22"/>
          <w:highlight w:val="none"/>
        </w:rPr>
        <w:t>动物保护措施</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_Toc628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67</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5DEAB535">
      <w:pPr>
        <w:tabs>
          <w:tab w:val="right" w:leader="dot" w:pos="9014"/>
        </w:tabs>
        <w:spacing w:line="360" w:lineRule="auto"/>
        <w:ind w:leftChars="0"/>
        <w:rPr>
          <w:rFonts w:ascii="Times New Roman" w:hAnsi="Times New Roman" w:eastAsia="宋体" w:cs="Times New Roman"/>
          <w:b/>
          <w:color w:val="auto"/>
          <w:sz w:val="22"/>
          <w:szCs w:val="22"/>
          <w:highlight w:val="none"/>
          <w:lang w:val="en-US" w:eastAsia="zh-CN" w:bidi="ar-SA"/>
        </w:rPr>
      </w:pPr>
      <w:r>
        <w:rPr>
          <w:rFonts w:hint="default" w:ascii="Times New Roman" w:hAnsi="Times New Roman" w:eastAsia="宋体" w:cs="Times New Roman"/>
          <w:b/>
          <w:color w:val="auto"/>
          <w:sz w:val="22"/>
          <w:szCs w:val="36"/>
          <w:highlight w:val="none"/>
          <w:lang w:val="en-US" w:eastAsia="zh-CN" w:bidi="ar-SA"/>
        </w:rPr>
        <w:fldChar w:fldCharType="begin"/>
      </w:r>
      <w:r>
        <w:rPr>
          <w:rFonts w:hint="default" w:ascii="Times New Roman" w:hAnsi="Times New Roman" w:eastAsia="宋体" w:cs="Times New Roman"/>
          <w:b/>
          <w:color w:val="auto"/>
          <w:sz w:val="22"/>
          <w:szCs w:val="36"/>
          <w:highlight w:val="none"/>
          <w:lang w:val="en-US" w:eastAsia="zh-CN" w:bidi="ar-SA"/>
        </w:rPr>
        <w:instrText xml:space="preserve"> HYPERLINK \l _Toc14062 </w:instrText>
      </w:r>
      <w:r>
        <w:rPr>
          <w:rFonts w:hint="default" w:ascii="Times New Roman" w:hAnsi="Times New Roman" w:eastAsia="宋体" w:cs="Times New Roman"/>
          <w:b/>
          <w:color w:val="auto"/>
          <w:sz w:val="22"/>
          <w:szCs w:val="36"/>
          <w:highlight w:val="none"/>
          <w:lang w:val="en-US" w:eastAsia="zh-CN" w:bidi="ar-SA"/>
        </w:rPr>
        <w:fldChar w:fldCharType="separate"/>
      </w:r>
      <w:r>
        <w:rPr>
          <w:rFonts w:hint="default" w:ascii="Times New Roman" w:hAnsi="Times New Roman" w:eastAsia="宋体" w:cs="Times New Roman"/>
          <w:b/>
          <w:color w:val="auto"/>
          <w:kern w:val="32"/>
          <w:position w:val="14"/>
          <w:sz w:val="22"/>
          <w:szCs w:val="22"/>
          <w:highlight w:val="none"/>
          <w:lang w:val="en-US" w:eastAsia="zh-CN" w:bidi="ar-SA"/>
        </w:rPr>
        <w:t>5.结论和建议</w:t>
      </w:r>
      <w:r>
        <w:rPr>
          <w:rFonts w:ascii="Times New Roman" w:hAnsi="Times New Roman" w:eastAsia="宋体" w:cs="Times New Roman"/>
          <w:b/>
          <w:color w:val="auto"/>
          <w:sz w:val="22"/>
          <w:szCs w:val="22"/>
          <w:highlight w:val="none"/>
          <w:lang w:val="en-US" w:eastAsia="zh-CN" w:bidi="ar-SA"/>
        </w:rPr>
        <w:tab/>
      </w:r>
      <w:r>
        <w:rPr>
          <w:rFonts w:ascii="Times New Roman" w:hAnsi="Times New Roman" w:eastAsia="宋体" w:cs="Times New Roman"/>
          <w:b/>
          <w:color w:val="auto"/>
          <w:sz w:val="22"/>
          <w:szCs w:val="22"/>
          <w:highlight w:val="none"/>
          <w:lang w:val="en-US" w:eastAsia="zh-CN" w:bidi="ar-SA"/>
        </w:rPr>
        <w:fldChar w:fldCharType="begin"/>
      </w:r>
      <w:r>
        <w:rPr>
          <w:rFonts w:ascii="Times New Roman" w:hAnsi="Times New Roman" w:eastAsia="宋体" w:cs="Times New Roman"/>
          <w:b/>
          <w:color w:val="auto"/>
          <w:sz w:val="22"/>
          <w:szCs w:val="22"/>
          <w:highlight w:val="none"/>
          <w:lang w:val="en-US" w:eastAsia="zh-CN" w:bidi="ar-SA"/>
        </w:rPr>
        <w:instrText xml:space="preserve"> PAGEREF _Toc14062 \h </w:instrText>
      </w:r>
      <w:r>
        <w:rPr>
          <w:rFonts w:ascii="Times New Roman" w:hAnsi="Times New Roman" w:eastAsia="宋体" w:cs="Times New Roman"/>
          <w:b/>
          <w:color w:val="auto"/>
          <w:sz w:val="22"/>
          <w:szCs w:val="22"/>
          <w:highlight w:val="none"/>
          <w:lang w:val="en-US" w:eastAsia="zh-CN" w:bidi="ar-SA"/>
        </w:rPr>
        <w:fldChar w:fldCharType="separate"/>
      </w:r>
      <w:r>
        <w:rPr>
          <w:rFonts w:ascii="Times New Roman" w:hAnsi="Times New Roman" w:eastAsia="宋体" w:cs="Times New Roman"/>
          <w:b/>
          <w:color w:val="auto"/>
          <w:sz w:val="22"/>
          <w:szCs w:val="22"/>
          <w:highlight w:val="none"/>
          <w:lang w:val="en-US" w:eastAsia="zh-CN" w:bidi="ar-SA"/>
        </w:rPr>
        <w:t>68</w:t>
      </w:r>
      <w:r>
        <w:rPr>
          <w:rFonts w:ascii="Times New Roman" w:hAnsi="Times New Roman" w:eastAsia="宋体" w:cs="Times New Roman"/>
          <w:b/>
          <w:color w:val="auto"/>
          <w:sz w:val="22"/>
          <w:szCs w:val="22"/>
          <w:highlight w:val="none"/>
          <w:lang w:val="en-US" w:eastAsia="zh-CN" w:bidi="ar-SA"/>
        </w:rPr>
        <w:fldChar w:fldCharType="end"/>
      </w:r>
      <w:r>
        <w:rPr>
          <w:rFonts w:hint="default" w:ascii="Times New Roman" w:hAnsi="Times New Roman" w:eastAsia="宋体" w:cs="Times New Roman"/>
          <w:b/>
          <w:color w:val="auto"/>
          <w:sz w:val="22"/>
          <w:szCs w:val="36"/>
          <w:highlight w:val="none"/>
          <w:lang w:val="en-US" w:eastAsia="zh-CN" w:bidi="ar-SA"/>
        </w:rPr>
        <w:fldChar w:fldCharType="end"/>
      </w:r>
    </w:p>
    <w:p w14:paraId="30CBC16B">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_Toc23934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5.1评价结论</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_Toc23934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68</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2E42EF5C">
      <w:pPr>
        <w:tabs>
          <w:tab w:val="right" w:leader="dot" w:pos="9014"/>
        </w:tabs>
        <w:spacing w:line="360" w:lineRule="auto"/>
        <w:ind w:leftChars="20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36"/>
          <w:highlight w:val="none"/>
        </w:rPr>
        <w:fldChar w:fldCharType="begin"/>
      </w:r>
      <w:r>
        <w:rPr>
          <w:rFonts w:hint="default" w:ascii="Times New Roman" w:hAnsi="Times New Roman" w:eastAsia="宋体" w:cs="Times New Roman"/>
          <w:color w:val="auto"/>
          <w:sz w:val="22"/>
          <w:szCs w:val="36"/>
          <w:highlight w:val="none"/>
        </w:rPr>
        <w:instrText xml:space="preserve"> HYPERLINK \l _Toc14722 </w:instrText>
      </w:r>
      <w:r>
        <w:rPr>
          <w:rFonts w:hint="default" w:ascii="Times New Roman" w:hAnsi="Times New Roman" w:eastAsia="宋体" w:cs="Times New Roman"/>
          <w:color w:val="auto"/>
          <w:sz w:val="22"/>
          <w:szCs w:val="36"/>
          <w:highlight w:val="none"/>
        </w:rPr>
        <w:fldChar w:fldCharType="separate"/>
      </w:r>
      <w:r>
        <w:rPr>
          <w:rFonts w:hint="default" w:ascii="Times New Roman" w:hAnsi="Times New Roman" w:eastAsia="宋体" w:cs="Times New Roman"/>
          <w:color w:val="auto"/>
          <w:sz w:val="22"/>
          <w:szCs w:val="22"/>
          <w:highlight w:val="none"/>
        </w:rPr>
        <w:t>5.2建议</w:t>
      </w:r>
      <w:r>
        <w:rPr>
          <w:rFonts w:ascii="Times New Roman" w:hAnsi="Times New Roman" w:eastAsia="宋体" w:cs="Times New Roman"/>
          <w:color w:val="auto"/>
          <w:sz w:val="22"/>
          <w:szCs w:val="22"/>
          <w:highlight w:val="none"/>
        </w:rPr>
        <w:tab/>
      </w:r>
      <w:r>
        <w:rPr>
          <w:rFonts w:ascii="Times New Roman" w:hAnsi="Times New Roman" w:eastAsia="宋体" w:cs="Times New Roman"/>
          <w:color w:val="auto"/>
          <w:sz w:val="22"/>
          <w:szCs w:val="22"/>
          <w:highlight w:val="none"/>
        </w:rPr>
        <w:fldChar w:fldCharType="begin"/>
      </w:r>
      <w:r>
        <w:rPr>
          <w:rFonts w:ascii="Times New Roman" w:hAnsi="Times New Roman" w:eastAsia="宋体" w:cs="Times New Roman"/>
          <w:color w:val="auto"/>
          <w:sz w:val="22"/>
          <w:szCs w:val="22"/>
          <w:highlight w:val="none"/>
        </w:rPr>
        <w:instrText xml:space="preserve"> PAGEREF _Toc14722 \h </w:instrText>
      </w:r>
      <w:r>
        <w:rPr>
          <w:rFonts w:ascii="Times New Roman" w:hAnsi="Times New Roman" w:eastAsia="宋体" w:cs="Times New Roman"/>
          <w:color w:val="auto"/>
          <w:sz w:val="22"/>
          <w:szCs w:val="22"/>
          <w:highlight w:val="none"/>
        </w:rPr>
        <w:fldChar w:fldCharType="separate"/>
      </w:r>
      <w:r>
        <w:rPr>
          <w:rFonts w:ascii="Times New Roman" w:hAnsi="Times New Roman" w:eastAsia="宋体" w:cs="Times New Roman"/>
          <w:color w:val="auto"/>
          <w:sz w:val="22"/>
          <w:szCs w:val="22"/>
          <w:highlight w:val="none"/>
        </w:rPr>
        <w:t>68</w:t>
      </w:r>
      <w:r>
        <w:rPr>
          <w:rFonts w:ascii="Times New Roman" w:hAnsi="Times New Roman" w:eastAsia="宋体" w:cs="Times New Roman"/>
          <w:color w:val="auto"/>
          <w:sz w:val="22"/>
          <w:szCs w:val="22"/>
          <w:highlight w:val="none"/>
        </w:rPr>
        <w:fldChar w:fldCharType="end"/>
      </w:r>
      <w:r>
        <w:rPr>
          <w:rFonts w:hint="default" w:ascii="Times New Roman" w:hAnsi="Times New Roman" w:eastAsia="宋体" w:cs="Times New Roman"/>
          <w:color w:val="auto"/>
          <w:sz w:val="22"/>
          <w:szCs w:val="36"/>
          <w:highlight w:val="none"/>
        </w:rPr>
        <w:fldChar w:fldCharType="end"/>
      </w:r>
    </w:p>
    <w:p w14:paraId="363B9A99">
      <w:pPr>
        <w:widowControl w:val="0"/>
        <w:tabs>
          <w:tab w:val="right" w:leader="dot" w:pos="9014"/>
        </w:tabs>
        <w:spacing w:line="360" w:lineRule="auto"/>
        <w:ind w:right="210" w:rightChars="100"/>
        <w:jc w:val="both"/>
        <w:rPr>
          <w:rFonts w:hint="default" w:ascii="Times New Roman" w:hAnsi="Times New Roman" w:eastAsia="宋体" w:cs="Times New Roman"/>
          <w:bCs/>
          <w:caps/>
          <w:color w:val="auto"/>
          <w:kern w:val="2"/>
          <w:sz w:val="28"/>
          <w:szCs w:val="28"/>
          <w:highlight w:val="none"/>
          <w:lang w:val="en-US" w:eastAsia="zh-CN" w:bidi="ar-SA"/>
        </w:rPr>
      </w:pPr>
      <w:r>
        <w:rPr>
          <w:rFonts w:hint="default" w:ascii="Times New Roman" w:hAnsi="Times New Roman" w:eastAsia="宋体" w:cs="Times New Roman"/>
          <w:b/>
          <w:bCs/>
          <w:caps/>
          <w:color w:val="auto"/>
          <w:kern w:val="2"/>
          <w:sz w:val="32"/>
          <w:szCs w:val="36"/>
          <w:highlight w:val="none"/>
          <w:lang w:val="en-US" w:eastAsia="zh-CN" w:bidi="ar-SA"/>
        </w:rPr>
        <w:fldChar w:fldCharType="end"/>
      </w:r>
    </w:p>
    <w:p w14:paraId="0A5F5B55">
      <w:pPr>
        <w:spacing w:line="360" w:lineRule="auto"/>
        <w:rPr>
          <w:rFonts w:hint="default" w:ascii="Times New Roman" w:hAnsi="Times New Roman" w:cs="Times New Roman"/>
          <w:color w:val="auto"/>
          <w:highlight w:val="none"/>
        </w:rPr>
        <w:sectPr>
          <w:footerReference r:id="rId8" w:type="first"/>
          <w:footerReference r:id="rId7" w:type="default"/>
          <w:pgSz w:w="11906" w:h="16838"/>
          <w:pgMar w:top="1440" w:right="1304" w:bottom="1440"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3AAA0289">
      <w:pPr>
        <w:keepNext/>
        <w:keepLines/>
        <w:widowControl w:val="0"/>
        <w:pBdr>
          <w:bottom w:val="single" w:color="auto" w:sz="12" w:space="0"/>
        </w:pBdr>
        <w:shd w:val="clear" w:color="auto" w:fill="auto"/>
        <w:adjustRightInd w:val="0"/>
        <w:snapToGrid w:val="0"/>
        <w:spacing w:before="720" w:beforeLines="0" w:after="720" w:afterLines="0" w:line="240" w:lineRule="auto"/>
        <w:jc w:val="both"/>
        <w:outlineLvl w:val="0"/>
        <w:rPr>
          <w:rFonts w:hint="default" w:ascii="Times New Roman" w:hAnsi="Times New Roman" w:eastAsia="宋体" w:cs="Times New Roman"/>
          <w:b/>
          <w:color w:val="auto"/>
          <w:kern w:val="44"/>
          <w:position w:val="4"/>
          <w:sz w:val="32"/>
          <w:szCs w:val="20"/>
          <w:highlight w:val="none"/>
          <w:lang w:val="en-US" w:eastAsia="zh-CN" w:bidi="ar-SA"/>
        </w:rPr>
      </w:pPr>
      <w:bookmarkStart w:id="32" w:name="_Toc9498"/>
      <w:bookmarkStart w:id="33" w:name="_Toc929"/>
      <w:r>
        <w:rPr>
          <w:rFonts w:hint="default" w:ascii="Times New Roman" w:hAnsi="Times New Roman" w:eastAsia="宋体" w:cs="Times New Roman"/>
          <w:b/>
          <w:color w:val="auto"/>
          <w:kern w:val="32"/>
          <w:position w:val="14"/>
          <w:sz w:val="32"/>
          <w:szCs w:val="20"/>
          <w:highlight w:val="none"/>
          <w:lang w:val="en-US" w:eastAsia="zh-CN" w:bidi="ar-SA"/>
        </w:rPr>
        <w:t>1.总论</w:t>
      </w:r>
      <w:bookmarkEnd w:id="32"/>
      <w:bookmarkEnd w:id="33"/>
    </w:p>
    <w:p w14:paraId="051E7E84">
      <w:pPr>
        <w:keepNext/>
        <w:keepLines/>
        <w:widowControl w:val="0"/>
        <w:adjustRightInd w:val="0"/>
        <w:snapToGrid w:val="0"/>
        <w:spacing w:before="0" w:beforeLines="0" w:after="0" w:afterLines="0" w:line="360" w:lineRule="auto"/>
        <w:jc w:val="left"/>
        <w:outlineLvl w:val="1"/>
        <w:rPr>
          <w:rFonts w:ascii="Times New Roman" w:hAnsi="Times New Roman" w:eastAsia="宋体" w:cs="Times New Roman"/>
          <w:b/>
          <w:color w:val="auto"/>
          <w:kern w:val="2"/>
          <w:sz w:val="24"/>
          <w:szCs w:val="24"/>
          <w:lang w:val="en-US" w:eastAsia="zh-CN" w:bidi="ar-SA"/>
        </w:rPr>
      </w:pPr>
      <w:bookmarkStart w:id="34" w:name="_Toc10266"/>
      <w:bookmarkStart w:id="35" w:name="_Toc14823"/>
      <w:bookmarkStart w:id="36" w:name="_Toc29456"/>
      <w:bookmarkStart w:id="37" w:name="_Toc16384"/>
      <w:bookmarkStart w:id="38" w:name="_Toc12067"/>
      <w:bookmarkStart w:id="39" w:name="_Toc1918"/>
      <w:bookmarkStart w:id="40" w:name="_Toc6508"/>
      <w:bookmarkStart w:id="41" w:name="_Toc12471"/>
      <w:bookmarkStart w:id="42" w:name="_Toc29207"/>
      <w:bookmarkStart w:id="43" w:name="_Toc16865"/>
      <w:bookmarkStart w:id="44" w:name="_Toc30434"/>
      <w:bookmarkStart w:id="45" w:name="_Toc16522"/>
      <w:bookmarkStart w:id="46" w:name="_Toc24959"/>
      <w:bookmarkStart w:id="47" w:name="_Toc15730"/>
      <w:bookmarkStart w:id="48" w:name="_Toc75745856"/>
      <w:bookmarkStart w:id="49" w:name="_Toc75144880"/>
      <w:bookmarkStart w:id="50" w:name="_Toc20284790"/>
      <w:bookmarkStart w:id="51" w:name="_Toc21950"/>
      <w:bookmarkStart w:id="52" w:name="_Toc7857"/>
      <w:bookmarkStart w:id="53" w:name="_Toc64772227"/>
      <w:bookmarkStart w:id="54" w:name="_Toc13_WPSOffice_Level2"/>
      <w:bookmarkStart w:id="55" w:name="_Toc59269604"/>
      <w:bookmarkStart w:id="56" w:name="_Toc10380"/>
      <w:bookmarkStart w:id="57" w:name="_Toc79050471"/>
      <w:bookmarkStart w:id="58" w:name="_Toc191118447"/>
      <w:bookmarkStart w:id="59" w:name="_Toc59269364"/>
      <w:bookmarkStart w:id="60" w:name="_Toc16852699"/>
      <w:bookmarkStart w:id="61" w:name="_Toc11712"/>
      <w:bookmarkStart w:id="62" w:name="_Toc21689"/>
      <w:bookmarkStart w:id="63" w:name="_Toc1388"/>
      <w:r>
        <w:rPr>
          <w:rFonts w:ascii="Times New Roman" w:hAnsi="Times New Roman" w:eastAsia="宋体" w:cs="Times New Roman"/>
          <w:b/>
          <w:color w:val="auto"/>
          <w:kern w:val="2"/>
          <w:sz w:val="24"/>
          <w:szCs w:val="24"/>
          <w:lang w:val="en-US" w:eastAsia="zh-CN" w:bidi="ar-SA"/>
        </w:rPr>
        <w:t>1.1</w:t>
      </w:r>
      <w:r>
        <w:rPr>
          <w:rFonts w:hint="eastAsia" w:ascii="Times New Roman" w:hAnsi="Times New Roman" w:eastAsia="宋体" w:cs="Times New Roman"/>
          <w:b/>
          <w:color w:val="auto"/>
          <w:kern w:val="2"/>
          <w:sz w:val="24"/>
          <w:szCs w:val="24"/>
          <w:lang w:val="en-US" w:eastAsia="zh-CN" w:bidi="ar-SA"/>
        </w:rPr>
        <w:t>编制依据</w:t>
      </w:r>
      <w:bookmarkEnd w:id="34"/>
      <w:bookmarkEnd w:id="35"/>
      <w:bookmarkEnd w:id="36"/>
    </w:p>
    <w:p w14:paraId="2FF214E4">
      <w:pPr>
        <w:keepNext/>
        <w:keepLines/>
        <w:pageBreakBefore w:val="0"/>
        <w:widowControl w:val="0"/>
        <w:kinsoku/>
        <w:wordWrap/>
        <w:overflowPunct/>
        <w:topLinePunct w:val="0"/>
        <w:autoSpaceDE/>
        <w:autoSpaceDN/>
        <w:bidi w:val="0"/>
        <w:adjustRightInd/>
        <w:snapToGrid/>
        <w:spacing w:before="120" w:beforeLines="0" w:after="120" w:afterLines="0" w:line="400" w:lineRule="atLeast"/>
        <w:ind w:left="0" w:leftChars="0" w:firstLine="0" w:firstLineChars="0"/>
        <w:jc w:val="left"/>
        <w:textAlignment w:val="auto"/>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1.1.1法律、法规</w:t>
      </w:r>
      <w:bookmarkEnd w:id="37"/>
      <w:bookmarkEnd w:id="38"/>
      <w:bookmarkEnd w:id="39"/>
      <w:bookmarkEnd w:id="40"/>
      <w:bookmarkEnd w:id="41"/>
      <w:bookmarkEnd w:id="42"/>
      <w:bookmarkEnd w:id="43"/>
      <w:bookmarkEnd w:id="44"/>
      <w:r>
        <w:rPr>
          <w:rFonts w:hint="default" w:ascii="Times New Roman" w:hAnsi="Times New Roman" w:eastAsia="宋体" w:cs="Times New Roman"/>
          <w:b/>
          <w:color w:val="auto"/>
          <w:kern w:val="2"/>
          <w:sz w:val="24"/>
          <w:szCs w:val="24"/>
          <w:highlight w:val="none"/>
          <w:lang w:val="en-US" w:eastAsia="zh-CN" w:bidi="ar-SA"/>
        </w:rPr>
        <w:t>及规范性文件</w:t>
      </w:r>
      <w:bookmarkEnd w:id="45"/>
      <w:bookmarkEnd w:id="46"/>
    </w:p>
    <w:p w14:paraId="63DF1F19">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（1）《中华人民共和国环境保护法》（1989年12月26日颁布、施行，2014年4月24日修订、2015年1月1日施行）；</w:t>
      </w:r>
    </w:p>
    <w:p w14:paraId="14E9272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）《中华人民共和国自然保护区条例》（1994年10月9日国务院令第167号发布，1994年12月1日起施行；2017年10月7日修改并施行）；</w:t>
      </w:r>
    </w:p>
    <w:p w14:paraId="666DEB75">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）《中华人民共和国森林法》(1984年9月20日通过；1998年4月29日修正；2009年8月27日修改）；</w:t>
      </w:r>
    </w:p>
    <w:p w14:paraId="360F96C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）《中华人民共和国野生动物保护法》（1988年11月8日通过；2004年8月28日第一次修正；2009年8月27日第二次修正；2016年7月2日</w:t>
      </w:r>
      <w:r>
        <w:rPr>
          <w:rFonts w:hint="eastAsia" w:ascii="Times New Roman" w:hAnsi="Times New Roman" w:eastAsia="宋体" w:cs="Times New Roman"/>
          <w:color w:val="auto"/>
          <w:sz w:val="24"/>
          <w:highlight w:val="none"/>
          <w:lang w:val="en-US" w:eastAsia="zh-CN"/>
        </w:rPr>
        <w:t>第一次</w:t>
      </w:r>
      <w:r>
        <w:rPr>
          <w:rFonts w:hint="default" w:ascii="Times New Roman" w:hAnsi="Times New Roman" w:eastAsia="宋体" w:cs="Times New Roman"/>
          <w:color w:val="auto"/>
          <w:sz w:val="24"/>
          <w:highlight w:val="none"/>
        </w:rPr>
        <w:t>修订；2018年10月26日</w:t>
      </w:r>
      <w:r>
        <w:rPr>
          <w:rFonts w:hint="eastAsia" w:ascii="Times New Roman" w:hAnsi="Times New Roman" w:eastAsia="宋体" w:cs="Times New Roman"/>
          <w:color w:val="auto"/>
          <w:sz w:val="24"/>
          <w:highlight w:val="none"/>
          <w:lang w:val="en-US" w:eastAsia="zh-CN"/>
        </w:rPr>
        <w:t>第三次修正；</w:t>
      </w:r>
      <w:r>
        <w:rPr>
          <w:rFonts w:hint="default" w:ascii="Times New Roman" w:hAnsi="Times New Roman" w:eastAsia="宋体" w:cs="Times New Roman"/>
          <w:color w:val="auto"/>
          <w:sz w:val="24"/>
          <w:highlight w:val="none"/>
        </w:rPr>
        <w:t>2022年12月30日</w:t>
      </w:r>
      <w:r>
        <w:rPr>
          <w:rFonts w:hint="eastAsia" w:ascii="Times New Roman" w:hAnsi="Times New Roman" w:eastAsia="宋体" w:cs="Times New Roman"/>
          <w:color w:val="auto"/>
          <w:sz w:val="24"/>
          <w:highlight w:val="none"/>
          <w:lang w:val="en-US" w:eastAsia="zh-CN"/>
        </w:rPr>
        <w:t>第二次</w:t>
      </w:r>
      <w:r>
        <w:rPr>
          <w:rFonts w:hint="default" w:ascii="Times New Roman" w:hAnsi="Times New Roman" w:eastAsia="宋体" w:cs="Times New Roman"/>
          <w:color w:val="auto"/>
          <w:sz w:val="24"/>
          <w:highlight w:val="none"/>
        </w:rPr>
        <w:t>修订</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自2023年5月1日起施行）；</w:t>
      </w:r>
    </w:p>
    <w:p w14:paraId="683FDEB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）《中华人民共和国野生植物保护条例》（1996年9月30日国务院令第204号颁布、1997年1月1日起施行；2017年10月7日第一次修订）；</w:t>
      </w:r>
    </w:p>
    <w:p w14:paraId="465DAC9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）《中华人民共和国陆生野生动物保护实施条例》（1992年2月12日国务院批准，1992年3月1日林业部发布、施行；2011年1月8日第一次修订；2016年2月6日第二次修改）；</w:t>
      </w:r>
    </w:p>
    <w:p w14:paraId="0C3D247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）《中华人民共和国森林法》(1984年9月20日通过；1998年4月29日修正；2009年8月27日修改）；</w:t>
      </w:r>
    </w:p>
    <w:p w14:paraId="5390ADC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）《国家重点保护野生动物名录》</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国家林业和草原局农业农村部公告</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2021年第3号</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w:t>
      </w:r>
    </w:p>
    <w:p w14:paraId="7265872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9</w:t>
      </w:r>
      <w:r>
        <w:rPr>
          <w:rFonts w:hint="default" w:ascii="Times New Roman" w:hAnsi="Times New Roman" w:eastAsia="宋体" w:cs="Times New Roman"/>
          <w:color w:val="auto"/>
          <w:sz w:val="24"/>
          <w:highlight w:val="none"/>
        </w:rPr>
        <w:t>）《国家重点保护野生植物名录》</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国家林业和草原局农业农村部公告</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2021年第15号</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w:t>
      </w:r>
    </w:p>
    <w:p w14:paraId="13DF0A15">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自然资源部 生态环境部 国家林业和草原局关于加强生态保护红线管理的通知（试行）</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自然资发〔2022〕142号</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2022</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lang w:val="en-US" w:eastAsia="zh-CN"/>
        </w:rPr>
        <w:t>16</w:t>
      </w:r>
      <w:r>
        <w:rPr>
          <w:rFonts w:hint="default" w:ascii="Times New Roman" w:hAnsi="Times New Roman" w:eastAsia="宋体" w:cs="Times New Roman"/>
          <w:color w:val="auto"/>
          <w:sz w:val="24"/>
          <w:highlight w:val="none"/>
        </w:rPr>
        <w:t>日起施行</w:t>
      </w:r>
      <w:r>
        <w:rPr>
          <w:rFonts w:hint="default" w:ascii="Times New Roman" w:hAnsi="Times New Roman" w:eastAsia="宋体" w:cs="Times New Roman"/>
          <w:color w:val="auto"/>
          <w:sz w:val="24"/>
          <w:highlight w:val="none"/>
          <w:lang w:eastAsia="zh-CN"/>
        </w:rPr>
        <w:t>）；</w:t>
      </w:r>
    </w:p>
    <w:p w14:paraId="0D686A54">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（1</w:t>
      </w:r>
      <w:r>
        <w:rPr>
          <w:rFonts w:hint="eastAsia" w:ascii="Times New Roman" w:hAnsi="Times New Roman" w:eastAsia="宋体" w:cs="Times New Roman"/>
          <w:color w:val="auto"/>
          <w:kern w:val="0"/>
          <w:sz w:val="24"/>
          <w:highlight w:val="none"/>
          <w:lang w:val="en-US" w:eastAsia="zh-CN"/>
        </w:rPr>
        <w:t>1</w:t>
      </w:r>
      <w:r>
        <w:rPr>
          <w:rFonts w:hint="default" w:ascii="Times New Roman" w:hAnsi="Times New Roman" w:eastAsia="宋体" w:cs="Times New Roman"/>
          <w:color w:val="auto"/>
          <w:kern w:val="0"/>
          <w:sz w:val="24"/>
          <w:highlight w:val="none"/>
          <w:lang w:val="en-US" w:eastAsia="zh-CN"/>
        </w:rPr>
        <w:t>）《自然资源部办公厅关于北京等省（区、市）启用</w:t>
      </w:r>
      <w:r>
        <w:rPr>
          <w:rFonts w:hint="eastAsia" w:ascii="宋体" w:hAnsi="宋体" w:eastAsia="宋体" w:cs="宋体"/>
          <w:color w:val="auto"/>
          <w:kern w:val="0"/>
          <w:sz w:val="24"/>
          <w:highlight w:val="none"/>
          <w:lang w:val="en-US" w:eastAsia="zh-CN"/>
        </w:rPr>
        <w:t>“三区三线”划定</w:t>
      </w:r>
      <w:r>
        <w:rPr>
          <w:rFonts w:hint="default" w:ascii="Times New Roman" w:hAnsi="Times New Roman" w:eastAsia="宋体" w:cs="Times New Roman"/>
          <w:color w:val="auto"/>
          <w:kern w:val="0"/>
          <w:sz w:val="24"/>
          <w:highlight w:val="none"/>
          <w:lang w:val="en-US" w:eastAsia="zh-CN"/>
        </w:rPr>
        <w:t>成果作为报批建设项目用地用海依据的函》（自然资办函〔2022</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kern w:val="0"/>
          <w:sz w:val="24"/>
          <w:highlight w:val="none"/>
          <w:lang w:val="en-US" w:eastAsia="zh-CN"/>
        </w:rPr>
        <w:t>2207号，</w:t>
      </w:r>
      <w:r>
        <w:rPr>
          <w:rFonts w:hint="default" w:ascii="Times New Roman" w:hAnsi="Times New Roman" w:eastAsia="宋体" w:cs="Times New Roman"/>
          <w:color w:val="auto"/>
          <w:sz w:val="24"/>
          <w:highlight w:val="none"/>
          <w:lang w:val="en-US" w:eastAsia="zh-CN"/>
        </w:rPr>
        <w:t>2022</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lang w:val="en-US" w:eastAsia="zh-CN"/>
        </w:rPr>
        <w:t>14</w:t>
      </w:r>
      <w:r>
        <w:rPr>
          <w:rFonts w:hint="default" w:ascii="Times New Roman" w:hAnsi="Times New Roman" w:eastAsia="宋体" w:cs="Times New Roman"/>
          <w:color w:val="auto"/>
          <w:sz w:val="24"/>
          <w:highlight w:val="none"/>
        </w:rPr>
        <w:t>日</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w:t>
      </w:r>
    </w:p>
    <w:p w14:paraId="2E986F3C">
      <w:pPr>
        <w:spacing w:line="360" w:lineRule="auto"/>
        <w:ind w:firstLine="480" w:firstLineChars="200"/>
        <w:rPr>
          <w:rFonts w:hint="default" w:ascii="Times New Roman" w:hAnsi="Times New Roman" w:eastAsia="宋体" w:cs="Times New Roman"/>
          <w:color w:val="auto"/>
          <w:kern w:val="0"/>
          <w:sz w:val="24"/>
          <w:szCs w:val="20"/>
          <w:highlight w:val="none"/>
          <w:lang w:val="en-US"/>
        </w:rPr>
      </w:pPr>
      <w:r>
        <w:rPr>
          <w:rFonts w:hint="eastAsia" w:ascii="Times New Roman" w:hAnsi="Times New Roman" w:eastAsia="宋体" w:cs="Times New Roman"/>
          <w:color w:val="auto"/>
          <w:kern w:val="0"/>
          <w:sz w:val="24"/>
          <w:szCs w:val="20"/>
          <w:highlight w:val="none"/>
          <w:lang w:eastAsia="zh-CN"/>
        </w:rPr>
        <w:t>（</w:t>
      </w:r>
      <w:r>
        <w:rPr>
          <w:rFonts w:hint="eastAsia" w:ascii="Times New Roman" w:hAnsi="Times New Roman" w:eastAsia="宋体" w:cs="Times New Roman"/>
          <w:color w:val="auto"/>
          <w:kern w:val="0"/>
          <w:sz w:val="24"/>
          <w:szCs w:val="20"/>
          <w:highlight w:val="none"/>
          <w:lang w:val="en-US" w:eastAsia="zh-CN"/>
        </w:rPr>
        <w:t>12</w:t>
      </w:r>
      <w:r>
        <w:rPr>
          <w:rFonts w:hint="eastAsia"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《国家级公益林管理办法》（林资发〔201</w:t>
      </w:r>
      <w:r>
        <w:rPr>
          <w:rFonts w:hint="default" w:ascii="Times New Roman" w:hAnsi="Times New Roman" w:eastAsia="宋体" w:cs="Times New Roman"/>
          <w:color w:val="auto"/>
          <w:kern w:val="0"/>
          <w:sz w:val="24"/>
          <w:szCs w:val="20"/>
          <w:highlight w:val="none"/>
          <w:lang w:val="en-US" w:eastAsia="zh-CN"/>
        </w:rPr>
        <w:t>7</w:t>
      </w:r>
      <w:r>
        <w:rPr>
          <w:rFonts w:hint="default" w:ascii="Times New Roman" w:hAnsi="Times New Roman" w:eastAsia="宋体" w:cs="Times New Roman"/>
          <w:color w:val="auto"/>
          <w:kern w:val="0"/>
          <w:sz w:val="24"/>
          <w:szCs w:val="20"/>
          <w:highlight w:val="none"/>
        </w:rPr>
        <w:t>〕</w:t>
      </w:r>
      <w:r>
        <w:rPr>
          <w:rFonts w:hint="default" w:ascii="Times New Roman" w:hAnsi="Times New Roman" w:eastAsia="宋体" w:cs="Times New Roman"/>
          <w:color w:val="auto"/>
          <w:kern w:val="0"/>
          <w:sz w:val="24"/>
          <w:szCs w:val="20"/>
          <w:highlight w:val="none"/>
          <w:lang w:val="en-US" w:eastAsia="zh-CN"/>
        </w:rPr>
        <w:t>34</w:t>
      </w:r>
      <w:r>
        <w:rPr>
          <w:rFonts w:hint="default" w:ascii="Times New Roman" w:hAnsi="Times New Roman" w:eastAsia="宋体" w:cs="Times New Roman"/>
          <w:color w:val="auto"/>
          <w:kern w:val="0"/>
          <w:sz w:val="24"/>
          <w:szCs w:val="20"/>
          <w:highlight w:val="none"/>
        </w:rPr>
        <w:t>号</w:t>
      </w:r>
      <w:r>
        <w:rPr>
          <w:rFonts w:hint="eastAsia" w:ascii="Times New Roman" w:hAnsi="Times New Roman" w:eastAsia="宋体" w:cs="Times New Roman"/>
          <w:color w:val="auto"/>
          <w:kern w:val="0"/>
          <w:sz w:val="24"/>
          <w:szCs w:val="20"/>
          <w:highlight w:val="none"/>
          <w:lang w:eastAsia="zh-CN"/>
        </w:rPr>
        <w:t>，</w:t>
      </w:r>
      <w:r>
        <w:rPr>
          <w:rFonts w:hint="eastAsia" w:ascii="Times New Roman" w:hAnsi="Times New Roman" w:eastAsia="宋体" w:cs="Times New Roman"/>
          <w:color w:val="auto"/>
          <w:kern w:val="0"/>
          <w:sz w:val="24"/>
          <w:szCs w:val="20"/>
          <w:highlight w:val="none"/>
          <w:lang w:val="en-US" w:eastAsia="zh-CN"/>
        </w:rPr>
        <w:t>2017年5月8日颁布</w:t>
      </w:r>
      <w:r>
        <w:rPr>
          <w:rFonts w:hint="default" w:ascii="Times New Roman" w:hAnsi="Times New Roman" w:eastAsia="宋体" w:cs="Times New Roman"/>
          <w:color w:val="auto"/>
          <w:sz w:val="24"/>
          <w:highlight w:val="none"/>
        </w:rPr>
        <w:t>施行</w:t>
      </w:r>
      <w:r>
        <w:rPr>
          <w:rFonts w:hint="eastAsia" w:ascii="Times New Roman" w:hAnsi="Times New Roman" w:eastAsia="宋体" w:cs="Times New Roman"/>
          <w:color w:val="auto"/>
          <w:kern w:val="0"/>
          <w:sz w:val="24"/>
          <w:szCs w:val="20"/>
          <w:highlight w:val="none"/>
          <w:lang w:val="en-US" w:eastAsia="zh-CN"/>
        </w:rPr>
        <w:t>，有效期至2025年12月31日</w:t>
      </w:r>
      <w:r>
        <w:rPr>
          <w:rFonts w:hint="default" w:ascii="Times New Roman" w:hAnsi="Times New Roman" w:eastAsia="宋体" w:cs="Times New Roman"/>
          <w:color w:val="auto"/>
          <w:kern w:val="0"/>
          <w:sz w:val="24"/>
          <w:szCs w:val="20"/>
          <w:highlight w:val="none"/>
        </w:rPr>
        <w:t>）</w:t>
      </w:r>
      <w:r>
        <w:rPr>
          <w:rFonts w:hint="default" w:ascii="Times New Roman" w:hAnsi="Times New Roman" w:eastAsia="宋体" w:cs="Times New Roman"/>
          <w:color w:val="auto"/>
          <w:kern w:val="0"/>
          <w:sz w:val="24"/>
          <w:szCs w:val="20"/>
          <w:highlight w:val="none"/>
          <w:lang w:val="en-US" w:eastAsia="zh-CN"/>
        </w:rPr>
        <w:t>。</w:t>
      </w:r>
    </w:p>
    <w:p w14:paraId="7DF8EAA6">
      <w:pPr>
        <w:spacing w:line="360" w:lineRule="auto"/>
        <w:ind w:firstLine="480" w:firstLineChars="200"/>
        <w:rPr>
          <w:rFonts w:hint="eastAsia" w:ascii="Times New Roman" w:hAnsi="Times New Roman" w:eastAsia="宋体" w:cs="Times New Roman"/>
          <w:color w:val="auto"/>
          <w:kern w:val="0"/>
          <w:sz w:val="24"/>
          <w:szCs w:val="20"/>
          <w:highlight w:val="none"/>
          <w:lang w:eastAsia="zh-CN"/>
        </w:rPr>
      </w:pPr>
      <w:r>
        <w:rPr>
          <w:rFonts w:hint="eastAsia" w:ascii="Times New Roman" w:hAnsi="Times New Roman" w:eastAsia="宋体" w:cs="Times New Roman"/>
          <w:color w:val="auto"/>
          <w:kern w:val="0"/>
          <w:sz w:val="24"/>
          <w:szCs w:val="20"/>
          <w:highlight w:val="none"/>
          <w:lang w:eastAsia="zh-CN"/>
        </w:rPr>
        <w:t>（</w:t>
      </w:r>
      <w:r>
        <w:rPr>
          <w:rFonts w:hint="eastAsia" w:ascii="Times New Roman" w:hAnsi="Times New Roman" w:eastAsia="宋体" w:cs="Times New Roman"/>
          <w:color w:val="auto"/>
          <w:kern w:val="0"/>
          <w:sz w:val="24"/>
          <w:szCs w:val="20"/>
          <w:highlight w:val="none"/>
          <w:lang w:val="en-US" w:eastAsia="zh-CN"/>
        </w:rPr>
        <w:t>13</w:t>
      </w:r>
      <w:r>
        <w:rPr>
          <w:rFonts w:hint="eastAsia" w:ascii="Times New Roman" w:hAnsi="Times New Roman" w:eastAsia="宋体" w:cs="Times New Roman"/>
          <w:color w:val="auto"/>
          <w:kern w:val="0"/>
          <w:sz w:val="24"/>
          <w:szCs w:val="20"/>
          <w:highlight w:val="none"/>
          <w:lang w:eastAsia="zh-CN"/>
        </w:rPr>
        <w:t>）《建设项目环境保护管理条例》》（1998年11月29日发布，2017年7月16日修订）；</w:t>
      </w:r>
    </w:p>
    <w:p w14:paraId="226F7D30">
      <w:pPr>
        <w:spacing w:line="360" w:lineRule="auto"/>
        <w:ind w:firstLine="480" w:firstLineChars="200"/>
        <w:rPr>
          <w:rFonts w:hint="eastAsia" w:ascii="Times New Roman" w:hAnsi="Times New Roman" w:eastAsia="宋体" w:cs="Times New Roman"/>
          <w:color w:val="auto"/>
          <w:kern w:val="0"/>
          <w:sz w:val="24"/>
          <w:szCs w:val="20"/>
          <w:highlight w:val="none"/>
          <w:lang w:eastAsia="zh-CN"/>
        </w:rPr>
      </w:pPr>
      <w:r>
        <w:rPr>
          <w:rFonts w:hint="eastAsia" w:ascii="Times New Roman" w:hAnsi="Times New Roman" w:eastAsia="宋体" w:cs="Times New Roman"/>
          <w:color w:val="auto"/>
          <w:kern w:val="0"/>
          <w:sz w:val="24"/>
          <w:szCs w:val="20"/>
          <w:highlight w:val="none"/>
          <w:lang w:eastAsia="zh-CN"/>
        </w:rPr>
        <w:t>（</w:t>
      </w:r>
      <w:r>
        <w:rPr>
          <w:rFonts w:hint="eastAsia" w:ascii="Times New Roman" w:hAnsi="Times New Roman" w:eastAsia="宋体" w:cs="Times New Roman"/>
          <w:color w:val="auto"/>
          <w:kern w:val="0"/>
          <w:sz w:val="24"/>
          <w:szCs w:val="20"/>
          <w:highlight w:val="none"/>
          <w:lang w:val="en-US" w:eastAsia="zh-CN"/>
        </w:rPr>
        <w:t>14</w:t>
      </w:r>
      <w:r>
        <w:rPr>
          <w:rFonts w:hint="eastAsia" w:ascii="Times New Roman" w:hAnsi="Times New Roman" w:eastAsia="宋体" w:cs="Times New Roman"/>
          <w:color w:val="auto"/>
          <w:kern w:val="0"/>
          <w:sz w:val="24"/>
          <w:szCs w:val="20"/>
          <w:highlight w:val="none"/>
          <w:lang w:eastAsia="zh-CN"/>
        </w:rPr>
        <w:t>）《中华人民共和国环境影响评价法》（</w:t>
      </w:r>
      <w:r>
        <w:rPr>
          <w:rFonts w:hint="eastAsia" w:ascii="Times New Roman" w:hAnsi="Times New Roman" w:eastAsia="宋体" w:cs="Times New Roman"/>
          <w:color w:val="auto"/>
          <w:kern w:val="0"/>
          <w:sz w:val="24"/>
          <w:szCs w:val="20"/>
          <w:highlight w:val="none"/>
          <w:lang w:val="en-US" w:eastAsia="zh-CN"/>
        </w:rPr>
        <w:t>2002年10月28日会议通过，2016年7月2日第一次修正，2018年12月29日第二次修正</w:t>
      </w:r>
      <w:r>
        <w:rPr>
          <w:rFonts w:hint="eastAsia" w:ascii="Times New Roman" w:hAnsi="Times New Roman" w:eastAsia="宋体" w:cs="Times New Roman"/>
          <w:color w:val="auto"/>
          <w:kern w:val="0"/>
          <w:sz w:val="24"/>
          <w:szCs w:val="20"/>
          <w:highlight w:val="none"/>
          <w:lang w:eastAsia="zh-CN"/>
        </w:rPr>
        <w:t>）；</w:t>
      </w:r>
    </w:p>
    <w:p w14:paraId="7BC04DBB">
      <w:pPr>
        <w:spacing w:line="360" w:lineRule="auto"/>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kern w:val="0"/>
          <w:sz w:val="24"/>
          <w:szCs w:val="20"/>
          <w:highlight w:val="none"/>
          <w:lang w:eastAsia="zh-CN"/>
        </w:rPr>
        <w:t>（</w:t>
      </w:r>
      <w:r>
        <w:rPr>
          <w:rFonts w:hint="eastAsia" w:ascii="Times New Roman" w:hAnsi="Times New Roman" w:eastAsia="宋体" w:cs="Times New Roman"/>
          <w:color w:val="auto"/>
          <w:kern w:val="0"/>
          <w:sz w:val="24"/>
          <w:szCs w:val="20"/>
          <w:highlight w:val="none"/>
          <w:lang w:val="en-US" w:eastAsia="zh-CN"/>
        </w:rPr>
        <w:t>15</w:t>
      </w:r>
      <w:r>
        <w:rPr>
          <w:rFonts w:hint="eastAsia" w:ascii="Times New Roman" w:hAnsi="Times New Roman" w:eastAsia="宋体" w:cs="Times New Roman"/>
          <w:color w:val="auto"/>
          <w:kern w:val="0"/>
          <w:sz w:val="24"/>
          <w:szCs w:val="20"/>
          <w:highlight w:val="none"/>
          <w:lang w:eastAsia="zh-CN"/>
        </w:rPr>
        <w:t>）《陆生野生动物重要栖息地名录（第一批）》（国家林业和草原局公告（2023年第23号）</w:t>
      </w:r>
      <w:r>
        <w:rPr>
          <w:rFonts w:hint="default" w:ascii="Times New Roman" w:hAnsi="Times New Roman" w:eastAsia="宋体" w:cs="Times New Roman"/>
          <w:color w:val="auto"/>
          <w:sz w:val="24"/>
          <w:highlight w:val="none"/>
          <w:lang w:val="en-US" w:eastAsia="zh-CN"/>
        </w:rPr>
        <w:t>。</w:t>
      </w:r>
    </w:p>
    <w:p w14:paraId="2A8D810C">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1.1.2地方法规、政府规章及规范性文件</w:t>
      </w:r>
    </w:p>
    <w:p w14:paraId="3A3D42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（1）《福建省自然保护区管理办法》（2000年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0日起施行）；</w:t>
      </w:r>
    </w:p>
    <w:p w14:paraId="151E07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（2）《福建省生态环境保护条例》（20</w:t>
      </w:r>
      <w:r>
        <w:rPr>
          <w:rFonts w:hint="eastAsia"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日起施行）；</w:t>
      </w:r>
    </w:p>
    <w:p w14:paraId="00F539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（3）《福建省海洋环境保护条例》（</w:t>
      </w:r>
      <w:r>
        <w:rPr>
          <w:rFonts w:hint="eastAsia" w:ascii="Times New Roman" w:hAnsi="Times New Roman" w:eastAsia="宋体" w:cs="Times New Roman"/>
          <w:color w:val="auto"/>
          <w:sz w:val="24"/>
          <w:szCs w:val="24"/>
          <w:lang w:val="en-US" w:eastAsia="zh-CN"/>
        </w:rPr>
        <w:t>2002</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lang w:val="en-US" w:eastAsia="zh-CN"/>
        </w:rPr>
        <w:t>月1日起施行，2016年4月1日修改并施行）；</w:t>
      </w:r>
    </w:p>
    <w:p w14:paraId="55B3C3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（4）《福建省湿地保护条例》（20</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日起施行）；</w:t>
      </w:r>
    </w:p>
    <w:p w14:paraId="42E8D9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（5）《福建省土壤污染防治条例》（202</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日起施行）；</w:t>
      </w:r>
    </w:p>
    <w:p w14:paraId="591AAF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（6）《福建省土地管理条例》（省第十三届人民代表大会常务委员会第三十三次会议通过</w:t>
      </w:r>
      <w:r>
        <w:rPr>
          <w:rFonts w:hint="eastAsia" w:ascii="Times New Roman" w:hAnsi="Times New Roman" w:eastAsia="宋体" w:cs="Times New Roman"/>
          <w:color w:val="auto"/>
          <w:sz w:val="24"/>
          <w:szCs w:val="24"/>
          <w:lang w:val="en-US" w:eastAsia="zh-CN"/>
        </w:rPr>
        <w:t>，2022年7月1日起施行</w:t>
      </w:r>
      <w:r>
        <w:rPr>
          <w:rFonts w:hint="default" w:ascii="Times New Roman" w:hAnsi="Times New Roman" w:eastAsia="宋体" w:cs="Times New Roman"/>
          <w:color w:val="auto"/>
          <w:sz w:val="24"/>
          <w:szCs w:val="24"/>
          <w:lang w:val="en-US" w:eastAsia="zh-CN"/>
        </w:rPr>
        <w:t>）；</w:t>
      </w:r>
    </w:p>
    <w:p w14:paraId="028E7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（7）《福</w:t>
      </w:r>
      <w:r>
        <w:rPr>
          <w:rFonts w:hint="eastAsia" w:ascii="Times New Roman" w:hAnsi="Times New Roman" w:eastAsia="宋体" w:cs="Times New Roman"/>
          <w:color w:val="auto"/>
          <w:sz w:val="24"/>
          <w:szCs w:val="24"/>
          <w:lang w:val="en-US" w:eastAsia="zh-CN"/>
        </w:rPr>
        <w:t>建省“十四五”生态</w:t>
      </w:r>
      <w:r>
        <w:rPr>
          <w:rFonts w:hint="default" w:ascii="Times New Roman" w:hAnsi="Times New Roman" w:eastAsia="宋体" w:cs="Times New Roman"/>
          <w:color w:val="auto"/>
          <w:sz w:val="24"/>
          <w:szCs w:val="24"/>
          <w:lang w:val="en-US" w:eastAsia="zh-CN"/>
        </w:rPr>
        <w:t>环境保护专项规划</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（闽政办〔2021〕59号）；</w:t>
      </w:r>
    </w:p>
    <w:p w14:paraId="2EE71B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（8）《福</w:t>
      </w:r>
      <w:r>
        <w:rPr>
          <w:rFonts w:hint="eastAsia" w:ascii="宋体" w:hAnsi="宋体" w:eastAsia="宋体" w:cs="宋体"/>
          <w:color w:val="auto"/>
          <w:sz w:val="24"/>
          <w:szCs w:val="24"/>
          <w:lang w:val="en-US" w:eastAsia="zh-CN"/>
        </w:rPr>
        <w:t>建省“十四五”生态</w:t>
      </w:r>
      <w:r>
        <w:rPr>
          <w:rFonts w:hint="default" w:ascii="Times New Roman" w:hAnsi="Times New Roman" w:eastAsia="宋体" w:cs="Times New Roman"/>
          <w:color w:val="auto"/>
          <w:sz w:val="24"/>
          <w:szCs w:val="24"/>
          <w:lang w:val="en-US" w:eastAsia="zh-CN"/>
        </w:rPr>
        <w:t>省建设专项规划》（</w:t>
      </w:r>
      <w:r>
        <w:rPr>
          <w:rFonts w:hint="eastAsia" w:ascii="Times New Roman" w:hAnsi="Times New Roman" w:eastAsia="宋体" w:cs="Times New Roman"/>
          <w:color w:val="auto"/>
          <w:sz w:val="24"/>
          <w:szCs w:val="24"/>
          <w:lang w:val="en-US" w:eastAsia="zh-CN"/>
        </w:rPr>
        <w:t>闽政〔2022〕11号</w:t>
      </w:r>
      <w:r>
        <w:rPr>
          <w:rFonts w:hint="default" w:ascii="Times New Roman" w:hAnsi="Times New Roman" w:eastAsia="宋体" w:cs="Times New Roman"/>
          <w:color w:val="auto"/>
          <w:sz w:val="24"/>
          <w:szCs w:val="24"/>
          <w:lang w:val="en-US" w:eastAsia="zh-CN"/>
        </w:rPr>
        <w:t>）；</w:t>
      </w:r>
    </w:p>
    <w:p w14:paraId="3FC84E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（9）《福</w:t>
      </w:r>
      <w:r>
        <w:rPr>
          <w:rFonts w:hint="eastAsia" w:ascii="宋体" w:hAnsi="宋体" w:eastAsia="宋体" w:cs="宋体"/>
          <w:color w:val="auto"/>
          <w:sz w:val="24"/>
          <w:szCs w:val="24"/>
          <w:lang w:val="en-US" w:eastAsia="zh-CN"/>
        </w:rPr>
        <w:t>州市“十四五”环</w:t>
      </w:r>
      <w:r>
        <w:rPr>
          <w:rFonts w:hint="default" w:ascii="Times New Roman" w:hAnsi="Times New Roman" w:eastAsia="宋体" w:cs="Times New Roman"/>
          <w:color w:val="auto"/>
          <w:sz w:val="24"/>
          <w:szCs w:val="24"/>
          <w:lang w:val="en-US" w:eastAsia="zh-CN"/>
        </w:rPr>
        <w:t>境保护规划》（榕政办〔2021〕123号）；</w:t>
      </w:r>
    </w:p>
    <w:p w14:paraId="347784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）《福建省生态公益林区划界定和调整办法》（</w:t>
      </w:r>
      <w:r>
        <w:rPr>
          <w:rFonts w:hint="eastAsia" w:ascii="Times New Roman" w:hAnsi="Times New Roman" w:eastAsia="宋体" w:cs="Times New Roman"/>
          <w:color w:val="auto"/>
          <w:sz w:val="24"/>
          <w:szCs w:val="24"/>
          <w:lang w:val="en-US" w:eastAsia="zh-CN"/>
        </w:rPr>
        <w:t>闽林</w:t>
      </w:r>
      <w:r>
        <w:rPr>
          <w:rFonts w:hint="default" w:ascii="Times New Roman" w:hAnsi="Times New Roman" w:eastAsia="宋体" w:cs="Times New Roman"/>
          <w:color w:val="auto"/>
          <w:sz w:val="24"/>
          <w:szCs w:val="24"/>
          <w:lang w:val="en-US" w:eastAsia="zh-CN"/>
        </w:rPr>
        <w:t>〔202</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〕1号）；</w:t>
      </w:r>
    </w:p>
    <w:p w14:paraId="4C0ACB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（11）《福建省自然资源厅 福建省生态环境厅 福建省林业局关于进一步加强生态保护红线监管的通知（试行）》（闽自然资发〔2023〕56号）</w:t>
      </w:r>
    </w:p>
    <w:p w14:paraId="657A9B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lang w:val="en-US" w:eastAsia="zh-CN"/>
        </w:rPr>
        <w:t>《福州市人民政府</w:t>
      </w:r>
      <w:r>
        <w:rPr>
          <w:rFonts w:hint="eastAsia" w:ascii="Times New Roman" w:hAnsi="Times New Roman" w:eastAsia="宋体" w:cs="Times New Roman"/>
          <w:color w:val="auto"/>
          <w:sz w:val="24"/>
          <w:szCs w:val="24"/>
          <w:lang w:val="en-US" w:eastAsia="zh-CN"/>
        </w:rPr>
        <w:t>关于实施“三线一单”生</w:t>
      </w:r>
      <w:r>
        <w:rPr>
          <w:rFonts w:hint="default" w:ascii="Times New Roman" w:hAnsi="Times New Roman" w:eastAsia="宋体" w:cs="Times New Roman"/>
          <w:color w:val="auto"/>
          <w:sz w:val="24"/>
          <w:szCs w:val="24"/>
          <w:lang w:val="en-US" w:eastAsia="zh-CN"/>
        </w:rPr>
        <w:t>态分区管控的通知》（榕政综〔2021〕178号）</w:t>
      </w:r>
      <w:r>
        <w:rPr>
          <w:rFonts w:hint="default" w:ascii="Times New Roman" w:hAnsi="Times New Roman" w:eastAsia="宋体" w:cs="Times New Roman"/>
          <w:color w:val="auto"/>
          <w:sz w:val="24"/>
          <w:szCs w:val="24"/>
          <w:lang w:eastAsia="zh-CN"/>
        </w:rPr>
        <w:t>。</w:t>
      </w:r>
    </w:p>
    <w:p w14:paraId="69598AB0">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1.1.3</w:t>
      </w:r>
      <w:bookmarkStart w:id="64" w:name="_Toc508781945"/>
      <w:bookmarkStart w:id="65" w:name="_Toc524075911"/>
      <w:r>
        <w:rPr>
          <w:rFonts w:hint="default" w:ascii="Times New Roman" w:hAnsi="Times New Roman" w:eastAsia="宋体" w:cs="Times New Roman"/>
          <w:b/>
          <w:bCs/>
          <w:color w:val="auto"/>
          <w:sz w:val="24"/>
          <w:highlight w:val="none"/>
        </w:rPr>
        <w:t>技术导则规范</w:t>
      </w:r>
      <w:bookmarkEnd w:id="64"/>
      <w:bookmarkEnd w:id="65"/>
    </w:p>
    <w:p w14:paraId="7283BA3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）《生态环境状况评价技术规范》（HJ 192-2015）；</w:t>
      </w:r>
    </w:p>
    <w:p w14:paraId="12DECF2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（2）《建设项目环境影响评价技术导则 总纲》（HJ2.1-2016）；</w:t>
      </w:r>
    </w:p>
    <w:p w14:paraId="76CB9A35">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（3）《环境影响评价技术导则 输变电》（HJ 24-2020）；</w:t>
      </w:r>
    </w:p>
    <w:p w14:paraId="6BE82DA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（4）《环境影响评价技术导则 生态影响》（HJ 19-20</w:t>
      </w:r>
      <w:r>
        <w:rPr>
          <w:rFonts w:hint="default" w:ascii="Times New Roman" w:hAnsi="Times New Roman" w:eastAsia="宋体" w:cs="Times New Roman"/>
          <w:color w:val="auto"/>
          <w:sz w:val="24"/>
          <w:highlight w:val="none"/>
          <w:lang w:val="en-US" w:eastAsia="zh-CN"/>
        </w:rPr>
        <w:t>22</w:t>
      </w:r>
      <w:r>
        <w:rPr>
          <w:rFonts w:hint="default" w:ascii="Times New Roman" w:hAnsi="Times New Roman" w:eastAsia="宋体" w:cs="Times New Roman"/>
          <w:color w:val="auto"/>
          <w:sz w:val="24"/>
          <w:highlight w:val="none"/>
        </w:rPr>
        <w:t>）；</w:t>
      </w:r>
    </w:p>
    <w:p w14:paraId="43AF45E2">
      <w:pPr>
        <w:adjustRightInd w:val="0"/>
        <w:snapToGrid w:val="0"/>
        <w:spacing w:line="360" w:lineRule="auto"/>
        <w:ind w:firstLine="480" w:firstLineChars="200"/>
        <w:rPr>
          <w:rFonts w:hint="eastAsia" w:ascii="Times New Roman" w:hAnsi="Times New Roman" w:eastAsia="宋体" w:cs="Times New Roman"/>
          <w:color w:val="auto"/>
          <w:sz w:val="24"/>
          <w:lang w:eastAsia="zh-CN"/>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）《输变电建设项目环境保护技术要求》（HJ 1113-2020）</w:t>
      </w:r>
      <w:r>
        <w:rPr>
          <w:rFonts w:hint="eastAsia" w:ascii="Times New Roman" w:hAnsi="Times New Roman" w:eastAsia="宋体" w:cs="Times New Roman"/>
          <w:color w:val="auto"/>
          <w:sz w:val="24"/>
        </w:rPr>
        <w:t>《全国生态状况调查评估技术规范-生态系统质量评估》（HJ</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rPr>
        <w:t>1172-2021）</w:t>
      </w:r>
      <w:r>
        <w:rPr>
          <w:rFonts w:hint="eastAsia" w:ascii="Times New Roman" w:hAnsi="Times New Roman" w:eastAsia="宋体" w:cs="Times New Roman"/>
          <w:color w:val="auto"/>
          <w:sz w:val="24"/>
          <w:lang w:eastAsia="zh-CN"/>
        </w:rPr>
        <w:t>；</w:t>
      </w:r>
    </w:p>
    <w:p w14:paraId="05CA5976">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6）</w:t>
      </w:r>
      <w:r>
        <w:rPr>
          <w:rFonts w:hint="eastAsia" w:ascii="Times New Roman" w:hAnsi="Times New Roman" w:eastAsia="宋体" w:cs="Times New Roman"/>
          <w:color w:val="auto"/>
          <w:sz w:val="24"/>
        </w:rPr>
        <w:t>《生物多样性观测技术导则 陆生维管</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rPr>
        <w:t>植物》（HJ 710.1-2014）；</w:t>
      </w:r>
    </w:p>
    <w:p w14:paraId="78EF60E3">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7）</w:t>
      </w:r>
      <w:r>
        <w:rPr>
          <w:rFonts w:hint="eastAsia" w:ascii="Times New Roman" w:hAnsi="Times New Roman" w:eastAsia="宋体" w:cs="Times New Roman"/>
          <w:color w:val="auto"/>
          <w:sz w:val="24"/>
        </w:rPr>
        <w:t>《生物多样性观测技术导则 两栖动物》（HJ 710.6</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rPr>
        <w:t>2014）；</w:t>
      </w:r>
    </w:p>
    <w:p w14:paraId="2B299DD0">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8）</w:t>
      </w:r>
      <w:r>
        <w:rPr>
          <w:rFonts w:hint="eastAsia" w:ascii="Times New Roman" w:hAnsi="Times New Roman" w:eastAsia="宋体" w:cs="Times New Roman"/>
          <w:color w:val="auto"/>
          <w:sz w:val="24"/>
        </w:rPr>
        <w:t>《生物多样性观测技术导则 爬行动物》（HJ 710.5-2014）；</w:t>
      </w:r>
    </w:p>
    <w:p w14:paraId="5476C403">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9）</w:t>
      </w:r>
      <w:r>
        <w:rPr>
          <w:rFonts w:hint="eastAsia" w:ascii="Times New Roman" w:hAnsi="Times New Roman" w:eastAsia="宋体" w:cs="Times New Roman"/>
          <w:color w:val="auto"/>
          <w:sz w:val="24"/>
        </w:rPr>
        <w:t>《生物多样性观测技术导则 陆生哺乳动物》（HJ 710.3-2014）；</w:t>
      </w:r>
    </w:p>
    <w:p w14:paraId="2D2F5375">
      <w:pPr>
        <w:adjustRightInd w:val="0"/>
        <w:snapToGrid w:val="0"/>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10）</w:t>
      </w:r>
      <w:r>
        <w:rPr>
          <w:rFonts w:hint="eastAsia" w:ascii="Times New Roman" w:hAnsi="Times New Roman" w:eastAsia="宋体" w:cs="Times New Roman"/>
          <w:color w:val="auto"/>
          <w:sz w:val="24"/>
        </w:rPr>
        <w:t>《生物多样性观测技术导则 鸟类》（HJ 710.4-2014）</w:t>
      </w:r>
      <w:r>
        <w:rPr>
          <w:rFonts w:hint="eastAsia" w:ascii="Times New Roman" w:hAnsi="Times New Roman" w:eastAsia="宋体" w:cs="Times New Roman"/>
          <w:color w:val="auto"/>
          <w:sz w:val="24"/>
          <w:lang w:eastAsia="zh-CN"/>
        </w:rPr>
        <w:t>；</w:t>
      </w:r>
    </w:p>
    <w:p w14:paraId="4168D213">
      <w:pPr>
        <w:adjustRightInd w:val="0"/>
        <w:snapToGrid w:val="0"/>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11）</w:t>
      </w:r>
      <w:r>
        <w:rPr>
          <w:rFonts w:hint="eastAsia" w:ascii="Times New Roman" w:hAnsi="Times New Roman" w:eastAsia="宋体" w:cs="Times New Roman"/>
          <w:color w:val="auto"/>
          <w:sz w:val="24"/>
          <w:lang w:eastAsia="zh-CN"/>
        </w:rPr>
        <w:t>《全国生态状况调查评估技术规范—生态系统遥感解译与野外核查》（HJ 1166</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eastAsia="zh-CN"/>
        </w:rPr>
        <w:t>2021）；</w:t>
      </w:r>
    </w:p>
    <w:p w14:paraId="7CD574AB">
      <w:pPr>
        <w:spacing w:line="360" w:lineRule="auto"/>
        <w:ind w:firstLine="480" w:firstLineChars="200"/>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12）</w:t>
      </w:r>
      <w:r>
        <w:rPr>
          <w:rFonts w:hint="eastAsia" w:ascii="Times New Roman" w:hAnsi="Times New Roman" w:eastAsia="宋体" w:cs="Times New Roman"/>
          <w:color w:val="auto"/>
          <w:sz w:val="24"/>
          <w:lang w:eastAsia="zh-CN"/>
        </w:rPr>
        <w:t>《土地利用现状分类》（GB/T 21010-2017）</w:t>
      </w:r>
      <w:r>
        <w:rPr>
          <w:rFonts w:hint="default" w:ascii="Times New Roman" w:hAnsi="Times New Roman" w:eastAsia="宋体" w:cs="Times New Roman"/>
          <w:color w:val="auto"/>
          <w:sz w:val="24"/>
          <w:highlight w:val="none"/>
        </w:rPr>
        <w:t>。</w:t>
      </w:r>
    </w:p>
    <w:p w14:paraId="44F01C20">
      <w:pPr>
        <w:keepNext/>
        <w:keepLines/>
        <w:pageBreakBefore w:val="0"/>
        <w:widowControl w:val="0"/>
        <w:kinsoku/>
        <w:wordWrap/>
        <w:overflowPunct/>
        <w:topLinePunct w:val="0"/>
        <w:autoSpaceDE/>
        <w:autoSpaceDN/>
        <w:bidi w:val="0"/>
        <w:adjustRightInd/>
        <w:snapToGrid/>
        <w:spacing w:before="120" w:beforeLines="0" w:after="120" w:afterLines="0" w:line="400" w:lineRule="atLeast"/>
        <w:ind w:firstLine="113"/>
        <w:jc w:val="left"/>
        <w:textAlignment w:val="auto"/>
        <w:outlineLvl w:val="2"/>
        <w:rPr>
          <w:rFonts w:hint="default" w:ascii="Times New Roman" w:hAnsi="Times New Roman" w:eastAsia="宋体" w:cs="Times New Roman"/>
          <w:b/>
          <w:color w:val="auto"/>
          <w:kern w:val="2"/>
          <w:sz w:val="24"/>
          <w:szCs w:val="24"/>
          <w:highlight w:val="none"/>
          <w:lang w:val="en-US" w:eastAsia="zh-CN" w:bidi="ar-SA"/>
        </w:rPr>
      </w:pPr>
      <w:bookmarkStart w:id="66" w:name="_Toc703"/>
      <w:bookmarkStart w:id="67" w:name="_Toc23120"/>
      <w:bookmarkStart w:id="68" w:name="_Toc6048"/>
      <w:bookmarkStart w:id="69" w:name="_Toc8041"/>
      <w:bookmarkStart w:id="70" w:name="_Toc20832"/>
      <w:bookmarkStart w:id="71" w:name="_Toc11852"/>
      <w:bookmarkStart w:id="72" w:name="_Toc13927"/>
      <w:bookmarkStart w:id="73" w:name="_Toc14769"/>
      <w:bookmarkStart w:id="74" w:name="_Toc26074"/>
      <w:bookmarkStart w:id="75" w:name="_Toc26347"/>
      <w:bookmarkStart w:id="76" w:name="_Toc2775"/>
      <w:r>
        <w:rPr>
          <w:rFonts w:hint="default" w:ascii="Times New Roman" w:hAnsi="Times New Roman" w:eastAsia="宋体" w:cs="Times New Roman"/>
          <w:b/>
          <w:color w:val="auto"/>
          <w:kern w:val="2"/>
          <w:sz w:val="24"/>
          <w:szCs w:val="24"/>
          <w:highlight w:val="none"/>
          <w:lang w:val="en-US" w:eastAsia="zh-CN" w:bidi="ar-SA"/>
        </w:rPr>
        <w:t>1.1.4</w:t>
      </w:r>
      <w:bookmarkEnd w:id="66"/>
      <w:r>
        <w:rPr>
          <w:rFonts w:hint="default" w:ascii="Times New Roman" w:hAnsi="Times New Roman" w:eastAsia="宋体" w:cs="Times New Roman"/>
          <w:b/>
          <w:color w:val="auto"/>
          <w:kern w:val="2"/>
          <w:sz w:val="24"/>
          <w:szCs w:val="24"/>
          <w:highlight w:val="none"/>
          <w:lang w:val="en-US" w:eastAsia="zh-CN" w:bidi="ar-SA"/>
        </w:rPr>
        <w:t>相关文件资料</w:t>
      </w:r>
      <w:bookmarkEnd w:id="67"/>
      <w:bookmarkEnd w:id="68"/>
      <w:bookmarkEnd w:id="69"/>
      <w:bookmarkEnd w:id="70"/>
      <w:bookmarkEnd w:id="71"/>
      <w:bookmarkEnd w:id="72"/>
      <w:bookmarkEnd w:id="73"/>
      <w:bookmarkEnd w:id="74"/>
      <w:bookmarkEnd w:id="75"/>
      <w:bookmarkEnd w:id="76"/>
    </w:p>
    <w:p w14:paraId="4DEEE778">
      <w:pPr>
        <w:spacing w:line="360" w:lineRule="auto"/>
        <w:ind w:firstLine="480" w:firstLineChars="200"/>
        <w:rPr>
          <w:rFonts w:hint="default" w:ascii="Times New Roman" w:hAnsi="Times New Roman" w:eastAsia="宋体" w:cs="Times New Roman"/>
          <w:color w:val="auto"/>
          <w:kern w:val="0"/>
          <w:sz w:val="24"/>
          <w:highlight w:val="none"/>
          <w:lang w:eastAsia="zh-CN"/>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kern w:val="0"/>
          <w:sz w:val="24"/>
          <w:highlight w:val="none"/>
        </w:rPr>
        <w:t>《中国植物志》（科学院出版社出版，2004年）</w:t>
      </w:r>
      <w:r>
        <w:rPr>
          <w:rFonts w:hint="default" w:ascii="Times New Roman" w:hAnsi="Times New Roman" w:eastAsia="宋体" w:cs="Times New Roman"/>
          <w:color w:val="auto"/>
          <w:kern w:val="0"/>
          <w:sz w:val="24"/>
          <w:highlight w:val="none"/>
          <w:lang w:eastAsia="zh-CN"/>
        </w:rPr>
        <w:t>；</w:t>
      </w:r>
    </w:p>
    <w:p w14:paraId="5261D8CD">
      <w:pPr>
        <w:spacing w:line="360" w:lineRule="auto"/>
        <w:ind w:firstLine="480" w:firstLineChars="200"/>
        <w:rPr>
          <w:rFonts w:hint="default" w:ascii="Times New Roman" w:hAnsi="Times New Roman" w:eastAsia="宋体" w:cs="Times New Roman"/>
          <w:color w:val="auto"/>
          <w:kern w:val="0"/>
          <w:sz w:val="24"/>
          <w:highlight w:val="none"/>
          <w:lang w:eastAsia="zh-CN"/>
        </w:rPr>
      </w:pP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2</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《中国动物志》</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科学出版社出版，2001年</w:t>
      </w:r>
      <w:r>
        <w:rPr>
          <w:rFonts w:hint="default" w:ascii="Times New Roman" w:hAnsi="Times New Roman" w:eastAsia="宋体" w:cs="Times New Roman"/>
          <w:color w:val="auto"/>
          <w:kern w:val="0"/>
          <w:sz w:val="24"/>
          <w:highlight w:val="none"/>
          <w:lang w:eastAsia="zh-CN"/>
        </w:rPr>
        <w:t>）；</w:t>
      </w:r>
    </w:p>
    <w:p w14:paraId="16A0965A">
      <w:pPr>
        <w:spacing w:line="360" w:lineRule="auto"/>
        <w:ind w:firstLine="480" w:firstLineChars="200"/>
        <w:rPr>
          <w:rFonts w:hint="default" w:ascii="Times New Roman" w:hAnsi="Times New Roman" w:eastAsia="宋体" w:cs="Times New Roman"/>
          <w:color w:val="auto"/>
          <w:kern w:val="0"/>
          <w:sz w:val="24"/>
          <w:highlight w:val="none"/>
          <w:lang w:eastAsia="zh-CN"/>
        </w:rPr>
      </w:pP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《中国植被》</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科学出版社出版，1980年</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sz w:val="24"/>
          <w:highlight w:val="none"/>
        </w:rPr>
        <w:t>；</w:t>
      </w:r>
    </w:p>
    <w:p w14:paraId="29F80157">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lang w:eastAsia="zh-CN"/>
        </w:rPr>
        <w:t>）《中国两栖动物图鉴》（费梁，1999年）；</w:t>
      </w:r>
    </w:p>
    <w:p w14:paraId="5CA9CF5D">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5</w:t>
      </w:r>
      <w:r>
        <w:rPr>
          <w:rFonts w:hint="eastAsia" w:ascii="Times New Roman" w:hAnsi="Times New Roman" w:eastAsia="宋体" w:cs="Times New Roman"/>
          <w:color w:val="auto"/>
          <w:sz w:val="24"/>
          <w:highlight w:val="none"/>
          <w:lang w:eastAsia="zh-CN"/>
        </w:rPr>
        <w:t>）《中国动物志（两栖纲）》（科学出版社，2009年）；</w:t>
      </w:r>
    </w:p>
    <w:p w14:paraId="30C75F0A">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lang w:eastAsia="zh-CN"/>
        </w:rPr>
        <w:t>）《中国爬行动物图鉴》（中国野生动物保护协会，2002年）；</w:t>
      </w:r>
    </w:p>
    <w:p w14:paraId="1505685A">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7</w:t>
      </w:r>
      <w:r>
        <w:rPr>
          <w:rFonts w:hint="eastAsia" w:ascii="Times New Roman" w:hAnsi="Times New Roman" w:eastAsia="宋体" w:cs="Times New Roman"/>
          <w:color w:val="auto"/>
          <w:sz w:val="24"/>
          <w:highlight w:val="none"/>
          <w:lang w:eastAsia="zh-CN"/>
        </w:rPr>
        <w:t>）《中国鸟类分类与分布名录（第三版）》（郑光美，2017年）；</w:t>
      </w:r>
    </w:p>
    <w:p w14:paraId="2BA68D9E">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8</w:t>
      </w:r>
      <w:r>
        <w:rPr>
          <w:rFonts w:hint="eastAsia" w:ascii="Times New Roman" w:hAnsi="Times New Roman" w:eastAsia="宋体" w:cs="Times New Roman"/>
          <w:color w:val="auto"/>
          <w:sz w:val="24"/>
          <w:highlight w:val="none"/>
          <w:lang w:eastAsia="zh-CN"/>
        </w:rPr>
        <w:t>）《中国兽类野外手册》（湖南教育出版社，2009年）；</w:t>
      </w:r>
    </w:p>
    <w:p w14:paraId="67A32D67">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9</w:t>
      </w:r>
      <w:r>
        <w:rPr>
          <w:rFonts w:hint="eastAsia" w:ascii="Times New Roman" w:hAnsi="Times New Roman" w:eastAsia="宋体" w:cs="Times New Roman"/>
          <w:color w:val="auto"/>
          <w:sz w:val="24"/>
          <w:highlight w:val="none"/>
          <w:lang w:eastAsia="zh-CN"/>
        </w:rPr>
        <w:t>）《中国脊椎动物红色名录》（Biodiversity Science，2016年）；</w:t>
      </w:r>
    </w:p>
    <w:p w14:paraId="779FACEA">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10</w:t>
      </w:r>
      <w:r>
        <w:rPr>
          <w:rFonts w:hint="eastAsia" w:ascii="Times New Roman" w:hAnsi="Times New Roman" w:eastAsia="宋体" w:cs="Times New Roman"/>
          <w:color w:val="auto"/>
          <w:sz w:val="24"/>
          <w:highlight w:val="none"/>
          <w:lang w:eastAsia="zh-CN"/>
        </w:rPr>
        <w:t>）《中国哺乳动物多样性编目 (第2版)》（蒋志刚等人，2017年）；</w:t>
      </w:r>
    </w:p>
    <w:p w14:paraId="5B0BFFFC">
      <w:pPr>
        <w:spacing w:line="360" w:lineRule="auto"/>
        <w:ind w:firstLine="480" w:firstLineChars="200"/>
        <w:rPr>
          <w:rFonts w:hint="default" w:ascii="Times New Roman" w:hAnsi="Times New Roman" w:eastAsia="宋体" w:cs="Times New Roman"/>
          <w:color w:val="auto"/>
          <w:kern w:val="0"/>
          <w:sz w:val="24"/>
          <w:highlight w:val="none"/>
          <w:lang w:eastAsia="zh-CN"/>
        </w:rPr>
      </w:pPr>
      <w:r>
        <w:rPr>
          <w:rFonts w:hint="default"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11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w:t>
      </w:r>
      <w:r>
        <w:rPr>
          <w:rFonts w:hint="default" w:ascii="Times New Roman" w:hAnsi="Times New Roman" w:eastAsia="宋体" w:cs="Times New Roman"/>
          <w:color w:val="auto"/>
          <w:kern w:val="0"/>
          <w:sz w:val="24"/>
          <w:highlight w:val="none"/>
        </w:rPr>
        <w:t>植被》</w:t>
      </w:r>
      <w:r>
        <w:rPr>
          <w:rFonts w:hint="default"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福建</w:t>
      </w:r>
      <w:r>
        <w:rPr>
          <w:rFonts w:hint="default" w:ascii="Times New Roman" w:hAnsi="Times New Roman" w:eastAsia="宋体" w:cs="Times New Roman"/>
          <w:color w:val="auto"/>
          <w:kern w:val="0"/>
          <w:sz w:val="24"/>
          <w:highlight w:val="none"/>
          <w:lang w:val="en-US" w:eastAsia="zh-CN"/>
        </w:rPr>
        <w:t>科学</w:t>
      </w:r>
      <w:r>
        <w:rPr>
          <w:rFonts w:hint="eastAsia" w:ascii="Times New Roman" w:hAnsi="Times New Roman" w:eastAsia="宋体" w:cs="Times New Roman"/>
          <w:color w:val="auto"/>
          <w:kern w:val="0"/>
          <w:sz w:val="24"/>
          <w:highlight w:val="none"/>
          <w:lang w:val="en-US" w:eastAsia="zh-CN"/>
        </w:rPr>
        <w:t>技术</w:t>
      </w:r>
      <w:r>
        <w:rPr>
          <w:rFonts w:hint="default" w:ascii="Times New Roman" w:hAnsi="Times New Roman" w:eastAsia="宋体" w:cs="Times New Roman"/>
          <w:color w:val="auto"/>
          <w:kern w:val="0"/>
          <w:sz w:val="24"/>
          <w:highlight w:val="none"/>
          <w:lang w:val="en-US" w:eastAsia="zh-CN"/>
        </w:rPr>
        <w:t>出版社出版，19</w:t>
      </w:r>
      <w:r>
        <w:rPr>
          <w:rFonts w:hint="eastAsia" w:ascii="Times New Roman" w:hAnsi="Times New Roman" w:eastAsia="宋体" w:cs="Times New Roman"/>
          <w:color w:val="auto"/>
          <w:kern w:val="0"/>
          <w:sz w:val="24"/>
          <w:highlight w:val="none"/>
          <w:lang w:val="en-US" w:eastAsia="zh-CN"/>
        </w:rPr>
        <w:t>90</w:t>
      </w:r>
      <w:r>
        <w:rPr>
          <w:rFonts w:hint="default" w:ascii="Times New Roman" w:hAnsi="Times New Roman" w:eastAsia="宋体" w:cs="Times New Roman"/>
          <w:color w:val="auto"/>
          <w:kern w:val="0"/>
          <w:sz w:val="24"/>
          <w:highlight w:val="none"/>
          <w:lang w:val="en-US" w:eastAsia="zh-CN"/>
        </w:rPr>
        <w:t>年</w:t>
      </w:r>
      <w:r>
        <w:rPr>
          <w:rFonts w:hint="default" w:ascii="Times New Roman" w:hAnsi="Times New Roman" w:eastAsia="宋体" w:cs="Times New Roman"/>
          <w:color w:val="auto"/>
          <w:kern w:val="0"/>
          <w:sz w:val="24"/>
          <w:highlight w:val="none"/>
          <w:lang w:eastAsia="zh-CN"/>
        </w:rPr>
        <w:t>）；</w:t>
      </w:r>
    </w:p>
    <w:p w14:paraId="57C085AD">
      <w:pPr>
        <w:spacing w:line="360" w:lineRule="auto"/>
        <w:ind w:firstLine="480" w:firstLineChars="200"/>
        <w:rPr>
          <w:rFonts w:hint="default" w:ascii="Times New Roman" w:hAnsi="Times New Roman" w:eastAsia="宋体" w:cs="Times New Roman"/>
          <w:color w:val="auto"/>
          <w:kern w:val="0"/>
          <w:sz w:val="24"/>
          <w:highlight w:val="none"/>
          <w:lang w:eastAsia="zh-CN"/>
        </w:rPr>
      </w:pPr>
      <w:r>
        <w:rPr>
          <w:rFonts w:hint="default"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12</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福建植物志（第一卷）</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w:t>
      </w:r>
      <w:r>
        <w:rPr>
          <w:rFonts w:hint="default" w:ascii="Times New Roman" w:hAnsi="Times New Roman" w:eastAsia="宋体" w:cs="Times New Roman"/>
          <w:color w:val="auto"/>
          <w:kern w:val="0"/>
          <w:sz w:val="24"/>
          <w:highlight w:val="none"/>
          <w:lang w:val="en-US" w:eastAsia="zh-CN"/>
        </w:rPr>
        <w:t>科学</w:t>
      </w:r>
      <w:r>
        <w:rPr>
          <w:rFonts w:hint="eastAsia" w:ascii="Times New Roman" w:hAnsi="Times New Roman" w:eastAsia="宋体" w:cs="Times New Roman"/>
          <w:color w:val="auto"/>
          <w:kern w:val="0"/>
          <w:sz w:val="24"/>
          <w:highlight w:val="none"/>
          <w:lang w:val="en-US" w:eastAsia="zh-CN"/>
        </w:rPr>
        <w:t>技术</w:t>
      </w:r>
      <w:r>
        <w:rPr>
          <w:rFonts w:hint="default" w:ascii="Times New Roman" w:hAnsi="Times New Roman" w:eastAsia="宋体" w:cs="Times New Roman"/>
          <w:color w:val="auto"/>
          <w:kern w:val="0"/>
          <w:sz w:val="24"/>
          <w:highlight w:val="none"/>
          <w:lang w:val="en-US" w:eastAsia="zh-CN"/>
        </w:rPr>
        <w:t>出版社出版，19</w:t>
      </w:r>
      <w:r>
        <w:rPr>
          <w:rFonts w:hint="eastAsia" w:ascii="Times New Roman" w:hAnsi="Times New Roman" w:eastAsia="宋体" w:cs="Times New Roman"/>
          <w:color w:val="auto"/>
          <w:kern w:val="0"/>
          <w:sz w:val="24"/>
          <w:highlight w:val="none"/>
          <w:lang w:val="en-US" w:eastAsia="zh-CN"/>
        </w:rPr>
        <w:t>82</w:t>
      </w:r>
      <w:r>
        <w:rPr>
          <w:rFonts w:hint="default" w:ascii="Times New Roman" w:hAnsi="Times New Roman" w:eastAsia="宋体" w:cs="Times New Roman"/>
          <w:color w:val="auto"/>
          <w:kern w:val="0"/>
          <w:sz w:val="24"/>
          <w:highlight w:val="none"/>
          <w:lang w:val="en-US" w:eastAsia="zh-CN"/>
        </w:rPr>
        <w:t>年</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eastAsia="zh-CN"/>
        </w:rPr>
        <w:t>；</w:t>
      </w:r>
    </w:p>
    <w:p w14:paraId="677C1CF2">
      <w:pPr>
        <w:spacing w:line="360" w:lineRule="auto"/>
        <w:ind w:firstLine="480" w:firstLineChars="200"/>
        <w:rPr>
          <w:rFonts w:hint="default" w:ascii="Times New Roman" w:hAnsi="Times New Roman" w:eastAsia="宋体" w:cs="Times New Roman"/>
          <w:color w:val="auto"/>
          <w:kern w:val="0"/>
          <w:sz w:val="24"/>
          <w:highlight w:val="none"/>
          <w:lang w:eastAsia="zh-CN"/>
        </w:rPr>
      </w:pPr>
      <w:r>
        <w:rPr>
          <w:rFonts w:hint="default"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13</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福建植物志（第二卷）</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w:t>
      </w:r>
      <w:r>
        <w:rPr>
          <w:rFonts w:hint="default" w:ascii="Times New Roman" w:hAnsi="Times New Roman" w:eastAsia="宋体" w:cs="Times New Roman"/>
          <w:color w:val="auto"/>
          <w:kern w:val="0"/>
          <w:sz w:val="24"/>
          <w:highlight w:val="none"/>
          <w:lang w:val="en-US" w:eastAsia="zh-CN"/>
        </w:rPr>
        <w:t>科学</w:t>
      </w:r>
      <w:r>
        <w:rPr>
          <w:rFonts w:hint="eastAsia" w:ascii="Times New Roman" w:hAnsi="Times New Roman" w:eastAsia="宋体" w:cs="Times New Roman"/>
          <w:color w:val="auto"/>
          <w:kern w:val="0"/>
          <w:sz w:val="24"/>
          <w:highlight w:val="none"/>
          <w:lang w:val="en-US" w:eastAsia="zh-CN"/>
        </w:rPr>
        <w:t>技术</w:t>
      </w:r>
      <w:r>
        <w:rPr>
          <w:rFonts w:hint="default" w:ascii="Times New Roman" w:hAnsi="Times New Roman" w:eastAsia="宋体" w:cs="Times New Roman"/>
          <w:color w:val="auto"/>
          <w:kern w:val="0"/>
          <w:sz w:val="24"/>
          <w:highlight w:val="none"/>
          <w:lang w:val="en-US" w:eastAsia="zh-CN"/>
        </w:rPr>
        <w:t>出版社出版，19</w:t>
      </w:r>
      <w:r>
        <w:rPr>
          <w:rFonts w:hint="eastAsia" w:ascii="Times New Roman" w:hAnsi="Times New Roman" w:eastAsia="宋体" w:cs="Times New Roman"/>
          <w:color w:val="auto"/>
          <w:kern w:val="0"/>
          <w:sz w:val="24"/>
          <w:highlight w:val="none"/>
          <w:lang w:val="en-US" w:eastAsia="zh-CN"/>
        </w:rPr>
        <w:t>85</w:t>
      </w:r>
      <w:r>
        <w:rPr>
          <w:rFonts w:hint="default" w:ascii="Times New Roman" w:hAnsi="Times New Roman" w:eastAsia="宋体" w:cs="Times New Roman"/>
          <w:color w:val="auto"/>
          <w:kern w:val="0"/>
          <w:sz w:val="24"/>
          <w:highlight w:val="none"/>
          <w:lang w:val="en-US" w:eastAsia="zh-CN"/>
        </w:rPr>
        <w:t>年</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eastAsia="zh-CN"/>
        </w:rPr>
        <w:t>；</w:t>
      </w:r>
    </w:p>
    <w:p w14:paraId="7893E47A">
      <w:pPr>
        <w:spacing w:line="360" w:lineRule="auto"/>
        <w:ind w:firstLine="480" w:firstLineChars="200"/>
        <w:rPr>
          <w:rFonts w:hint="default"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14</w:t>
      </w:r>
      <w:r>
        <w:rPr>
          <w:rFonts w:hint="eastAsia"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福建植物志（第三卷）</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w:t>
      </w:r>
      <w:r>
        <w:rPr>
          <w:rFonts w:hint="default" w:ascii="Times New Roman" w:hAnsi="Times New Roman" w:eastAsia="宋体" w:cs="Times New Roman"/>
          <w:color w:val="auto"/>
          <w:kern w:val="0"/>
          <w:sz w:val="24"/>
          <w:highlight w:val="none"/>
          <w:lang w:val="en-US" w:eastAsia="zh-CN"/>
        </w:rPr>
        <w:t>科学</w:t>
      </w:r>
      <w:r>
        <w:rPr>
          <w:rFonts w:hint="eastAsia" w:ascii="Times New Roman" w:hAnsi="Times New Roman" w:eastAsia="宋体" w:cs="Times New Roman"/>
          <w:color w:val="auto"/>
          <w:kern w:val="0"/>
          <w:sz w:val="24"/>
          <w:highlight w:val="none"/>
          <w:lang w:val="en-US" w:eastAsia="zh-CN"/>
        </w:rPr>
        <w:t>技术</w:t>
      </w:r>
      <w:r>
        <w:rPr>
          <w:rFonts w:hint="default" w:ascii="Times New Roman" w:hAnsi="Times New Roman" w:eastAsia="宋体" w:cs="Times New Roman"/>
          <w:color w:val="auto"/>
          <w:kern w:val="0"/>
          <w:sz w:val="24"/>
          <w:highlight w:val="none"/>
          <w:lang w:val="en-US" w:eastAsia="zh-CN"/>
        </w:rPr>
        <w:t>出版社出版，19</w:t>
      </w:r>
      <w:r>
        <w:rPr>
          <w:rFonts w:hint="eastAsia" w:ascii="Times New Roman" w:hAnsi="Times New Roman" w:eastAsia="宋体" w:cs="Times New Roman"/>
          <w:color w:val="auto"/>
          <w:kern w:val="0"/>
          <w:sz w:val="24"/>
          <w:highlight w:val="none"/>
          <w:lang w:val="en-US" w:eastAsia="zh-CN"/>
        </w:rPr>
        <w:t>88</w:t>
      </w:r>
      <w:r>
        <w:rPr>
          <w:rFonts w:hint="default" w:ascii="Times New Roman" w:hAnsi="Times New Roman" w:eastAsia="宋体" w:cs="Times New Roman"/>
          <w:color w:val="auto"/>
          <w:kern w:val="0"/>
          <w:sz w:val="24"/>
          <w:highlight w:val="none"/>
          <w:lang w:val="en-US" w:eastAsia="zh-CN"/>
        </w:rPr>
        <w:t>年</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eastAsia="zh-CN"/>
        </w:rPr>
        <w:t>；</w:t>
      </w:r>
    </w:p>
    <w:p w14:paraId="0F12D890">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15</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福建植物志（第四卷）</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w:t>
      </w:r>
      <w:r>
        <w:rPr>
          <w:rFonts w:hint="default" w:ascii="Times New Roman" w:hAnsi="Times New Roman" w:eastAsia="宋体" w:cs="Times New Roman"/>
          <w:color w:val="auto"/>
          <w:kern w:val="0"/>
          <w:sz w:val="24"/>
          <w:highlight w:val="none"/>
          <w:lang w:val="en-US" w:eastAsia="zh-CN"/>
        </w:rPr>
        <w:t>科学</w:t>
      </w:r>
      <w:r>
        <w:rPr>
          <w:rFonts w:hint="eastAsia" w:ascii="Times New Roman" w:hAnsi="Times New Roman" w:eastAsia="宋体" w:cs="Times New Roman"/>
          <w:color w:val="auto"/>
          <w:kern w:val="0"/>
          <w:sz w:val="24"/>
          <w:highlight w:val="none"/>
          <w:lang w:val="en-US" w:eastAsia="zh-CN"/>
        </w:rPr>
        <w:t>技术</w:t>
      </w:r>
      <w:r>
        <w:rPr>
          <w:rFonts w:hint="default" w:ascii="Times New Roman" w:hAnsi="Times New Roman" w:eastAsia="宋体" w:cs="Times New Roman"/>
          <w:color w:val="auto"/>
          <w:kern w:val="0"/>
          <w:sz w:val="24"/>
          <w:highlight w:val="none"/>
          <w:lang w:val="en-US" w:eastAsia="zh-CN"/>
        </w:rPr>
        <w:t>出版社出版，19</w:t>
      </w:r>
      <w:r>
        <w:rPr>
          <w:rFonts w:hint="eastAsia" w:ascii="Times New Roman" w:hAnsi="Times New Roman" w:eastAsia="宋体" w:cs="Times New Roman"/>
          <w:color w:val="auto"/>
          <w:kern w:val="0"/>
          <w:sz w:val="24"/>
          <w:highlight w:val="none"/>
          <w:lang w:val="en-US" w:eastAsia="zh-CN"/>
        </w:rPr>
        <w:t>90</w:t>
      </w:r>
      <w:r>
        <w:rPr>
          <w:rFonts w:hint="default" w:ascii="Times New Roman" w:hAnsi="Times New Roman" w:eastAsia="宋体" w:cs="Times New Roman"/>
          <w:color w:val="auto"/>
          <w:kern w:val="0"/>
          <w:sz w:val="24"/>
          <w:highlight w:val="none"/>
          <w:lang w:val="en-US" w:eastAsia="zh-CN"/>
        </w:rPr>
        <w:t>年</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eastAsia="zh-CN"/>
        </w:rPr>
        <w:t>；</w:t>
      </w:r>
    </w:p>
    <w:p w14:paraId="7FC7A19C">
      <w:pPr>
        <w:spacing w:line="360" w:lineRule="auto"/>
        <w:ind w:firstLine="480" w:firstLineChars="200"/>
        <w:rPr>
          <w:rFonts w:hint="default" w:ascii="Times New Roman" w:hAnsi="Times New Roman" w:eastAsia="宋体" w:cs="Times New Roman"/>
          <w:color w:val="auto"/>
          <w:kern w:val="0"/>
          <w:sz w:val="24"/>
          <w:highlight w:val="none"/>
          <w:lang w:eastAsia="zh-CN"/>
        </w:rPr>
      </w:pPr>
      <w:r>
        <w:rPr>
          <w:rFonts w:hint="default"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16</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福建植物志（第五卷）</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w:t>
      </w:r>
      <w:r>
        <w:rPr>
          <w:rFonts w:hint="default" w:ascii="Times New Roman" w:hAnsi="Times New Roman" w:eastAsia="宋体" w:cs="Times New Roman"/>
          <w:color w:val="auto"/>
          <w:kern w:val="0"/>
          <w:sz w:val="24"/>
          <w:highlight w:val="none"/>
          <w:lang w:val="en-US" w:eastAsia="zh-CN"/>
        </w:rPr>
        <w:t>科学</w:t>
      </w:r>
      <w:r>
        <w:rPr>
          <w:rFonts w:hint="eastAsia" w:ascii="Times New Roman" w:hAnsi="Times New Roman" w:eastAsia="宋体" w:cs="Times New Roman"/>
          <w:color w:val="auto"/>
          <w:kern w:val="0"/>
          <w:sz w:val="24"/>
          <w:highlight w:val="none"/>
          <w:lang w:val="en-US" w:eastAsia="zh-CN"/>
        </w:rPr>
        <w:t>技术</w:t>
      </w:r>
      <w:r>
        <w:rPr>
          <w:rFonts w:hint="default" w:ascii="Times New Roman" w:hAnsi="Times New Roman" w:eastAsia="宋体" w:cs="Times New Roman"/>
          <w:color w:val="auto"/>
          <w:kern w:val="0"/>
          <w:sz w:val="24"/>
          <w:highlight w:val="none"/>
          <w:lang w:val="en-US" w:eastAsia="zh-CN"/>
        </w:rPr>
        <w:t>出版社出版，19</w:t>
      </w:r>
      <w:r>
        <w:rPr>
          <w:rFonts w:hint="eastAsia" w:ascii="Times New Roman" w:hAnsi="Times New Roman" w:eastAsia="宋体" w:cs="Times New Roman"/>
          <w:color w:val="auto"/>
          <w:kern w:val="0"/>
          <w:sz w:val="24"/>
          <w:highlight w:val="none"/>
          <w:lang w:val="en-US" w:eastAsia="zh-CN"/>
        </w:rPr>
        <w:t>93</w:t>
      </w:r>
      <w:r>
        <w:rPr>
          <w:rFonts w:hint="default" w:ascii="Times New Roman" w:hAnsi="Times New Roman" w:eastAsia="宋体" w:cs="Times New Roman"/>
          <w:color w:val="auto"/>
          <w:kern w:val="0"/>
          <w:sz w:val="24"/>
          <w:highlight w:val="none"/>
          <w:lang w:val="en-US" w:eastAsia="zh-CN"/>
        </w:rPr>
        <w:t>年</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eastAsia="zh-CN"/>
        </w:rPr>
        <w:t>；</w:t>
      </w:r>
    </w:p>
    <w:p w14:paraId="777EE399">
      <w:pPr>
        <w:spacing w:line="360" w:lineRule="auto"/>
        <w:ind w:firstLine="480" w:firstLineChars="200"/>
        <w:rPr>
          <w:rFonts w:hint="default" w:ascii="Times New Roman" w:hAnsi="Times New Roman" w:eastAsia="宋体" w:cs="Times New Roman"/>
          <w:color w:val="auto"/>
          <w:kern w:val="0"/>
          <w:sz w:val="24"/>
          <w:highlight w:val="none"/>
          <w:lang w:eastAsia="zh-CN"/>
        </w:rPr>
      </w:pP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1</w:t>
      </w:r>
      <w:r>
        <w:rPr>
          <w:rFonts w:hint="eastAsia" w:ascii="Times New Roman" w:hAnsi="Times New Roman" w:eastAsia="宋体" w:cs="Times New Roman"/>
          <w:color w:val="auto"/>
          <w:kern w:val="0"/>
          <w:sz w:val="24"/>
          <w:highlight w:val="none"/>
          <w:lang w:val="en-US" w:eastAsia="zh-CN"/>
        </w:rPr>
        <w:t>7</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福建植物志（第六卷）</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w:t>
      </w:r>
      <w:r>
        <w:rPr>
          <w:rFonts w:hint="default" w:ascii="Times New Roman" w:hAnsi="Times New Roman" w:eastAsia="宋体" w:cs="Times New Roman"/>
          <w:color w:val="auto"/>
          <w:kern w:val="0"/>
          <w:sz w:val="24"/>
          <w:highlight w:val="none"/>
          <w:lang w:val="en-US" w:eastAsia="zh-CN"/>
        </w:rPr>
        <w:t>科学</w:t>
      </w:r>
      <w:r>
        <w:rPr>
          <w:rFonts w:hint="eastAsia" w:ascii="Times New Roman" w:hAnsi="Times New Roman" w:eastAsia="宋体" w:cs="Times New Roman"/>
          <w:color w:val="auto"/>
          <w:kern w:val="0"/>
          <w:sz w:val="24"/>
          <w:highlight w:val="none"/>
          <w:lang w:val="en-US" w:eastAsia="zh-CN"/>
        </w:rPr>
        <w:t>技术</w:t>
      </w:r>
      <w:r>
        <w:rPr>
          <w:rFonts w:hint="default" w:ascii="Times New Roman" w:hAnsi="Times New Roman" w:eastAsia="宋体" w:cs="Times New Roman"/>
          <w:color w:val="auto"/>
          <w:kern w:val="0"/>
          <w:sz w:val="24"/>
          <w:highlight w:val="none"/>
          <w:lang w:val="en-US" w:eastAsia="zh-CN"/>
        </w:rPr>
        <w:t>出版社出版，19</w:t>
      </w:r>
      <w:r>
        <w:rPr>
          <w:rFonts w:hint="eastAsia" w:ascii="Times New Roman" w:hAnsi="Times New Roman" w:eastAsia="宋体" w:cs="Times New Roman"/>
          <w:color w:val="auto"/>
          <w:kern w:val="0"/>
          <w:sz w:val="24"/>
          <w:highlight w:val="none"/>
          <w:lang w:val="en-US" w:eastAsia="zh-CN"/>
        </w:rPr>
        <w:t>95</w:t>
      </w:r>
      <w:r>
        <w:rPr>
          <w:rFonts w:hint="default" w:ascii="Times New Roman" w:hAnsi="Times New Roman" w:eastAsia="宋体" w:cs="Times New Roman"/>
          <w:color w:val="auto"/>
          <w:kern w:val="0"/>
          <w:sz w:val="24"/>
          <w:highlight w:val="none"/>
          <w:lang w:val="en-US" w:eastAsia="zh-CN"/>
        </w:rPr>
        <w:t>年</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eastAsia="zh-CN"/>
        </w:rPr>
        <w:t>；</w:t>
      </w:r>
    </w:p>
    <w:p w14:paraId="3FF161BD">
      <w:pPr>
        <w:spacing w:line="360" w:lineRule="auto"/>
        <w:ind w:firstLine="480" w:firstLineChars="200"/>
        <w:rPr>
          <w:rFonts w:hint="default" w:ascii="Times New Roman" w:hAnsi="Times New Roman" w:eastAsia="宋体" w:cs="Times New Roman"/>
          <w:color w:val="auto"/>
          <w:kern w:val="0"/>
          <w:sz w:val="24"/>
          <w:highlight w:val="none"/>
          <w:lang w:eastAsia="zh-CN"/>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bidi="ar"/>
        </w:rPr>
        <w:t>福建省鸟纲图鉴</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w:t>
      </w:r>
      <w:r>
        <w:rPr>
          <w:rFonts w:hint="default" w:ascii="Times New Roman" w:hAnsi="Times New Roman" w:eastAsia="宋体" w:cs="Times New Roman"/>
          <w:color w:val="auto"/>
          <w:kern w:val="0"/>
          <w:sz w:val="24"/>
          <w:highlight w:val="none"/>
          <w:lang w:val="en-US" w:eastAsia="zh-CN"/>
        </w:rPr>
        <w:t>科学</w:t>
      </w:r>
      <w:r>
        <w:rPr>
          <w:rFonts w:hint="eastAsia" w:ascii="Times New Roman" w:hAnsi="Times New Roman" w:eastAsia="宋体" w:cs="Times New Roman"/>
          <w:color w:val="auto"/>
          <w:kern w:val="0"/>
          <w:sz w:val="24"/>
          <w:highlight w:val="none"/>
          <w:lang w:val="en-US" w:eastAsia="zh-CN"/>
        </w:rPr>
        <w:t>技术</w:t>
      </w:r>
      <w:r>
        <w:rPr>
          <w:rFonts w:hint="default" w:ascii="Times New Roman" w:hAnsi="Times New Roman" w:eastAsia="宋体" w:cs="Times New Roman"/>
          <w:color w:val="auto"/>
          <w:kern w:val="0"/>
          <w:sz w:val="24"/>
          <w:highlight w:val="none"/>
          <w:lang w:val="en-US" w:eastAsia="zh-CN"/>
        </w:rPr>
        <w:t>出版社出版，</w:t>
      </w:r>
      <w:r>
        <w:rPr>
          <w:rFonts w:hint="eastAsia" w:ascii="Times New Roman" w:hAnsi="Times New Roman" w:eastAsia="宋体" w:cs="Times New Roman"/>
          <w:color w:val="auto"/>
          <w:kern w:val="0"/>
          <w:sz w:val="24"/>
          <w:highlight w:val="none"/>
          <w:lang w:val="en-US" w:eastAsia="zh-CN"/>
        </w:rPr>
        <w:t>2022</w:t>
      </w:r>
      <w:r>
        <w:rPr>
          <w:rFonts w:hint="default" w:ascii="Times New Roman" w:hAnsi="Times New Roman" w:eastAsia="宋体" w:cs="Times New Roman"/>
          <w:color w:val="auto"/>
          <w:kern w:val="0"/>
          <w:sz w:val="24"/>
          <w:highlight w:val="none"/>
          <w:lang w:val="en-US" w:eastAsia="zh-CN"/>
        </w:rPr>
        <w:t>年</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eastAsia="zh-CN"/>
        </w:rPr>
        <w:t>；</w:t>
      </w:r>
    </w:p>
    <w:p w14:paraId="62276EB9">
      <w:pPr>
        <w:spacing w:line="360" w:lineRule="auto"/>
        <w:ind w:firstLine="480" w:firstLineChars="200"/>
        <w:rPr>
          <w:rFonts w:hint="default"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19</w:t>
      </w:r>
      <w:r>
        <w:rPr>
          <w:rFonts w:hint="eastAsia"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福建植被志</w:t>
      </w:r>
      <w:r>
        <w:rPr>
          <w:rFonts w:hint="eastAsia"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w:t>
      </w:r>
      <w:r>
        <w:rPr>
          <w:rFonts w:hint="default" w:ascii="Times New Roman" w:hAnsi="Times New Roman" w:eastAsia="宋体" w:cs="Times New Roman"/>
          <w:color w:val="auto"/>
          <w:kern w:val="0"/>
          <w:sz w:val="24"/>
          <w:highlight w:val="none"/>
          <w:lang w:val="en-US" w:eastAsia="zh-CN"/>
        </w:rPr>
        <w:t>科学</w:t>
      </w:r>
      <w:r>
        <w:rPr>
          <w:rFonts w:hint="eastAsia" w:ascii="Times New Roman" w:hAnsi="Times New Roman" w:eastAsia="宋体" w:cs="Times New Roman"/>
          <w:color w:val="auto"/>
          <w:kern w:val="0"/>
          <w:sz w:val="24"/>
          <w:highlight w:val="none"/>
          <w:lang w:val="en-US" w:eastAsia="zh-CN"/>
        </w:rPr>
        <w:t>技术</w:t>
      </w:r>
      <w:r>
        <w:rPr>
          <w:rFonts w:hint="default" w:ascii="Times New Roman" w:hAnsi="Times New Roman" w:eastAsia="宋体" w:cs="Times New Roman"/>
          <w:color w:val="auto"/>
          <w:kern w:val="0"/>
          <w:sz w:val="24"/>
          <w:highlight w:val="none"/>
          <w:lang w:val="en-US" w:eastAsia="zh-CN"/>
        </w:rPr>
        <w:t>出版社出版，</w:t>
      </w:r>
      <w:r>
        <w:rPr>
          <w:rFonts w:hint="eastAsia" w:ascii="Times New Roman" w:hAnsi="Times New Roman" w:eastAsia="宋体" w:cs="Times New Roman"/>
          <w:color w:val="auto"/>
          <w:kern w:val="0"/>
          <w:sz w:val="24"/>
          <w:highlight w:val="none"/>
          <w:lang w:val="en-US" w:eastAsia="zh-CN"/>
        </w:rPr>
        <w:t>2021</w:t>
      </w:r>
      <w:r>
        <w:rPr>
          <w:rFonts w:hint="default" w:ascii="Times New Roman" w:hAnsi="Times New Roman" w:eastAsia="宋体" w:cs="Times New Roman"/>
          <w:color w:val="auto"/>
          <w:kern w:val="0"/>
          <w:sz w:val="24"/>
          <w:highlight w:val="none"/>
          <w:lang w:val="en-US" w:eastAsia="zh-CN"/>
        </w:rPr>
        <w:t>年</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eastAsia="zh-CN"/>
        </w:rPr>
        <w:t>；</w:t>
      </w:r>
    </w:p>
    <w:p w14:paraId="5051F398">
      <w:pPr>
        <w:spacing w:line="360" w:lineRule="auto"/>
        <w:ind w:firstLine="480" w:firstLineChars="200"/>
        <w:rPr>
          <w:rFonts w:hint="default"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20</w:t>
      </w:r>
      <w:r>
        <w:rPr>
          <w:rFonts w:hint="eastAsia"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bidi="ar"/>
        </w:rPr>
        <w:t>《</w:t>
      </w:r>
      <w:r>
        <w:rPr>
          <w:rFonts w:hint="eastAsia" w:ascii="Times New Roman" w:hAnsi="Times New Roman" w:eastAsia="宋体" w:cs="Times New Roman"/>
          <w:color w:val="auto"/>
          <w:kern w:val="0"/>
          <w:sz w:val="24"/>
          <w:highlight w:val="none"/>
          <w:lang w:val="en-US" w:eastAsia="zh-CN" w:bidi="ar"/>
        </w:rPr>
        <w:fldChar w:fldCharType="begin"/>
      </w:r>
      <w:r>
        <w:rPr>
          <w:rFonts w:hint="eastAsia" w:ascii="Times New Roman" w:hAnsi="Times New Roman" w:eastAsia="宋体" w:cs="Times New Roman"/>
          <w:color w:val="auto"/>
          <w:kern w:val="0"/>
          <w:sz w:val="24"/>
          <w:highlight w:val="none"/>
          <w:lang w:val="en-US" w:eastAsia="zh-CN" w:bidi="ar"/>
        </w:rPr>
        <w:instrText xml:space="preserve"> HYPERLINK "https://book.kongfz.com/399889/6315320352/" \t "https://search.kongfz.com/product_result/_blank" </w:instrText>
      </w:r>
      <w:r>
        <w:rPr>
          <w:rFonts w:hint="eastAsia" w:ascii="Times New Roman" w:hAnsi="Times New Roman" w:eastAsia="宋体" w:cs="Times New Roman"/>
          <w:color w:val="auto"/>
          <w:kern w:val="0"/>
          <w:sz w:val="24"/>
          <w:highlight w:val="none"/>
          <w:lang w:val="en-US" w:eastAsia="zh-CN" w:bidi="ar"/>
        </w:rPr>
        <w:fldChar w:fldCharType="separate"/>
      </w:r>
      <w:r>
        <w:rPr>
          <w:rFonts w:hint="default" w:ascii="Times New Roman" w:hAnsi="Times New Roman" w:eastAsia="宋体" w:cs="Times New Roman"/>
          <w:color w:val="auto"/>
          <w:kern w:val="0"/>
          <w:sz w:val="24"/>
          <w:highlight w:val="none"/>
          <w:lang w:val="en-US" w:eastAsia="zh-CN" w:bidi="ar"/>
        </w:rPr>
        <w:t>福建省爬行纲和两栖纲图鉴</w:t>
      </w:r>
      <w:r>
        <w:rPr>
          <w:rFonts w:hint="default" w:ascii="Times New Roman" w:hAnsi="Times New Roman" w:eastAsia="宋体" w:cs="Times New Roman"/>
          <w:color w:val="auto"/>
          <w:kern w:val="0"/>
          <w:sz w:val="24"/>
          <w:highlight w:val="none"/>
          <w:lang w:val="en-US" w:eastAsia="zh-CN" w:bidi="ar"/>
        </w:rPr>
        <w:fldChar w:fldCharType="end"/>
      </w:r>
      <w:r>
        <w:rPr>
          <w:rFonts w:hint="eastAsia" w:ascii="Times New Roman" w:hAnsi="Times New Roman" w:eastAsia="宋体" w:cs="Times New Roman"/>
          <w:color w:val="auto"/>
          <w:kern w:val="0"/>
          <w:sz w:val="24"/>
          <w:highlight w:val="none"/>
          <w:lang w:val="en-US" w:eastAsia="zh-CN" w:bidi="ar"/>
        </w:rPr>
        <w:t>》</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w:t>
      </w:r>
      <w:r>
        <w:rPr>
          <w:rFonts w:hint="default" w:ascii="Times New Roman" w:hAnsi="Times New Roman" w:eastAsia="宋体" w:cs="Times New Roman"/>
          <w:color w:val="auto"/>
          <w:kern w:val="0"/>
          <w:sz w:val="24"/>
          <w:highlight w:val="none"/>
          <w:lang w:val="en-US" w:eastAsia="zh-CN"/>
        </w:rPr>
        <w:t>科学</w:t>
      </w:r>
      <w:r>
        <w:rPr>
          <w:rFonts w:hint="eastAsia" w:ascii="Times New Roman" w:hAnsi="Times New Roman" w:eastAsia="宋体" w:cs="Times New Roman"/>
          <w:color w:val="auto"/>
          <w:kern w:val="0"/>
          <w:sz w:val="24"/>
          <w:highlight w:val="none"/>
          <w:lang w:val="en-US" w:eastAsia="zh-CN"/>
        </w:rPr>
        <w:t>技术</w:t>
      </w:r>
      <w:r>
        <w:rPr>
          <w:rFonts w:hint="default" w:ascii="Times New Roman" w:hAnsi="Times New Roman" w:eastAsia="宋体" w:cs="Times New Roman"/>
          <w:color w:val="auto"/>
          <w:kern w:val="0"/>
          <w:sz w:val="24"/>
          <w:highlight w:val="none"/>
          <w:lang w:val="en-US" w:eastAsia="zh-CN"/>
        </w:rPr>
        <w:t>出版社出版，</w:t>
      </w:r>
      <w:r>
        <w:rPr>
          <w:rFonts w:hint="eastAsia" w:ascii="Times New Roman" w:hAnsi="Times New Roman" w:eastAsia="宋体" w:cs="Times New Roman"/>
          <w:color w:val="auto"/>
          <w:kern w:val="0"/>
          <w:sz w:val="24"/>
          <w:highlight w:val="none"/>
          <w:lang w:val="en-US" w:eastAsia="zh-CN"/>
        </w:rPr>
        <w:t>2022</w:t>
      </w:r>
      <w:r>
        <w:rPr>
          <w:rFonts w:hint="default" w:ascii="Times New Roman" w:hAnsi="Times New Roman" w:eastAsia="宋体" w:cs="Times New Roman"/>
          <w:color w:val="auto"/>
          <w:kern w:val="0"/>
          <w:sz w:val="24"/>
          <w:highlight w:val="none"/>
          <w:lang w:val="en-US" w:eastAsia="zh-CN"/>
        </w:rPr>
        <w:t>年</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eastAsia="zh-CN"/>
        </w:rPr>
        <w:t>；</w:t>
      </w:r>
    </w:p>
    <w:p w14:paraId="09730BF2">
      <w:pPr>
        <w:spacing w:line="360" w:lineRule="auto"/>
        <w:ind w:firstLine="480" w:firstLineChars="200"/>
        <w:rPr>
          <w:rFonts w:hint="default"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21</w:t>
      </w:r>
      <w:r>
        <w:rPr>
          <w:rFonts w:hint="eastAsia"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福建省哺乳</w:t>
      </w:r>
      <w:r>
        <w:rPr>
          <w:rFonts w:hint="default" w:ascii="Times New Roman" w:hAnsi="Times New Roman" w:eastAsia="宋体" w:cs="Times New Roman"/>
          <w:color w:val="auto"/>
          <w:kern w:val="0"/>
          <w:sz w:val="24"/>
          <w:highlight w:val="none"/>
          <w:lang w:val="en-US" w:eastAsia="zh-CN" w:bidi="ar"/>
        </w:rPr>
        <w:t>纲图鉴</w:t>
      </w:r>
      <w:r>
        <w:rPr>
          <w:rFonts w:hint="eastAsia"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w:t>
      </w:r>
      <w:r>
        <w:rPr>
          <w:rFonts w:hint="default" w:ascii="Times New Roman" w:hAnsi="Times New Roman" w:eastAsia="宋体" w:cs="Times New Roman"/>
          <w:color w:val="auto"/>
          <w:kern w:val="0"/>
          <w:sz w:val="24"/>
          <w:highlight w:val="none"/>
          <w:lang w:val="en-US" w:eastAsia="zh-CN"/>
        </w:rPr>
        <w:t>科学</w:t>
      </w:r>
      <w:r>
        <w:rPr>
          <w:rFonts w:hint="eastAsia" w:ascii="Times New Roman" w:hAnsi="Times New Roman" w:eastAsia="宋体" w:cs="Times New Roman"/>
          <w:color w:val="auto"/>
          <w:kern w:val="0"/>
          <w:sz w:val="24"/>
          <w:highlight w:val="none"/>
          <w:lang w:val="en-US" w:eastAsia="zh-CN"/>
        </w:rPr>
        <w:t>技术</w:t>
      </w:r>
      <w:r>
        <w:rPr>
          <w:rFonts w:hint="default" w:ascii="Times New Roman" w:hAnsi="Times New Roman" w:eastAsia="宋体" w:cs="Times New Roman"/>
          <w:color w:val="auto"/>
          <w:kern w:val="0"/>
          <w:sz w:val="24"/>
          <w:highlight w:val="none"/>
          <w:lang w:val="en-US" w:eastAsia="zh-CN"/>
        </w:rPr>
        <w:t>出版社出版，</w:t>
      </w:r>
      <w:r>
        <w:rPr>
          <w:rFonts w:hint="eastAsia" w:ascii="Times New Roman" w:hAnsi="Times New Roman" w:eastAsia="宋体" w:cs="Times New Roman"/>
          <w:color w:val="auto"/>
          <w:kern w:val="0"/>
          <w:sz w:val="24"/>
          <w:highlight w:val="none"/>
          <w:lang w:val="en-US" w:eastAsia="zh-CN"/>
        </w:rPr>
        <w:t>2022</w:t>
      </w:r>
      <w:r>
        <w:rPr>
          <w:rFonts w:hint="default" w:ascii="Times New Roman" w:hAnsi="Times New Roman" w:eastAsia="宋体" w:cs="Times New Roman"/>
          <w:color w:val="auto"/>
          <w:kern w:val="0"/>
          <w:sz w:val="24"/>
          <w:highlight w:val="none"/>
          <w:lang w:val="en-US" w:eastAsia="zh-CN"/>
        </w:rPr>
        <w:t>年</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eastAsia="zh-CN"/>
        </w:rPr>
        <w:t>；</w:t>
      </w:r>
    </w:p>
    <w:p w14:paraId="1BF6E12A">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（22）</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福建省国家和省重点保护</w:t>
      </w:r>
      <w:r>
        <w:rPr>
          <w:rFonts w:hint="default" w:ascii="Times New Roman" w:hAnsi="Times New Roman" w:eastAsia="宋体" w:cs="Times New Roman"/>
          <w:color w:val="auto"/>
          <w:kern w:val="0"/>
          <w:sz w:val="24"/>
          <w:highlight w:val="none"/>
          <w:lang w:val="en-US" w:eastAsia="zh-CN"/>
        </w:rPr>
        <w:t>野生植物名录（202</w:t>
      </w:r>
      <w:r>
        <w:rPr>
          <w:rFonts w:hint="eastAsia" w:ascii="Times New Roman" w:hAnsi="Times New Roman" w:eastAsia="宋体"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lang w:val="en-US" w:eastAsia="zh-CN"/>
        </w:rPr>
        <w:t>年版）》</w:t>
      </w:r>
      <w:r>
        <w:rPr>
          <w:rFonts w:hint="eastAsia" w:ascii="Times New Roman" w:hAnsi="Times New Roman" w:eastAsia="宋体" w:cs="Times New Roman"/>
          <w:color w:val="auto"/>
          <w:kern w:val="0"/>
          <w:sz w:val="24"/>
          <w:highlight w:val="none"/>
          <w:lang w:val="en-US" w:eastAsia="zh-CN"/>
        </w:rPr>
        <w:t>；</w:t>
      </w:r>
    </w:p>
    <w:p w14:paraId="22E12D67">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（23）</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福建省国家和省重点保护陆生</w:t>
      </w:r>
      <w:r>
        <w:rPr>
          <w:rFonts w:hint="default" w:ascii="Times New Roman" w:hAnsi="Times New Roman" w:eastAsia="宋体" w:cs="Times New Roman"/>
          <w:color w:val="auto"/>
          <w:kern w:val="0"/>
          <w:sz w:val="24"/>
          <w:highlight w:val="none"/>
          <w:lang w:val="en-US" w:eastAsia="zh-CN"/>
        </w:rPr>
        <w:t>野生</w:t>
      </w:r>
      <w:r>
        <w:rPr>
          <w:rFonts w:hint="eastAsia" w:ascii="Times New Roman" w:hAnsi="Times New Roman" w:eastAsia="宋体" w:cs="Times New Roman"/>
          <w:color w:val="auto"/>
          <w:kern w:val="0"/>
          <w:sz w:val="24"/>
          <w:highlight w:val="none"/>
          <w:lang w:val="en-US" w:eastAsia="zh-CN"/>
        </w:rPr>
        <w:t>动物</w:t>
      </w:r>
      <w:r>
        <w:rPr>
          <w:rFonts w:hint="default" w:ascii="Times New Roman" w:hAnsi="Times New Roman" w:eastAsia="宋体" w:cs="Times New Roman"/>
          <w:color w:val="auto"/>
          <w:kern w:val="0"/>
          <w:sz w:val="24"/>
          <w:highlight w:val="none"/>
          <w:lang w:val="en-US" w:eastAsia="zh-CN"/>
        </w:rPr>
        <w:t>名录（202</w:t>
      </w:r>
      <w:r>
        <w:rPr>
          <w:rFonts w:hint="eastAsia" w:ascii="Times New Roman" w:hAnsi="Times New Roman" w:eastAsia="宋体"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lang w:val="en-US" w:eastAsia="zh-CN"/>
        </w:rPr>
        <w:t>年版）》</w:t>
      </w:r>
      <w:r>
        <w:rPr>
          <w:rFonts w:hint="eastAsia" w:ascii="Times New Roman" w:hAnsi="Times New Roman" w:eastAsia="宋体" w:cs="Times New Roman"/>
          <w:color w:val="auto"/>
          <w:kern w:val="0"/>
          <w:sz w:val="24"/>
          <w:highlight w:val="none"/>
          <w:lang w:val="en-US" w:eastAsia="zh-CN"/>
        </w:rPr>
        <w:t>；</w:t>
      </w:r>
    </w:p>
    <w:p w14:paraId="5E92B5F7">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24</w:t>
      </w:r>
      <w:r>
        <w:rPr>
          <w:rFonts w:hint="eastAsia" w:ascii="Times New Roman" w:hAnsi="Times New Roman" w:eastAsia="宋体" w:cs="Times New Roman"/>
          <w:color w:val="auto"/>
          <w:sz w:val="24"/>
          <w:highlight w:val="none"/>
          <w:lang w:eastAsia="zh-CN"/>
        </w:rPr>
        <w:t>）《福建省两栖动物区系及地理区划》（</w:t>
      </w:r>
      <w:r>
        <w:rPr>
          <w:rFonts w:hint="eastAsia" w:ascii="Times New Roman" w:hAnsi="Times New Roman" w:eastAsia="宋体" w:cs="Times New Roman"/>
          <w:color w:val="auto"/>
          <w:sz w:val="24"/>
          <w:highlight w:val="none"/>
          <w:lang w:val="en-US" w:eastAsia="zh-CN"/>
        </w:rPr>
        <w:t>耿宝荣，四川动物，2002年第21卷第3期</w:t>
      </w:r>
      <w:r>
        <w:rPr>
          <w:rFonts w:hint="eastAsia" w:ascii="Times New Roman" w:hAnsi="Times New Roman" w:eastAsia="宋体" w:cs="Times New Roman"/>
          <w:color w:val="auto"/>
          <w:sz w:val="24"/>
          <w:highlight w:val="none"/>
          <w:lang w:eastAsia="zh-CN"/>
        </w:rPr>
        <w:t>）</w:t>
      </w:r>
    </w:p>
    <w:p w14:paraId="1D3ADFF2">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25</w:t>
      </w:r>
      <w:r>
        <w:rPr>
          <w:rFonts w:hint="eastAsia" w:ascii="Times New Roman" w:hAnsi="Times New Roman" w:eastAsia="宋体" w:cs="Times New Roman"/>
          <w:color w:val="auto"/>
          <w:sz w:val="24"/>
          <w:highlight w:val="none"/>
          <w:lang w:eastAsia="zh-CN"/>
        </w:rPr>
        <w:t>）《福建省爬行动物区系及地理区划》（陈友铃</w:t>
      </w:r>
      <w:r>
        <w:rPr>
          <w:rFonts w:hint="eastAsia" w:ascii="Times New Roman" w:hAnsi="Times New Roman" w:eastAsia="宋体" w:cs="Times New Roman"/>
          <w:color w:val="auto"/>
          <w:sz w:val="24"/>
          <w:highlight w:val="none"/>
          <w:lang w:val="en-US" w:eastAsia="zh-CN"/>
        </w:rPr>
        <w:t>等</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四川动物，2009年第28卷第6期</w:t>
      </w:r>
      <w:r>
        <w:rPr>
          <w:rFonts w:hint="eastAsia" w:ascii="Times New Roman" w:hAnsi="Times New Roman" w:eastAsia="宋体" w:cs="Times New Roman"/>
          <w:color w:val="auto"/>
          <w:sz w:val="24"/>
          <w:highlight w:val="none"/>
          <w:lang w:eastAsia="zh-CN"/>
        </w:rPr>
        <w:t>）</w:t>
      </w:r>
    </w:p>
    <w:p w14:paraId="4F673095">
      <w:pPr>
        <w:spacing w:line="360" w:lineRule="auto"/>
        <w:ind w:firstLine="480" w:firstLineChars="200"/>
        <w:rPr>
          <w:rFonts w:hint="default"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26</w:t>
      </w:r>
      <w:r>
        <w:rPr>
          <w:rFonts w:hint="eastAsia" w:ascii="Times New Roman" w:hAnsi="Times New Roman" w:eastAsia="宋体" w:cs="Times New Roman"/>
          <w:color w:val="auto"/>
          <w:sz w:val="24"/>
          <w:highlight w:val="none"/>
          <w:lang w:eastAsia="zh-CN"/>
        </w:rPr>
        <w:t>）《福建两</w:t>
      </w:r>
      <w:r>
        <w:rPr>
          <w:rFonts w:hint="eastAsia" w:ascii="Times New Roman" w:hAnsi="Times New Roman" w:eastAsia="宋体" w:cs="Times New Roman"/>
          <w:color w:val="auto"/>
          <w:sz w:val="24"/>
          <w:highlight w:val="none"/>
          <w:lang w:val="en-US" w:eastAsia="zh-CN"/>
        </w:rPr>
        <w:t>栖</w:t>
      </w:r>
      <w:r>
        <w:rPr>
          <w:rFonts w:hint="eastAsia" w:ascii="Times New Roman" w:hAnsi="Times New Roman" w:eastAsia="宋体" w:cs="Times New Roman"/>
          <w:color w:val="auto"/>
          <w:sz w:val="24"/>
          <w:highlight w:val="none"/>
          <w:lang w:eastAsia="zh-CN"/>
        </w:rPr>
        <w:t>和爬行类的地理分布及区系研究》（</w:t>
      </w:r>
      <w:r>
        <w:rPr>
          <w:rFonts w:hint="eastAsia" w:ascii="Times New Roman" w:hAnsi="Times New Roman" w:eastAsia="宋体" w:cs="Times New Roman"/>
          <w:color w:val="auto"/>
          <w:sz w:val="24"/>
          <w:highlight w:val="none"/>
          <w:lang w:val="en-US" w:eastAsia="zh-CN"/>
        </w:rPr>
        <w:t>丁汉波等，福建师大学报，1980年5月</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eastAsia="zh-CN"/>
        </w:rPr>
        <w:t>；</w:t>
      </w:r>
    </w:p>
    <w:p w14:paraId="581FF6E7">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27</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sz w:val="24"/>
          <w:highlight w:val="none"/>
        </w:rPr>
        <w:t>建设单位提供的其他设计资料。</w:t>
      </w:r>
    </w:p>
    <w:p w14:paraId="1D95342D">
      <w:pPr>
        <w:keepNext/>
        <w:keepLines/>
        <w:widowControl w:val="0"/>
        <w:spacing w:before="0" w:beforeLines="0" w:after="0" w:afterLines="0" w:line="360" w:lineRule="auto"/>
        <w:jc w:val="left"/>
        <w:outlineLvl w:val="1"/>
        <w:rPr>
          <w:rFonts w:hint="default" w:ascii="Times New Roman" w:hAnsi="Times New Roman" w:eastAsia="宋体" w:cs="Times New Roman"/>
          <w:b/>
          <w:color w:val="auto"/>
          <w:kern w:val="2"/>
          <w:sz w:val="24"/>
          <w:szCs w:val="24"/>
          <w:highlight w:val="none"/>
          <w:lang w:val="en-US" w:eastAsia="zh-CN" w:bidi="ar-SA"/>
        </w:rPr>
      </w:pPr>
      <w:bookmarkStart w:id="77" w:name="_Toc5574"/>
      <w:bookmarkStart w:id="78" w:name="_Toc413"/>
      <w:bookmarkStart w:id="79" w:name="_Toc13683"/>
      <w:bookmarkStart w:id="80" w:name="_Toc9380"/>
      <w:r>
        <w:rPr>
          <w:rFonts w:hint="default" w:ascii="Times New Roman" w:hAnsi="Times New Roman" w:eastAsia="宋体" w:cs="Times New Roman"/>
          <w:b/>
          <w:color w:val="auto"/>
          <w:kern w:val="2"/>
          <w:sz w:val="24"/>
          <w:szCs w:val="24"/>
          <w:highlight w:val="none"/>
          <w:lang w:val="en-US" w:eastAsia="zh-CN" w:bidi="ar-SA"/>
        </w:rPr>
        <w:t>1.2工程概况</w:t>
      </w:r>
      <w:bookmarkEnd w:id="77"/>
      <w:bookmarkEnd w:id="78"/>
      <w:bookmarkEnd w:id="79"/>
      <w:bookmarkEnd w:id="80"/>
    </w:p>
    <w:p w14:paraId="658BDD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0"/>
          <w:highlight w:val="none"/>
          <w:lang w:val="en-US" w:eastAsia="zh-CN" w:bidi="ar-SA"/>
        </w:rPr>
      </w:pPr>
      <w:bookmarkStart w:id="81" w:name="_Toc29700"/>
      <w:r>
        <w:rPr>
          <w:rFonts w:hint="default" w:ascii="Times New Roman" w:hAnsi="Times New Roman" w:eastAsia="宋体" w:cs="Times New Roman"/>
          <w:color w:val="auto"/>
          <w:kern w:val="2"/>
          <w:sz w:val="24"/>
          <w:szCs w:val="20"/>
          <w:highlight w:val="none"/>
          <w:lang w:val="en-US" w:eastAsia="zh-CN" w:bidi="ar-SA"/>
        </w:rPr>
        <w:t>本项目位于</w:t>
      </w:r>
      <w:r>
        <w:rPr>
          <w:rFonts w:hint="eastAsia" w:ascii="Times New Roman" w:hAnsi="Times New Roman" w:eastAsia="宋体" w:cs="Times New Roman"/>
          <w:color w:val="auto"/>
          <w:kern w:val="2"/>
          <w:sz w:val="24"/>
          <w:szCs w:val="20"/>
          <w:highlight w:val="none"/>
          <w:lang w:val="en-US" w:eastAsia="zh-CN" w:bidi="ar-SA"/>
        </w:rPr>
        <w:t>福建省福州市福清市港头镇、三山镇、高山镇以及东瀚镇</w:t>
      </w:r>
      <w:r>
        <w:rPr>
          <w:rFonts w:hint="default" w:ascii="Times New Roman" w:hAnsi="Times New Roman" w:eastAsia="宋体" w:cs="Times New Roman"/>
          <w:color w:val="auto"/>
          <w:kern w:val="2"/>
          <w:sz w:val="24"/>
          <w:szCs w:val="20"/>
          <w:highlight w:val="none"/>
          <w:lang w:val="en-US" w:eastAsia="zh-CN" w:bidi="ar-SA"/>
        </w:rPr>
        <w:t>，主要建设内容包括：</w:t>
      </w:r>
    </w:p>
    <w:p w14:paraId="3C0260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w:t>
      </w:r>
      <w:r>
        <w:rPr>
          <w:rFonts w:hint="eastAsia"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lang w:val="en-US" w:eastAsia="zh-CN"/>
        </w:rPr>
        <w:t>）</w:t>
      </w:r>
      <w:r>
        <w:rPr>
          <w:rFonts w:hint="eastAsia" w:ascii="Times New Roman" w:hAnsi="Times New Roman" w:eastAsia="宋体" w:cs="Times New Roman"/>
          <w:b/>
          <w:bCs/>
          <w:color w:val="auto"/>
          <w:sz w:val="24"/>
          <w:highlight w:val="none"/>
          <w:lang w:val="en-US" w:eastAsia="zh-CN"/>
        </w:rPr>
        <w:t>110kV开关站主变安装工程</w:t>
      </w:r>
    </w:p>
    <w:p w14:paraId="3C96F98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安装主变2台，容量均为31.5MVA；华塘、东瀚各1回出线；主变进线4回，采用单母线分段接线</w:t>
      </w:r>
      <w:r>
        <w:rPr>
          <w:rFonts w:hint="default" w:ascii="Times New Roman" w:hAnsi="Times New Roman" w:eastAsia="宋体" w:cs="Times New Roman"/>
          <w:color w:val="auto"/>
          <w:sz w:val="24"/>
          <w:szCs w:val="24"/>
          <w:highlight w:val="none"/>
          <w:lang w:val="en-US" w:eastAsia="zh-CN"/>
        </w:rPr>
        <w:t>。</w:t>
      </w:r>
    </w:p>
    <w:p w14:paraId="44C27C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b/>
          <w:bCs/>
          <w:color w:val="auto"/>
          <w:kern w:val="2"/>
          <w:sz w:val="24"/>
          <w:szCs w:val="20"/>
          <w:highlight w:val="none"/>
          <w:lang w:val="en-US" w:eastAsia="zh-CN" w:bidi="ar-SA"/>
        </w:rPr>
        <w:t>（</w:t>
      </w:r>
      <w:r>
        <w:rPr>
          <w:rFonts w:hint="eastAsia" w:ascii="Times New Roman" w:hAnsi="Times New Roman" w:eastAsia="宋体" w:cs="Times New Roman"/>
          <w:b/>
          <w:bCs/>
          <w:color w:val="auto"/>
          <w:kern w:val="2"/>
          <w:sz w:val="24"/>
          <w:szCs w:val="20"/>
          <w:highlight w:val="none"/>
          <w:lang w:val="en-US" w:eastAsia="zh-CN" w:bidi="ar-SA"/>
        </w:rPr>
        <w:t>2</w:t>
      </w:r>
      <w:r>
        <w:rPr>
          <w:rFonts w:hint="default" w:ascii="Times New Roman" w:hAnsi="Times New Roman" w:eastAsia="宋体" w:cs="Times New Roman"/>
          <w:b/>
          <w:bCs/>
          <w:color w:val="auto"/>
          <w:kern w:val="2"/>
          <w:sz w:val="24"/>
          <w:szCs w:val="20"/>
          <w:highlight w:val="none"/>
          <w:lang w:val="en-US" w:eastAsia="zh-CN" w:bidi="ar-SA"/>
        </w:rPr>
        <w:t>）</w:t>
      </w:r>
      <w:r>
        <w:rPr>
          <w:rFonts w:hint="eastAsia" w:ascii="Times New Roman" w:hAnsi="Times New Roman" w:eastAsia="宋体" w:cs="Times New Roman"/>
          <w:b/>
          <w:bCs/>
          <w:color w:val="auto"/>
          <w:sz w:val="24"/>
          <w:highlight w:val="none"/>
          <w:lang w:eastAsia="zh-CN"/>
        </w:rPr>
        <w:t>220kV华塘变～福建LNG接收站110kV线路工程</w:t>
      </w:r>
    </w:p>
    <w:p w14:paraId="302DA3BE">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szCs w:val="24"/>
          <w:highlight w:val="none"/>
          <w:lang w:val="en-US" w:eastAsia="zh-CN"/>
        </w:rPr>
        <w:t>新建线路路径长约40.18km，其中新建单回架空线路长约36.1km，电缆路径总长约4.08km，电缆采用单、双回电缆沟敷设</w:t>
      </w:r>
      <w:r>
        <w:rPr>
          <w:rFonts w:hint="default" w:ascii="Times New Roman" w:hAnsi="Times New Roman" w:eastAsia="宋体" w:cs="Times New Roman"/>
          <w:color w:val="auto"/>
          <w:sz w:val="24"/>
          <w:highlight w:val="none"/>
        </w:rPr>
        <w:t>。</w:t>
      </w:r>
    </w:p>
    <w:p w14:paraId="33E92F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b/>
          <w:bCs/>
          <w:color w:val="auto"/>
          <w:kern w:val="2"/>
          <w:sz w:val="24"/>
          <w:szCs w:val="20"/>
          <w:highlight w:val="none"/>
          <w:lang w:val="en-US" w:eastAsia="zh-CN" w:bidi="ar-SA"/>
        </w:rPr>
        <w:t>（</w:t>
      </w:r>
      <w:r>
        <w:rPr>
          <w:rFonts w:hint="eastAsia" w:ascii="Times New Roman" w:hAnsi="Times New Roman" w:eastAsia="宋体" w:cs="Times New Roman"/>
          <w:b/>
          <w:bCs/>
          <w:color w:val="auto"/>
          <w:kern w:val="2"/>
          <w:sz w:val="24"/>
          <w:szCs w:val="20"/>
          <w:highlight w:val="none"/>
          <w:lang w:val="en-US" w:eastAsia="zh-CN" w:bidi="ar-SA"/>
        </w:rPr>
        <w:t>3</w:t>
      </w:r>
      <w:r>
        <w:rPr>
          <w:rFonts w:hint="default" w:ascii="Times New Roman" w:hAnsi="Times New Roman" w:eastAsia="宋体" w:cs="Times New Roman"/>
          <w:b/>
          <w:bCs/>
          <w:color w:val="auto"/>
          <w:kern w:val="2"/>
          <w:sz w:val="24"/>
          <w:szCs w:val="20"/>
          <w:highlight w:val="none"/>
          <w:lang w:val="en-US" w:eastAsia="zh-CN" w:bidi="ar-SA"/>
        </w:rPr>
        <w:t>）</w:t>
      </w:r>
      <w:r>
        <w:rPr>
          <w:rFonts w:hint="eastAsia" w:ascii="Times New Roman" w:hAnsi="Times New Roman" w:eastAsia="宋体" w:cs="Times New Roman"/>
          <w:b/>
          <w:bCs/>
          <w:color w:val="auto"/>
          <w:sz w:val="24"/>
          <w:highlight w:val="none"/>
          <w:lang w:eastAsia="zh-CN"/>
        </w:rPr>
        <w:t>110kV东瀚变～福建LNG接收站110kV线路工程</w:t>
      </w:r>
    </w:p>
    <w:p w14:paraId="0225BB9C">
      <w:pPr>
        <w:spacing w:line="360" w:lineRule="auto"/>
        <w:ind w:firstLine="480" w:firstLineChars="200"/>
        <w:rPr>
          <w:rFonts w:hint="default"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sz w:val="24"/>
          <w:highlight w:val="none"/>
          <w:lang w:val="en-US" w:eastAsia="zh-CN"/>
        </w:rPr>
        <w:t>新建线路路径长约16.15km，其中新建单回架空线路长约14.7km，电缆路径总长约1.45km，电缆采用单、双回电缆沟敷设</w:t>
      </w:r>
      <w:r>
        <w:rPr>
          <w:rFonts w:hint="default" w:ascii="Times New Roman" w:hAnsi="Times New Roman" w:eastAsia="宋体" w:cs="Times New Roman"/>
          <w:color w:val="auto"/>
          <w:kern w:val="2"/>
          <w:sz w:val="24"/>
          <w:szCs w:val="20"/>
          <w:highlight w:val="none"/>
          <w:lang w:val="en-US" w:eastAsia="zh-CN" w:bidi="ar-SA"/>
        </w:rPr>
        <w:t>。</w:t>
      </w:r>
    </w:p>
    <w:p w14:paraId="42AC01C9">
      <w:pPr>
        <w:keepNext/>
        <w:keepLines/>
        <w:spacing w:line="360" w:lineRule="auto"/>
        <w:jc w:val="left"/>
        <w:outlineLvl w:val="1"/>
        <w:rPr>
          <w:rFonts w:hint="default" w:ascii="Times New Roman" w:hAnsi="Times New Roman" w:eastAsia="宋体" w:cs="Times New Roman"/>
          <w:b/>
          <w:color w:val="auto"/>
          <w:sz w:val="24"/>
          <w:szCs w:val="20"/>
          <w:highlight w:val="none"/>
        </w:rPr>
      </w:pPr>
      <w:r>
        <w:rPr>
          <w:rFonts w:hint="default" w:ascii="Times New Roman" w:hAnsi="Times New Roman" w:eastAsia="宋体" w:cs="Times New Roman"/>
          <w:b/>
          <w:color w:val="auto"/>
          <w:sz w:val="24"/>
          <w:szCs w:val="20"/>
          <w:highlight w:val="none"/>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hint="default" w:ascii="Times New Roman" w:hAnsi="Times New Roman" w:eastAsia="宋体" w:cs="Times New Roman"/>
          <w:b/>
          <w:color w:val="auto"/>
          <w:sz w:val="24"/>
          <w:szCs w:val="20"/>
          <w:highlight w:val="none"/>
          <w:lang w:val="en-US" w:eastAsia="zh-CN"/>
        </w:rPr>
        <w:t>3</w:t>
      </w:r>
      <w:r>
        <w:rPr>
          <w:rFonts w:hint="default" w:ascii="Times New Roman" w:hAnsi="Times New Roman" w:eastAsia="宋体" w:cs="Times New Roman"/>
          <w:b/>
          <w:color w:val="auto"/>
          <w:sz w:val="24"/>
          <w:szCs w:val="20"/>
          <w:highlight w:val="none"/>
        </w:rPr>
        <w:t>评价因子</w:t>
      </w:r>
      <w:bookmarkEnd w:id="63"/>
      <w:bookmarkEnd w:id="81"/>
    </w:p>
    <w:p w14:paraId="7BE81F86">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根据《环境影响评价技术导则 生态影响》（HJ</w:t>
      </w:r>
      <w:r>
        <w:rPr>
          <w:rFonts w:hint="eastAsia" w:ascii="Times New Roman" w:hAnsi="Times New Roman" w:eastAsia="宋体" w:cs="Times New Roman"/>
          <w:color w:val="auto"/>
          <w:kern w:val="0"/>
          <w:sz w:val="24"/>
          <w:szCs w:val="20"/>
          <w:highlight w:val="none"/>
          <w:lang w:val="en-US" w:eastAsia="zh-CN"/>
        </w:rPr>
        <w:t xml:space="preserve"> </w:t>
      </w:r>
      <w:r>
        <w:rPr>
          <w:rFonts w:hint="default" w:ascii="Times New Roman" w:hAnsi="Times New Roman" w:eastAsia="宋体" w:cs="Times New Roman"/>
          <w:color w:val="auto"/>
          <w:kern w:val="0"/>
          <w:sz w:val="24"/>
          <w:szCs w:val="20"/>
          <w:highlight w:val="none"/>
        </w:rPr>
        <w:t>19-2022），</w:t>
      </w:r>
      <w:r>
        <w:rPr>
          <w:rFonts w:hint="default" w:ascii="Times New Roman" w:hAnsi="Times New Roman" w:eastAsia="宋体" w:cs="Times New Roman"/>
          <w:color w:val="auto"/>
          <w:kern w:val="0"/>
          <w:sz w:val="24"/>
          <w:szCs w:val="20"/>
          <w:highlight w:val="none"/>
          <w:lang w:val="en-US" w:eastAsia="zh-CN"/>
        </w:rPr>
        <w:t>本项目</w:t>
      </w:r>
      <w:r>
        <w:rPr>
          <w:rFonts w:hint="default" w:ascii="Times New Roman" w:hAnsi="Times New Roman" w:eastAsia="宋体" w:cs="Times New Roman"/>
          <w:color w:val="auto"/>
          <w:kern w:val="0"/>
          <w:sz w:val="24"/>
          <w:szCs w:val="20"/>
          <w:highlight w:val="none"/>
        </w:rPr>
        <w:t>生态影响评价因子筛选表参见表</w:t>
      </w:r>
      <w:r>
        <w:rPr>
          <w:rFonts w:hint="default" w:ascii="Times New Roman" w:hAnsi="Times New Roman" w:eastAsia="宋体" w:cs="Times New Roman"/>
          <w:color w:val="auto"/>
          <w:kern w:val="0"/>
          <w:sz w:val="24"/>
          <w:szCs w:val="20"/>
          <w:highlight w:val="none"/>
          <w:lang w:val="en-US" w:eastAsia="zh-CN"/>
        </w:rPr>
        <w:t>1-1</w:t>
      </w:r>
      <w:r>
        <w:rPr>
          <w:rFonts w:hint="default" w:ascii="Times New Roman" w:hAnsi="Times New Roman" w:eastAsia="宋体" w:cs="Times New Roman"/>
          <w:color w:val="auto"/>
          <w:kern w:val="0"/>
          <w:sz w:val="24"/>
          <w:szCs w:val="20"/>
          <w:highlight w:val="none"/>
        </w:rPr>
        <w:t>。</w:t>
      </w:r>
    </w:p>
    <w:p w14:paraId="4A077062">
      <w:pPr>
        <w:widowControl w:val="0"/>
        <w:autoSpaceDE w:val="0"/>
        <w:autoSpaceDN w:val="0"/>
        <w:adjustRightInd w:val="0"/>
        <w:spacing w:line="240" w:lineRule="auto"/>
        <w:jc w:val="center"/>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b/>
          <w:bCs/>
          <w:color w:val="auto"/>
          <w:kern w:val="0"/>
          <w:sz w:val="24"/>
          <w:szCs w:val="20"/>
          <w:highlight w:val="none"/>
          <w:lang w:val="en-US" w:eastAsia="zh-CN" w:bidi="ar-SA"/>
        </w:rPr>
        <w:t>表1-1  生态影响评价因子筛选表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1425"/>
        <w:gridCol w:w="4350"/>
        <w:gridCol w:w="1215"/>
        <w:gridCol w:w="959"/>
      </w:tblGrid>
      <w:tr w14:paraId="1F84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373FDE76">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1"/>
                <w:szCs w:val="21"/>
                <w:highlight w:val="none"/>
                <w:vertAlign w:val="baseline"/>
                <w:lang w:val="en-US" w:eastAsia="zh-CN"/>
              </w:rPr>
            </w:pPr>
            <w:bookmarkStart w:id="82" w:name="_Toc12858"/>
            <w:bookmarkStart w:id="83" w:name="_Toc1979"/>
            <w:bookmarkStart w:id="84" w:name="_Toc31060"/>
            <w:bookmarkStart w:id="85" w:name="_Toc25798"/>
            <w:bookmarkStart w:id="86" w:name="_Toc6163"/>
            <w:bookmarkStart w:id="87" w:name="_Toc12101_WPSOffice_Level2"/>
            <w:bookmarkStart w:id="88" w:name="_Toc32481"/>
            <w:bookmarkStart w:id="89" w:name="_Toc14996"/>
            <w:bookmarkStart w:id="90" w:name="_Toc13363"/>
            <w:r>
              <w:rPr>
                <w:rFonts w:hint="default" w:ascii="Times New Roman" w:hAnsi="Times New Roman" w:eastAsia="宋体" w:cs="Times New Roman"/>
                <w:b/>
                <w:bCs/>
                <w:color w:val="auto"/>
                <w:kern w:val="0"/>
                <w:sz w:val="21"/>
                <w:szCs w:val="21"/>
                <w:highlight w:val="none"/>
                <w:vertAlign w:val="baseline"/>
                <w:lang w:val="en-US" w:eastAsia="zh-CN"/>
              </w:rPr>
              <w:t>受影响对象</w:t>
            </w:r>
          </w:p>
        </w:tc>
        <w:tc>
          <w:tcPr>
            <w:tcW w:w="1425" w:type="dxa"/>
            <w:noWrap w:val="0"/>
            <w:vAlign w:val="center"/>
          </w:tcPr>
          <w:p w14:paraId="2B2025C9">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评价因子</w:t>
            </w:r>
          </w:p>
        </w:tc>
        <w:tc>
          <w:tcPr>
            <w:tcW w:w="4350" w:type="dxa"/>
            <w:noWrap w:val="0"/>
            <w:vAlign w:val="center"/>
          </w:tcPr>
          <w:p w14:paraId="5C3A914B">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工程内容及影响方式</w:t>
            </w:r>
          </w:p>
        </w:tc>
        <w:tc>
          <w:tcPr>
            <w:tcW w:w="1215" w:type="dxa"/>
            <w:noWrap w:val="0"/>
            <w:vAlign w:val="center"/>
          </w:tcPr>
          <w:p w14:paraId="73A1C2B4">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影响性质</w:t>
            </w:r>
          </w:p>
        </w:tc>
        <w:tc>
          <w:tcPr>
            <w:tcW w:w="959" w:type="dxa"/>
            <w:noWrap w:val="0"/>
            <w:vAlign w:val="center"/>
          </w:tcPr>
          <w:p w14:paraId="68E4E05F">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影响</w:t>
            </w:r>
          </w:p>
          <w:p w14:paraId="76456194">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程度</w:t>
            </w:r>
          </w:p>
        </w:tc>
      </w:tr>
      <w:tr w14:paraId="78DF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81" w:type="dxa"/>
            <w:vMerge w:val="restart"/>
            <w:noWrap w:val="0"/>
            <w:vAlign w:val="center"/>
          </w:tcPr>
          <w:p w14:paraId="04C37FA1">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物种</w:t>
            </w:r>
          </w:p>
        </w:tc>
        <w:tc>
          <w:tcPr>
            <w:tcW w:w="1425" w:type="dxa"/>
            <w:vMerge w:val="restart"/>
            <w:noWrap w:val="0"/>
            <w:vAlign w:val="center"/>
          </w:tcPr>
          <w:p w14:paraId="2F93D3FB">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rPr>
              <w:t>分布范围、行为</w:t>
            </w:r>
          </w:p>
        </w:tc>
        <w:tc>
          <w:tcPr>
            <w:tcW w:w="4350" w:type="dxa"/>
            <w:noWrap w:val="0"/>
            <w:vAlign w:val="center"/>
          </w:tcPr>
          <w:p w14:paraId="5668BE63">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施工活动对野生动物行为产生干扰，项目占地清理植被产生直接影响，但对种群数量和种群结构影响甚微。</w:t>
            </w:r>
          </w:p>
        </w:tc>
        <w:tc>
          <w:tcPr>
            <w:tcW w:w="1215" w:type="dxa"/>
            <w:noWrap w:val="0"/>
            <w:vAlign w:val="center"/>
          </w:tcPr>
          <w:p w14:paraId="17054614">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短期、可逆生态影响</w:t>
            </w:r>
          </w:p>
        </w:tc>
        <w:tc>
          <w:tcPr>
            <w:tcW w:w="959" w:type="dxa"/>
            <w:noWrap w:val="0"/>
            <w:vAlign w:val="center"/>
          </w:tcPr>
          <w:p w14:paraId="2A06C661">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弱</w:t>
            </w:r>
          </w:p>
        </w:tc>
      </w:tr>
      <w:tr w14:paraId="7928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81" w:type="dxa"/>
            <w:vMerge w:val="continue"/>
            <w:noWrap w:val="0"/>
            <w:vAlign w:val="center"/>
          </w:tcPr>
          <w:p w14:paraId="22D1E2C3">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rPr>
            </w:pPr>
          </w:p>
        </w:tc>
        <w:tc>
          <w:tcPr>
            <w:tcW w:w="1425" w:type="dxa"/>
            <w:vMerge w:val="continue"/>
            <w:noWrap w:val="0"/>
            <w:vAlign w:val="center"/>
          </w:tcPr>
          <w:p w14:paraId="5C6C22EB">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rPr>
            </w:pPr>
          </w:p>
        </w:tc>
        <w:tc>
          <w:tcPr>
            <w:tcW w:w="4350" w:type="dxa"/>
            <w:noWrap w:val="0"/>
            <w:vAlign w:val="center"/>
          </w:tcPr>
          <w:p w14:paraId="28B2CAB1">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运行期噪声等对野生动物行为产生干扰，</w:t>
            </w:r>
            <w:r>
              <w:rPr>
                <w:rFonts w:hint="default" w:ascii="Times New Roman" w:hAnsi="Times New Roman" w:eastAsia="宋体" w:cs="Times New Roman"/>
                <w:color w:val="auto"/>
                <w:kern w:val="0"/>
                <w:sz w:val="21"/>
                <w:szCs w:val="21"/>
                <w:highlight w:val="none"/>
                <w:vertAlign w:val="baseline"/>
                <w:lang w:val="en-US" w:eastAsia="zh-CN"/>
              </w:rPr>
              <w:t>运行期会造成</w:t>
            </w:r>
            <w:r>
              <w:rPr>
                <w:rFonts w:hint="eastAsia" w:ascii="Times New Roman" w:hAnsi="Times New Roman" w:eastAsia="宋体" w:cs="Times New Roman"/>
                <w:color w:val="auto"/>
                <w:kern w:val="0"/>
                <w:sz w:val="21"/>
                <w:szCs w:val="21"/>
                <w:highlight w:val="none"/>
                <w:vertAlign w:val="baseline"/>
                <w:lang w:val="en-US" w:eastAsia="zh-CN"/>
              </w:rPr>
              <w:t>直接</w:t>
            </w:r>
            <w:r>
              <w:rPr>
                <w:rFonts w:hint="default" w:ascii="Times New Roman" w:hAnsi="Times New Roman" w:eastAsia="宋体" w:cs="Times New Roman"/>
                <w:color w:val="auto"/>
                <w:kern w:val="0"/>
                <w:sz w:val="21"/>
                <w:szCs w:val="21"/>
                <w:highlight w:val="none"/>
                <w:vertAlign w:val="baseline"/>
                <w:lang w:val="en-US" w:eastAsia="zh-CN"/>
              </w:rPr>
              <w:t>生态影响</w:t>
            </w:r>
            <w:r>
              <w:rPr>
                <w:rFonts w:hint="eastAsia" w:ascii="Times New Roman" w:hAnsi="Times New Roman" w:eastAsia="宋体" w:cs="Times New Roman"/>
                <w:color w:val="auto"/>
                <w:kern w:val="0"/>
                <w:sz w:val="21"/>
                <w:szCs w:val="21"/>
                <w:highlight w:val="none"/>
                <w:vertAlign w:val="baseline"/>
                <w:lang w:val="en-US" w:eastAsia="zh-CN"/>
              </w:rPr>
              <w:t>，但对种群数量和种群结构影响甚微。</w:t>
            </w:r>
          </w:p>
        </w:tc>
        <w:tc>
          <w:tcPr>
            <w:tcW w:w="1215" w:type="dxa"/>
            <w:noWrap w:val="0"/>
            <w:vAlign w:val="center"/>
          </w:tcPr>
          <w:p w14:paraId="19C8BCA7">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短期、可逆生态影响</w:t>
            </w:r>
          </w:p>
        </w:tc>
        <w:tc>
          <w:tcPr>
            <w:tcW w:w="959" w:type="dxa"/>
            <w:noWrap w:val="0"/>
            <w:vAlign w:val="center"/>
          </w:tcPr>
          <w:p w14:paraId="249784D4">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弱</w:t>
            </w:r>
          </w:p>
        </w:tc>
      </w:tr>
      <w:tr w14:paraId="76FD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81" w:type="dxa"/>
            <w:vMerge w:val="restart"/>
            <w:noWrap w:val="0"/>
            <w:vAlign w:val="center"/>
          </w:tcPr>
          <w:p w14:paraId="57228F12">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生境</w:t>
            </w:r>
          </w:p>
        </w:tc>
        <w:tc>
          <w:tcPr>
            <w:tcW w:w="1425" w:type="dxa"/>
            <w:vMerge w:val="restart"/>
            <w:noWrap w:val="0"/>
            <w:vAlign w:val="center"/>
          </w:tcPr>
          <w:p w14:paraId="59F7945E">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rPr>
              <w:t>生境面积</w:t>
            </w:r>
          </w:p>
        </w:tc>
        <w:tc>
          <w:tcPr>
            <w:tcW w:w="4350" w:type="dxa"/>
            <w:noWrap w:val="0"/>
            <w:vAlign w:val="center"/>
          </w:tcPr>
          <w:p w14:paraId="166B600B">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临时占地导致极小面积的生境破坏和丧失，</w:t>
            </w:r>
            <w:r>
              <w:rPr>
                <w:rFonts w:hint="default" w:ascii="Times New Roman" w:hAnsi="Times New Roman" w:eastAsia="宋体" w:cs="Times New Roman"/>
                <w:color w:val="auto"/>
                <w:kern w:val="0"/>
                <w:sz w:val="21"/>
                <w:szCs w:val="21"/>
                <w:highlight w:val="none"/>
                <w:vertAlign w:val="baseline"/>
                <w:lang w:val="en-US" w:eastAsia="zh-CN"/>
              </w:rPr>
              <w:t>施工期会造成</w:t>
            </w:r>
            <w:r>
              <w:rPr>
                <w:rFonts w:hint="eastAsia" w:ascii="Times New Roman" w:hAnsi="Times New Roman" w:eastAsia="宋体" w:cs="Times New Roman"/>
                <w:color w:val="auto"/>
                <w:kern w:val="0"/>
                <w:sz w:val="21"/>
                <w:szCs w:val="21"/>
                <w:highlight w:val="none"/>
                <w:vertAlign w:val="baseline"/>
                <w:lang w:val="en-US" w:eastAsia="zh-CN"/>
              </w:rPr>
              <w:t>直接</w:t>
            </w:r>
            <w:r>
              <w:rPr>
                <w:rFonts w:hint="default" w:ascii="Times New Roman" w:hAnsi="Times New Roman" w:eastAsia="宋体" w:cs="Times New Roman"/>
                <w:color w:val="auto"/>
                <w:kern w:val="0"/>
                <w:sz w:val="21"/>
                <w:szCs w:val="21"/>
                <w:highlight w:val="none"/>
                <w:vertAlign w:val="baseline"/>
                <w:lang w:val="en-US" w:eastAsia="zh-CN"/>
              </w:rPr>
              <w:t>生态影响</w:t>
            </w:r>
            <w:r>
              <w:rPr>
                <w:rFonts w:hint="eastAsia" w:ascii="Times New Roman" w:hAnsi="Times New Roman" w:eastAsia="宋体" w:cs="Times New Roman"/>
                <w:color w:val="auto"/>
                <w:kern w:val="0"/>
                <w:sz w:val="21"/>
                <w:szCs w:val="21"/>
                <w:highlight w:val="none"/>
                <w:vertAlign w:val="baseline"/>
                <w:lang w:val="en-US" w:eastAsia="zh-CN"/>
              </w:rPr>
              <w:t>。</w:t>
            </w:r>
          </w:p>
        </w:tc>
        <w:tc>
          <w:tcPr>
            <w:tcW w:w="1215" w:type="dxa"/>
            <w:noWrap w:val="0"/>
            <w:vAlign w:val="center"/>
          </w:tcPr>
          <w:p w14:paraId="4EA6059B">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lang w:val="en-US" w:eastAsia="zh-CN"/>
              </w:rPr>
              <w:t>短期、可逆生态影响</w:t>
            </w:r>
          </w:p>
        </w:tc>
        <w:tc>
          <w:tcPr>
            <w:tcW w:w="959" w:type="dxa"/>
            <w:noWrap w:val="0"/>
            <w:vAlign w:val="center"/>
          </w:tcPr>
          <w:p w14:paraId="3EE6A475">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lang w:val="en-US" w:eastAsia="zh-CN"/>
              </w:rPr>
              <w:t>弱</w:t>
            </w:r>
          </w:p>
        </w:tc>
      </w:tr>
      <w:tr w14:paraId="47A7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vMerge w:val="continue"/>
            <w:noWrap w:val="0"/>
            <w:vAlign w:val="center"/>
          </w:tcPr>
          <w:p w14:paraId="67F327F1">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rPr>
            </w:pPr>
          </w:p>
        </w:tc>
        <w:tc>
          <w:tcPr>
            <w:tcW w:w="1425" w:type="dxa"/>
            <w:vMerge w:val="continue"/>
            <w:noWrap w:val="0"/>
            <w:vAlign w:val="center"/>
          </w:tcPr>
          <w:p w14:paraId="005BD30A">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rPr>
            </w:pPr>
          </w:p>
        </w:tc>
        <w:tc>
          <w:tcPr>
            <w:tcW w:w="4350" w:type="dxa"/>
            <w:noWrap w:val="0"/>
            <w:vAlign w:val="center"/>
          </w:tcPr>
          <w:p w14:paraId="7E7FCF69">
            <w:pPr>
              <w:keepNext w:val="0"/>
              <w:keepLines w:val="0"/>
              <w:suppressLineNumbers w:val="0"/>
              <w:adjustRightIn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vertAlign w:val="baseline"/>
                <w:lang w:val="en-US" w:eastAsia="zh-CN"/>
              </w:rPr>
              <w:t>永久占地导致极小面积的生境破坏和丧失，运行期</w:t>
            </w:r>
            <w:r>
              <w:rPr>
                <w:rFonts w:hint="default" w:ascii="Times New Roman" w:hAnsi="Times New Roman" w:eastAsia="宋体" w:cs="Times New Roman"/>
                <w:color w:val="auto"/>
                <w:kern w:val="0"/>
                <w:sz w:val="21"/>
                <w:szCs w:val="21"/>
                <w:highlight w:val="none"/>
                <w:vertAlign w:val="baseline"/>
                <w:lang w:val="en-US" w:eastAsia="zh-CN"/>
              </w:rPr>
              <w:t>会造成</w:t>
            </w:r>
            <w:r>
              <w:rPr>
                <w:rFonts w:hint="eastAsia" w:ascii="Times New Roman" w:hAnsi="Times New Roman" w:eastAsia="宋体" w:cs="Times New Roman"/>
                <w:color w:val="auto"/>
                <w:kern w:val="0"/>
                <w:sz w:val="21"/>
                <w:szCs w:val="21"/>
                <w:highlight w:val="none"/>
                <w:vertAlign w:val="baseline"/>
                <w:lang w:val="en-US" w:eastAsia="zh-CN"/>
              </w:rPr>
              <w:t>直接</w:t>
            </w:r>
            <w:r>
              <w:rPr>
                <w:rFonts w:hint="default" w:ascii="Times New Roman" w:hAnsi="Times New Roman" w:eastAsia="宋体" w:cs="Times New Roman"/>
                <w:color w:val="auto"/>
                <w:kern w:val="0"/>
                <w:sz w:val="21"/>
                <w:szCs w:val="21"/>
                <w:highlight w:val="none"/>
                <w:vertAlign w:val="baseline"/>
                <w:lang w:val="en-US" w:eastAsia="zh-CN"/>
              </w:rPr>
              <w:t>生态影响</w:t>
            </w:r>
            <w:r>
              <w:rPr>
                <w:rFonts w:hint="eastAsia" w:ascii="Times New Roman" w:hAnsi="Times New Roman" w:eastAsia="宋体" w:cs="Times New Roman"/>
                <w:color w:val="auto"/>
                <w:kern w:val="0"/>
                <w:sz w:val="21"/>
                <w:szCs w:val="21"/>
                <w:highlight w:val="none"/>
                <w:vertAlign w:val="baseline"/>
                <w:lang w:val="en-US" w:eastAsia="zh-CN"/>
              </w:rPr>
              <w:t>。</w:t>
            </w:r>
          </w:p>
        </w:tc>
        <w:tc>
          <w:tcPr>
            <w:tcW w:w="1215" w:type="dxa"/>
            <w:noWrap w:val="0"/>
            <w:vAlign w:val="center"/>
          </w:tcPr>
          <w:p w14:paraId="5FDAAFAC">
            <w:pPr>
              <w:keepNext w:val="0"/>
              <w:keepLines w:val="0"/>
              <w:suppressLineNumbers w:val="0"/>
              <w:adjustRightIn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短期、可逆生态影响</w:t>
            </w:r>
          </w:p>
        </w:tc>
        <w:tc>
          <w:tcPr>
            <w:tcW w:w="959" w:type="dxa"/>
            <w:noWrap w:val="0"/>
            <w:vAlign w:val="center"/>
          </w:tcPr>
          <w:p w14:paraId="12F6BDBD">
            <w:pPr>
              <w:keepNext w:val="0"/>
              <w:keepLines w:val="0"/>
              <w:suppressLineNumbers w:val="0"/>
              <w:adjustRightIn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弱</w:t>
            </w:r>
          </w:p>
        </w:tc>
      </w:tr>
      <w:tr w14:paraId="0D16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noWrap w:val="0"/>
            <w:vAlign w:val="center"/>
          </w:tcPr>
          <w:p w14:paraId="3F59CB7E">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生物群落</w:t>
            </w:r>
          </w:p>
        </w:tc>
        <w:tc>
          <w:tcPr>
            <w:tcW w:w="1425" w:type="dxa"/>
            <w:noWrap w:val="0"/>
            <w:vAlign w:val="center"/>
          </w:tcPr>
          <w:p w14:paraId="67A729C7">
            <w:pPr>
              <w:keepNext w:val="0"/>
              <w:keepLines w:val="0"/>
              <w:suppressLineNumbers w:val="0"/>
              <w:adjustRightIn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w:t>
            </w:r>
          </w:p>
        </w:tc>
        <w:tc>
          <w:tcPr>
            <w:tcW w:w="4350" w:type="dxa"/>
            <w:noWrap w:val="0"/>
            <w:vAlign w:val="center"/>
          </w:tcPr>
          <w:p w14:paraId="4CCCB6F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对物种组成、群落结构等影响甚微。</w:t>
            </w:r>
          </w:p>
        </w:tc>
        <w:tc>
          <w:tcPr>
            <w:tcW w:w="1215" w:type="dxa"/>
            <w:noWrap w:val="0"/>
            <w:vAlign w:val="center"/>
          </w:tcPr>
          <w:p w14:paraId="5149FF41">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w:t>
            </w:r>
          </w:p>
        </w:tc>
        <w:tc>
          <w:tcPr>
            <w:tcW w:w="959" w:type="dxa"/>
            <w:noWrap w:val="0"/>
            <w:vAlign w:val="center"/>
          </w:tcPr>
          <w:p w14:paraId="47F07C52">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w:t>
            </w:r>
          </w:p>
        </w:tc>
      </w:tr>
      <w:tr w14:paraId="0D59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81" w:type="dxa"/>
            <w:vMerge w:val="restart"/>
            <w:noWrap w:val="0"/>
            <w:vAlign w:val="center"/>
          </w:tcPr>
          <w:p w14:paraId="2E1B5CD4">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生态系统</w:t>
            </w:r>
          </w:p>
        </w:tc>
        <w:tc>
          <w:tcPr>
            <w:tcW w:w="1425" w:type="dxa"/>
            <w:vMerge w:val="restart"/>
            <w:noWrap w:val="0"/>
            <w:vAlign w:val="center"/>
          </w:tcPr>
          <w:p w14:paraId="4C77DC0F">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rPr>
              <w:t>植被覆盖度、生产力、生物量等</w:t>
            </w:r>
          </w:p>
        </w:tc>
        <w:tc>
          <w:tcPr>
            <w:tcW w:w="4350" w:type="dxa"/>
            <w:noWrap w:val="0"/>
            <w:vAlign w:val="center"/>
          </w:tcPr>
          <w:p w14:paraId="42F141C4">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rPr>
            </w:pPr>
            <w:r>
              <w:rPr>
                <w:rFonts w:hint="eastAsia" w:ascii="Times New Roman" w:hAnsi="Times New Roman" w:eastAsia="宋体" w:cs="Times New Roman"/>
                <w:color w:val="auto"/>
                <w:kern w:val="0"/>
                <w:sz w:val="21"/>
                <w:szCs w:val="21"/>
                <w:highlight w:val="none"/>
                <w:vertAlign w:val="baseline"/>
                <w:lang w:val="en-US" w:eastAsia="zh-CN"/>
              </w:rPr>
              <w:t>施工期项目占地清理植被，导致植被覆盖度、</w:t>
            </w:r>
            <w:r>
              <w:rPr>
                <w:rFonts w:hint="default" w:ascii="Times New Roman" w:hAnsi="Times New Roman" w:eastAsia="宋体" w:cs="Times New Roman"/>
                <w:color w:val="auto"/>
                <w:kern w:val="0"/>
                <w:sz w:val="21"/>
                <w:szCs w:val="21"/>
                <w:highlight w:val="none"/>
                <w:vertAlign w:val="baseline"/>
              </w:rPr>
              <w:t>生产力、生物量</w:t>
            </w:r>
            <w:r>
              <w:rPr>
                <w:rFonts w:hint="eastAsia" w:ascii="Times New Roman" w:hAnsi="Times New Roman" w:eastAsia="宋体" w:cs="Times New Roman"/>
                <w:color w:val="auto"/>
                <w:kern w:val="0"/>
                <w:sz w:val="21"/>
                <w:szCs w:val="21"/>
                <w:highlight w:val="none"/>
                <w:vertAlign w:val="baseline"/>
                <w:lang w:val="en-US" w:eastAsia="zh-CN"/>
              </w:rPr>
              <w:t>均有所降低。对生态系统功能影响甚微。</w:t>
            </w:r>
          </w:p>
        </w:tc>
        <w:tc>
          <w:tcPr>
            <w:tcW w:w="1215" w:type="dxa"/>
            <w:noWrap w:val="0"/>
            <w:vAlign w:val="center"/>
          </w:tcPr>
          <w:p w14:paraId="68E9187F">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短期、可逆生态影响</w:t>
            </w:r>
          </w:p>
        </w:tc>
        <w:tc>
          <w:tcPr>
            <w:tcW w:w="959" w:type="dxa"/>
            <w:noWrap w:val="0"/>
            <w:vAlign w:val="center"/>
          </w:tcPr>
          <w:p w14:paraId="523548FC">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lang w:val="en-US" w:eastAsia="zh-CN"/>
              </w:rPr>
              <w:t>弱</w:t>
            </w:r>
          </w:p>
        </w:tc>
      </w:tr>
      <w:tr w14:paraId="2FB1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81" w:type="dxa"/>
            <w:vMerge w:val="continue"/>
            <w:noWrap w:val="0"/>
            <w:vAlign w:val="center"/>
          </w:tcPr>
          <w:p w14:paraId="4E8E51DD">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rPr>
            </w:pPr>
          </w:p>
        </w:tc>
        <w:tc>
          <w:tcPr>
            <w:tcW w:w="1425" w:type="dxa"/>
            <w:vMerge w:val="continue"/>
            <w:noWrap w:val="0"/>
            <w:vAlign w:val="center"/>
          </w:tcPr>
          <w:p w14:paraId="383AA678">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rPr>
            </w:pPr>
          </w:p>
        </w:tc>
        <w:tc>
          <w:tcPr>
            <w:tcW w:w="4350" w:type="dxa"/>
            <w:noWrap w:val="0"/>
            <w:vAlign w:val="center"/>
          </w:tcPr>
          <w:p w14:paraId="2626C192">
            <w:pPr>
              <w:keepNext w:val="0"/>
              <w:keepLines w:val="0"/>
              <w:suppressLineNumbers w:val="0"/>
              <w:adjustRightIn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vertAlign w:val="baseline"/>
                <w:lang w:val="en-US" w:eastAsia="zh-CN"/>
              </w:rPr>
              <w:t>运行期修建乔木层树冠，导致植被覆盖度、</w:t>
            </w:r>
            <w:r>
              <w:rPr>
                <w:rFonts w:hint="default" w:ascii="Times New Roman" w:hAnsi="Times New Roman" w:eastAsia="宋体" w:cs="Times New Roman"/>
                <w:color w:val="auto"/>
                <w:kern w:val="0"/>
                <w:sz w:val="21"/>
                <w:szCs w:val="21"/>
                <w:highlight w:val="none"/>
                <w:vertAlign w:val="baseline"/>
              </w:rPr>
              <w:t>生产力、生物量</w:t>
            </w:r>
            <w:r>
              <w:rPr>
                <w:rFonts w:hint="eastAsia" w:ascii="Times New Roman" w:hAnsi="Times New Roman" w:eastAsia="宋体" w:cs="Times New Roman"/>
                <w:color w:val="auto"/>
                <w:kern w:val="0"/>
                <w:sz w:val="21"/>
                <w:szCs w:val="21"/>
                <w:highlight w:val="none"/>
                <w:vertAlign w:val="baseline"/>
                <w:lang w:val="en-US" w:eastAsia="zh-CN"/>
              </w:rPr>
              <w:t>均有所降低。对生态系统功能影响甚微。</w:t>
            </w:r>
          </w:p>
        </w:tc>
        <w:tc>
          <w:tcPr>
            <w:tcW w:w="1215" w:type="dxa"/>
            <w:noWrap w:val="0"/>
            <w:vAlign w:val="center"/>
          </w:tcPr>
          <w:p w14:paraId="01A86245">
            <w:pPr>
              <w:keepNext w:val="0"/>
              <w:keepLines w:val="0"/>
              <w:suppressLineNumbers w:val="0"/>
              <w:adjustRightIn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短期、可逆生态影响</w:t>
            </w:r>
          </w:p>
        </w:tc>
        <w:tc>
          <w:tcPr>
            <w:tcW w:w="959" w:type="dxa"/>
            <w:noWrap w:val="0"/>
            <w:vAlign w:val="center"/>
          </w:tcPr>
          <w:p w14:paraId="3F0B23DC">
            <w:pPr>
              <w:keepNext w:val="0"/>
              <w:keepLines w:val="0"/>
              <w:suppressLineNumbers w:val="0"/>
              <w:adjustRightIn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弱</w:t>
            </w:r>
          </w:p>
        </w:tc>
      </w:tr>
      <w:tr w14:paraId="4911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vMerge w:val="restart"/>
            <w:noWrap w:val="0"/>
            <w:vAlign w:val="center"/>
          </w:tcPr>
          <w:p w14:paraId="7D8BDAD6">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生物多样性</w:t>
            </w:r>
          </w:p>
        </w:tc>
        <w:tc>
          <w:tcPr>
            <w:tcW w:w="1425" w:type="dxa"/>
            <w:vMerge w:val="restart"/>
            <w:noWrap w:val="0"/>
            <w:vAlign w:val="center"/>
          </w:tcPr>
          <w:p w14:paraId="4ED93998">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rPr>
              <w:t>物种丰富度、均匀度、优势度等</w:t>
            </w:r>
          </w:p>
        </w:tc>
        <w:tc>
          <w:tcPr>
            <w:tcW w:w="4350" w:type="dxa"/>
            <w:noWrap w:val="0"/>
            <w:vAlign w:val="center"/>
          </w:tcPr>
          <w:p w14:paraId="4817857A">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rPr>
            </w:pPr>
            <w:r>
              <w:rPr>
                <w:rFonts w:hint="eastAsia" w:ascii="Times New Roman" w:hAnsi="Times New Roman" w:eastAsia="宋体" w:cs="Times New Roman"/>
                <w:color w:val="auto"/>
                <w:kern w:val="0"/>
                <w:sz w:val="21"/>
                <w:szCs w:val="21"/>
                <w:highlight w:val="none"/>
                <w:vertAlign w:val="baseline"/>
                <w:lang w:val="en-US" w:eastAsia="zh-CN"/>
              </w:rPr>
              <w:t>施工活动对野生动物行为产生干扰，施工期项目占地清理植被，导致小范围的</w:t>
            </w:r>
            <w:r>
              <w:rPr>
                <w:rFonts w:hint="default" w:ascii="Times New Roman" w:hAnsi="Times New Roman" w:eastAsia="宋体" w:cs="Times New Roman"/>
                <w:color w:val="auto"/>
                <w:kern w:val="0"/>
                <w:sz w:val="21"/>
                <w:szCs w:val="21"/>
                <w:highlight w:val="none"/>
                <w:vertAlign w:val="baseline"/>
              </w:rPr>
              <w:t>物种丰富度、均匀度、优势度</w:t>
            </w:r>
            <w:r>
              <w:rPr>
                <w:rFonts w:hint="eastAsia" w:ascii="Times New Roman" w:hAnsi="Times New Roman" w:eastAsia="宋体" w:cs="Times New Roman"/>
                <w:color w:val="auto"/>
                <w:kern w:val="0"/>
                <w:sz w:val="21"/>
                <w:szCs w:val="21"/>
                <w:highlight w:val="none"/>
                <w:vertAlign w:val="baseline"/>
                <w:lang w:val="en-US" w:eastAsia="zh-CN"/>
              </w:rPr>
              <w:t>有所改变。</w:t>
            </w:r>
          </w:p>
        </w:tc>
        <w:tc>
          <w:tcPr>
            <w:tcW w:w="1215" w:type="dxa"/>
            <w:noWrap w:val="0"/>
            <w:vAlign w:val="center"/>
          </w:tcPr>
          <w:p w14:paraId="1EB66890">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短期、可逆生态影响</w:t>
            </w:r>
          </w:p>
        </w:tc>
        <w:tc>
          <w:tcPr>
            <w:tcW w:w="959" w:type="dxa"/>
            <w:noWrap w:val="0"/>
            <w:vAlign w:val="center"/>
          </w:tcPr>
          <w:p w14:paraId="4388D498">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lang w:val="en-US" w:eastAsia="zh-CN"/>
              </w:rPr>
              <w:t>弱</w:t>
            </w:r>
          </w:p>
        </w:tc>
      </w:tr>
      <w:tr w14:paraId="2AE5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vMerge w:val="continue"/>
            <w:noWrap w:val="0"/>
            <w:vAlign w:val="center"/>
          </w:tcPr>
          <w:p w14:paraId="48460EFC">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rPr>
            </w:pPr>
          </w:p>
        </w:tc>
        <w:tc>
          <w:tcPr>
            <w:tcW w:w="1425" w:type="dxa"/>
            <w:vMerge w:val="continue"/>
            <w:noWrap w:val="0"/>
            <w:vAlign w:val="center"/>
          </w:tcPr>
          <w:p w14:paraId="640E0D78">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rPr>
            </w:pPr>
          </w:p>
        </w:tc>
        <w:tc>
          <w:tcPr>
            <w:tcW w:w="4350" w:type="dxa"/>
            <w:noWrap w:val="0"/>
            <w:vAlign w:val="center"/>
          </w:tcPr>
          <w:p w14:paraId="08837740">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运行期无影响</w:t>
            </w:r>
          </w:p>
        </w:tc>
        <w:tc>
          <w:tcPr>
            <w:tcW w:w="1215" w:type="dxa"/>
            <w:noWrap w:val="0"/>
            <w:vAlign w:val="center"/>
          </w:tcPr>
          <w:p w14:paraId="1781B401">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w:t>
            </w:r>
          </w:p>
        </w:tc>
        <w:tc>
          <w:tcPr>
            <w:tcW w:w="959" w:type="dxa"/>
            <w:noWrap w:val="0"/>
            <w:vAlign w:val="center"/>
          </w:tcPr>
          <w:p w14:paraId="02D7A70E">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w:t>
            </w:r>
          </w:p>
        </w:tc>
      </w:tr>
      <w:tr w14:paraId="1D2B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281" w:type="dxa"/>
            <w:vMerge w:val="restart"/>
            <w:noWrap w:val="0"/>
            <w:vAlign w:val="center"/>
          </w:tcPr>
          <w:p w14:paraId="450CCCDC">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生态敏感区</w:t>
            </w:r>
          </w:p>
        </w:tc>
        <w:tc>
          <w:tcPr>
            <w:tcW w:w="1425" w:type="dxa"/>
            <w:vMerge w:val="restart"/>
            <w:noWrap w:val="0"/>
            <w:vAlign w:val="center"/>
          </w:tcPr>
          <w:p w14:paraId="69F1FECC">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rPr>
              <w:t>主要保护对象、生态功能等</w:t>
            </w:r>
          </w:p>
        </w:tc>
        <w:tc>
          <w:tcPr>
            <w:tcW w:w="4350" w:type="dxa"/>
            <w:noWrap w:val="0"/>
            <w:vAlign w:val="center"/>
          </w:tcPr>
          <w:p w14:paraId="7ABEA4D8">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rPr>
            </w:pPr>
            <w:r>
              <w:rPr>
                <w:rFonts w:hint="eastAsia" w:ascii="Times New Roman" w:hAnsi="Times New Roman" w:eastAsia="宋体" w:cs="Times New Roman"/>
                <w:color w:val="auto"/>
                <w:kern w:val="0"/>
                <w:sz w:val="21"/>
                <w:szCs w:val="21"/>
                <w:highlight w:val="none"/>
                <w:vertAlign w:val="baseline"/>
                <w:lang w:val="en-US" w:eastAsia="zh-CN"/>
              </w:rPr>
              <w:t>施工活动对野生动物行为产生干扰，施工期项目占地清理植被，对主要保护对象产生直接影响，但对</w:t>
            </w:r>
            <w:r>
              <w:rPr>
                <w:rFonts w:hint="default" w:ascii="Times New Roman" w:hAnsi="Times New Roman" w:eastAsia="宋体" w:cs="Times New Roman"/>
                <w:color w:val="auto"/>
                <w:kern w:val="0"/>
                <w:sz w:val="21"/>
                <w:szCs w:val="21"/>
                <w:highlight w:val="none"/>
                <w:vertAlign w:val="baseline"/>
              </w:rPr>
              <w:t>生态功能</w:t>
            </w:r>
            <w:r>
              <w:rPr>
                <w:rFonts w:hint="eastAsia" w:ascii="Times New Roman" w:hAnsi="Times New Roman" w:eastAsia="宋体" w:cs="Times New Roman"/>
                <w:color w:val="auto"/>
                <w:kern w:val="0"/>
                <w:sz w:val="21"/>
                <w:szCs w:val="21"/>
                <w:highlight w:val="none"/>
                <w:vertAlign w:val="baseline"/>
                <w:lang w:val="en-US" w:eastAsia="zh-CN"/>
              </w:rPr>
              <w:t>影响甚微。</w:t>
            </w:r>
          </w:p>
        </w:tc>
        <w:tc>
          <w:tcPr>
            <w:tcW w:w="1215" w:type="dxa"/>
            <w:noWrap w:val="0"/>
            <w:vAlign w:val="center"/>
          </w:tcPr>
          <w:p w14:paraId="7DC7A216">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短期、可逆生态影响</w:t>
            </w:r>
          </w:p>
        </w:tc>
        <w:tc>
          <w:tcPr>
            <w:tcW w:w="959" w:type="dxa"/>
            <w:noWrap w:val="0"/>
            <w:vAlign w:val="center"/>
          </w:tcPr>
          <w:p w14:paraId="33F035D5">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lang w:val="en-US" w:eastAsia="zh-CN"/>
              </w:rPr>
              <w:t>弱</w:t>
            </w:r>
          </w:p>
        </w:tc>
      </w:tr>
      <w:tr w14:paraId="7F8B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281" w:type="dxa"/>
            <w:vMerge w:val="continue"/>
            <w:noWrap w:val="0"/>
            <w:vAlign w:val="center"/>
          </w:tcPr>
          <w:p w14:paraId="25FA266F">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rPr>
            </w:pPr>
          </w:p>
        </w:tc>
        <w:tc>
          <w:tcPr>
            <w:tcW w:w="1425" w:type="dxa"/>
            <w:vMerge w:val="continue"/>
            <w:noWrap w:val="0"/>
            <w:vAlign w:val="center"/>
          </w:tcPr>
          <w:p w14:paraId="239BEBE6">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rPr>
            </w:pPr>
          </w:p>
        </w:tc>
        <w:tc>
          <w:tcPr>
            <w:tcW w:w="4350" w:type="dxa"/>
            <w:noWrap w:val="0"/>
            <w:vAlign w:val="center"/>
          </w:tcPr>
          <w:p w14:paraId="1C0ED98B">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vertAlign w:val="baseline"/>
                <w:lang w:val="en-US" w:eastAsia="zh-CN"/>
              </w:rPr>
              <w:t>运行期噪声等对野生动物行为产生干扰，对主要保护对象产生直接影响，但对</w:t>
            </w:r>
            <w:r>
              <w:rPr>
                <w:rFonts w:hint="default" w:ascii="Times New Roman" w:hAnsi="Times New Roman" w:eastAsia="宋体" w:cs="Times New Roman"/>
                <w:color w:val="auto"/>
                <w:kern w:val="0"/>
                <w:sz w:val="21"/>
                <w:szCs w:val="21"/>
                <w:highlight w:val="none"/>
                <w:vertAlign w:val="baseline"/>
              </w:rPr>
              <w:t>生态功能</w:t>
            </w:r>
            <w:r>
              <w:rPr>
                <w:rFonts w:hint="eastAsia" w:ascii="Times New Roman" w:hAnsi="Times New Roman" w:eastAsia="宋体" w:cs="Times New Roman"/>
                <w:color w:val="auto"/>
                <w:kern w:val="0"/>
                <w:sz w:val="21"/>
                <w:szCs w:val="21"/>
                <w:highlight w:val="none"/>
                <w:vertAlign w:val="baseline"/>
                <w:lang w:val="en-US" w:eastAsia="zh-CN"/>
              </w:rPr>
              <w:t>影响甚微。</w:t>
            </w:r>
          </w:p>
        </w:tc>
        <w:tc>
          <w:tcPr>
            <w:tcW w:w="1215" w:type="dxa"/>
            <w:noWrap w:val="0"/>
            <w:vAlign w:val="center"/>
          </w:tcPr>
          <w:p w14:paraId="4F0BC24C">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短期、可逆生态影响</w:t>
            </w:r>
          </w:p>
        </w:tc>
        <w:tc>
          <w:tcPr>
            <w:tcW w:w="959" w:type="dxa"/>
            <w:noWrap w:val="0"/>
            <w:vAlign w:val="center"/>
          </w:tcPr>
          <w:p w14:paraId="48C6D4B7">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弱</w:t>
            </w:r>
          </w:p>
        </w:tc>
      </w:tr>
      <w:tr w14:paraId="07BF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noWrap w:val="0"/>
            <w:vAlign w:val="center"/>
          </w:tcPr>
          <w:p w14:paraId="6ADE0AB5">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自然景观</w:t>
            </w:r>
          </w:p>
        </w:tc>
        <w:tc>
          <w:tcPr>
            <w:tcW w:w="1425" w:type="dxa"/>
            <w:noWrap w:val="0"/>
            <w:vAlign w:val="center"/>
          </w:tcPr>
          <w:p w14:paraId="388E4306">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w:t>
            </w:r>
          </w:p>
        </w:tc>
        <w:tc>
          <w:tcPr>
            <w:tcW w:w="4350" w:type="dxa"/>
            <w:noWrap w:val="0"/>
            <w:vAlign w:val="center"/>
          </w:tcPr>
          <w:p w14:paraId="6D5F10A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lang w:val="en-US" w:eastAsia="zh-CN" w:bidi="ar"/>
              </w:rPr>
              <w:t>无影响</w:t>
            </w:r>
          </w:p>
        </w:tc>
        <w:tc>
          <w:tcPr>
            <w:tcW w:w="1215" w:type="dxa"/>
            <w:noWrap w:val="0"/>
            <w:vAlign w:val="center"/>
          </w:tcPr>
          <w:p w14:paraId="3512AA76">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w:t>
            </w:r>
          </w:p>
        </w:tc>
        <w:tc>
          <w:tcPr>
            <w:tcW w:w="959" w:type="dxa"/>
            <w:noWrap w:val="0"/>
            <w:vAlign w:val="center"/>
          </w:tcPr>
          <w:p w14:paraId="0EE3F274">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w:t>
            </w:r>
          </w:p>
        </w:tc>
      </w:tr>
      <w:tr w14:paraId="2322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noWrap w:val="0"/>
            <w:vAlign w:val="center"/>
          </w:tcPr>
          <w:p w14:paraId="0A24AE1C">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自然遗址</w:t>
            </w:r>
          </w:p>
        </w:tc>
        <w:tc>
          <w:tcPr>
            <w:tcW w:w="1425" w:type="dxa"/>
            <w:noWrap w:val="0"/>
            <w:vAlign w:val="center"/>
          </w:tcPr>
          <w:p w14:paraId="50E09969">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w:t>
            </w:r>
          </w:p>
        </w:tc>
        <w:tc>
          <w:tcPr>
            <w:tcW w:w="4350" w:type="dxa"/>
            <w:noWrap w:val="0"/>
            <w:vAlign w:val="center"/>
          </w:tcPr>
          <w:p w14:paraId="6F8677A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lang w:val="en-US" w:eastAsia="zh-CN" w:bidi="ar"/>
              </w:rPr>
              <w:t>无影响</w:t>
            </w:r>
          </w:p>
        </w:tc>
        <w:tc>
          <w:tcPr>
            <w:tcW w:w="1215" w:type="dxa"/>
            <w:noWrap w:val="0"/>
            <w:vAlign w:val="center"/>
          </w:tcPr>
          <w:p w14:paraId="17FE371A">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w:t>
            </w:r>
          </w:p>
        </w:tc>
        <w:tc>
          <w:tcPr>
            <w:tcW w:w="959" w:type="dxa"/>
            <w:noWrap w:val="0"/>
            <w:vAlign w:val="center"/>
          </w:tcPr>
          <w:p w14:paraId="3334999A">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w:t>
            </w:r>
          </w:p>
        </w:tc>
      </w:tr>
    </w:tbl>
    <w:p w14:paraId="3ED5508A">
      <w:pPr>
        <w:keepNext/>
        <w:keepLines/>
        <w:spacing w:line="360" w:lineRule="auto"/>
        <w:jc w:val="left"/>
        <w:outlineLvl w:val="1"/>
        <w:rPr>
          <w:rFonts w:hint="default" w:ascii="Times New Roman" w:hAnsi="Times New Roman" w:eastAsia="宋体" w:cs="Times New Roman"/>
          <w:b/>
          <w:color w:val="auto"/>
          <w:sz w:val="24"/>
          <w:szCs w:val="20"/>
          <w:highlight w:val="none"/>
        </w:rPr>
      </w:pPr>
      <w:r>
        <w:rPr>
          <w:rFonts w:hint="default" w:ascii="Times New Roman" w:hAnsi="Times New Roman" w:eastAsia="宋体" w:cs="Times New Roman"/>
          <w:b/>
          <w:color w:val="auto"/>
          <w:sz w:val="24"/>
          <w:szCs w:val="20"/>
          <w:highlight w:val="none"/>
        </w:rPr>
        <w:t>1.</w:t>
      </w:r>
      <w:r>
        <w:rPr>
          <w:rFonts w:hint="default" w:ascii="Times New Roman" w:hAnsi="Times New Roman" w:eastAsia="宋体" w:cs="Times New Roman"/>
          <w:b/>
          <w:color w:val="auto"/>
          <w:sz w:val="24"/>
          <w:szCs w:val="20"/>
          <w:highlight w:val="none"/>
          <w:lang w:val="en-US" w:eastAsia="zh-CN"/>
        </w:rPr>
        <w:t>4</w:t>
      </w:r>
      <w:r>
        <w:rPr>
          <w:rFonts w:hint="default" w:ascii="Times New Roman" w:hAnsi="Times New Roman" w:eastAsia="宋体" w:cs="Times New Roman"/>
          <w:b/>
          <w:color w:val="auto"/>
          <w:sz w:val="24"/>
          <w:szCs w:val="20"/>
          <w:highlight w:val="none"/>
        </w:rPr>
        <w:t>评价工作等级</w:t>
      </w:r>
      <w:bookmarkEnd w:id="82"/>
      <w:bookmarkEnd w:id="83"/>
      <w:bookmarkEnd w:id="84"/>
      <w:bookmarkEnd w:id="85"/>
      <w:bookmarkEnd w:id="86"/>
      <w:bookmarkEnd w:id="87"/>
      <w:bookmarkEnd w:id="88"/>
      <w:bookmarkEnd w:id="89"/>
      <w:bookmarkEnd w:id="90"/>
    </w:p>
    <w:p w14:paraId="0BE64FAD">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lang w:val="en-US" w:eastAsia="zh-CN"/>
        </w:rPr>
      </w:pPr>
      <w:bookmarkStart w:id="91" w:name="_Toc867"/>
      <w:bookmarkStart w:id="92" w:name="_Toc12839"/>
      <w:bookmarkStart w:id="93" w:name="_Toc17517"/>
      <w:bookmarkStart w:id="94" w:name="_Toc7507"/>
      <w:bookmarkStart w:id="95" w:name="_Toc18699"/>
      <w:bookmarkStart w:id="96" w:name="_Toc25076_WPSOffice_Level2"/>
      <w:r>
        <w:rPr>
          <w:rFonts w:hint="default" w:ascii="Times New Roman" w:hAnsi="Times New Roman" w:eastAsia="宋体" w:cs="Times New Roman"/>
          <w:color w:val="auto"/>
          <w:kern w:val="0"/>
          <w:sz w:val="24"/>
          <w:szCs w:val="20"/>
          <w:highlight w:val="none"/>
          <w:lang w:val="en-US" w:eastAsia="zh-CN"/>
        </w:rPr>
        <w:t>根据《环境影响评价技术导则 生态影响》（HJ</w:t>
      </w:r>
      <w:r>
        <w:rPr>
          <w:rFonts w:hint="eastAsia" w:ascii="Times New Roman" w:hAnsi="Times New Roman" w:eastAsia="宋体" w:cs="Times New Roman"/>
          <w:color w:val="auto"/>
          <w:kern w:val="0"/>
          <w:sz w:val="24"/>
          <w:szCs w:val="20"/>
          <w:highlight w:val="none"/>
          <w:lang w:val="en-US" w:eastAsia="zh-CN"/>
        </w:rPr>
        <w:t xml:space="preserve"> </w:t>
      </w:r>
      <w:r>
        <w:rPr>
          <w:rFonts w:hint="default" w:ascii="Times New Roman" w:hAnsi="Times New Roman" w:eastAsia="宋体" w:cs="Times New Roman"/>
          <w:color w:val="auto"/>
          <w:kern w:val="0"/>
          <w:sz w:val="24"/>
          <w:szCs w:val="20"/>
          <w:highlight w:val="none"/>
          <w:lang w:val="en-US" w:eastAsia="zh-CN"/>
        </w:rPr>
        <w:t>19-2022），生态评价工作等级划分见表1-2。</w:t>
      </w:r>
    </w:p>
    <w:p w14:paraId="5042B7FE">
      <w:pPr>
        <w:widowControl w:val="0"/>
        <w:autoSpaceDE w:val="0"/>
        <w:autoSpaceDN w:val="0"/>
        <w:adjustRightInd w:val="0"/>
        <w:spacing w:line="240" w:lineRule="auto"/>
        <w:jc w:val="center"/>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eastAsia="宋体" w:cs="Times New Roman"/>
          <w:b/>
          <w:bCs/>
          <w:color w:val="auto"/>
          <w:kern w:val="0"/>
          <w:sz w:val="24"/>
          <w:szCs w:val="20"/>
          <w:highlight w:val="none"/>
          <w:lang w:val="en-US" w:eastAsia="zh-CN" w:bidi="ar-SA"/>
        </w:rPr>
        <w:t>表1-2  生态影响评价工作等级划分表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310"/>
        <w:gridCol w:w="2160"/>
        <w:gridCol w:w="1064"/>
      </w:tblGrid>
      <w:tr w14:paraId="447A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116BBC2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序号</w:t>
            </w:r>
          </w:p>
        </w:tc>
        <w:tc>
          <w:tcPr>
            <w:tcW w:w="5310" w:type="dxa"/>
            <w:noWrap w:val="0"/>
            <w:vAlign w:val="center"/>
          </w:tcPr>
          <w:p w14:paraId="6613B3A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确定评价等级的原则</w:t>
            </w:r>
          </w:p>
        </w:tc>
        <w:tc>
          <w:tcPr>
            <w:tcW w:w="2160" w:type="dxa"/>
            <w:noWrap w:val="0"/>
            <w:vAlign w:val="center"/>
          </w:tcPr>
          <w:p w14:paraId="432C6A8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本项目情况</w:t>
            </w:r>
          </w:p>
        </w:tc>
        <w:tc>
          <w:tcPr>
            <w:tcW w:w="1064" w:type="dxa"/>
            <w:noWrap w:val="0"/>
            <w:vAlign w:val="center"/>
          </w:tcPr>
          <w:p w14:paraId="7066E4F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本项目评价等级</w:t>
            </w:r>
          </w:p>
        </w:tc>
      </w:tr>
      <w:tr w14:paraId="4610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5A8D00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①</w:t>
            </w:r>
          </w:p>
        </w:tc>
        <w:tc>
          <w:tcPr>
            <w:tcW w:w="5310" w:type="dxa"/>
            <w:noWrap w:val="0"/>
            <w:vAlign w:val="center"/>
          </w:tcPr>
          <w:p w14:paraId="6A97089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rPr>
              <w:t>涉及国家公园、自然保护区、世界自然遗产、重要生境时，评价等级为一级</w:t>
            </w:r>
            <w:r>
              <w:rPr>
                <w:rFonts w:hint="default" w:ascii="Times New Roman" w:hAnsi="Times New Roman" w:eastAsia="宋体" w:cs="Times New Roman"/>
                <w:color w:val="auto"/>
                <w:kern w:val="0"/>
                <w:sz w:val="21"/>
                <w:szCs w:val="21"/>
                <w:highlight w:val="none"/>
                <w:vertAlign w:val="baseline"/>
                <w:lang w:eastAsia="zh-CN"/>
              </w:rPr>
              <w:t>。</w:t>
            </w:r>
          </w:p>
        </w:tc>
        <w:tc>
          <w:tcPr>
            <w:tcW w:w="2160" w:type="dxa"/>
            <w:noWrap w:val="0"/>
            <w:vAlign w:val="center"/>
          </w:tcPr>
          <w:p w14:paraId="336696A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本项目</w:t>
            </w:r>
            <w:r>
              <w:rPr>
                <w:rFonts w:hint="eastAsia" w:ascii="Times New Roman" w:hAnsi="Times New Roman" w:eastAsia="宋体" w:cs="Times New Roman"/>
                <w:color w:val="auto"/>
                <w:kern w:val="0"/>
                <w:sz w:val="21"/>
                <w:szCs w:val="21"/>
                <w:highlight w:val="none"/>
                <w:vertAlign w:val="baseline"/>
                <w:lang w:val="en-US" w:eastAsia="zh-CN"/>
              </w:rPr>
              <w:t>不涉及</w:t>
            </w:r>
          </w:p>
        </w:tc>
        <w:tc>
          <w:tcPr>
            <w:tcW w:w="1064" w:type="dxa"/>
            <w:noWrap w:val="0"/>
            <w:vAlign w:val="center"/>
          </w:tcPr>
          <w:p w14:paraId="67C544B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w:t>
            </w:r>
          </w:p>
        </w:tc>
      </w:tr>
      <w:tr w14:paraId="79C0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A385EC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②</w:t>
            </w:r>
          </w:p>
        </w:tc>
        <w:tc>
          <w:tcPr>
            <w:tcW w:w="5310" w:type="dxa"/>
            <w:noWrap w:val="0"/>
            <w:vAlign w:val="center"/>
          </w:tcPr>
          <w:p w14:paraId="2F2727F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rPr>
              <w:t>涉及自然公园时，评价等级为二级</w:t>
            </w:r>
            <w:r>
              <w:rPr>
                <w:rFonts w:hint="default" w:ascii="Times New Roman" w:hAnsi="Times New Roman" w:eastAsia="宋体" w:cs="Times New Roman"/>
                <w:color w:val="auto"/>
                <w:kern w:val="0"/>
                <w:sz w:val="21"/>
                <w:szCs w:val="21"/>
                <w:highlight w:val="none"/>
                <w:vertAlign w:val="baseline"/>
                <w:lang w:eastAsia="zh-CN"/>
              </w:rPr>
              <w:t>。</w:t>
            </w:r>
          </w:p>
        </w:tc>
        <w:tc>
          <w:tcPr>
            <w:tcW w:w="2160" w:type="dxa"/>
            <w:noWrap w:val="0"/>
            <w:vAlign w:val="center"/>
          </w:tcPr>
          <w:p w14:paraId="6F90AC7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本项目不涉及</w:t>
            </w:r>
          </w:p>
        </w:tc>
        <w:tc>
          <w:tcPr>
            <w:tcW w:w="1064" w:type="dxa"/>
            <w:noWrap w:val="0"/>
            <w:vAlign w:val="center"/>
          </w:tcPr>
          <w:p w14:paraId="16AECFA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vertAlign w:val="baseline"/>
                <w:lang w:val="en-US" w:eastAsia="zh-CN" w:bidi="ar-SA"/>
              </w:rPr>
              <w:t>/</w:t>
            </w:r>
          </w:p>
        </w:tc>
      </w:tr>
      <w:tr w14:paraId="236F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10F8B61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③</w:t>
            </w:r>
          </w:p>
        </w:tc>
        <w:tc>
          <w:tcPr>
            <w:tcW w:w="5310" w:type="dxa"/>
            <w:noWrap w:val="0"/>
            <w:vAlign w:val="center"/>
          </w:tcPr>
          <w:p w14:paraId="21D704C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rPr>
              <w:t>涉及生态保护红线时，评价等级不低于二级</w:t>
            </w:r>
            <w:r>
              <w:rPr>
                <w:rFonts w:hint="default" w:ascii="Times New Roman" w:hAnsi="Times New Roman" w:eastAsia="宋体" w:cs="Times New Roman"/>
                <w:color w:val="auto"/>
                <w:kern w:val="0"/>
                <w:sz w:val="21"/>
                <w:szCs w:val="21"/>
                <w:highlight w:val="none"/>
                <w:vertAlign w:val="baseline"/>
                <w:lang w:eastAsia="zh-CN"/>
              </w:rPr>
              <w:t>。</w:t>
            </w:r>
          </w:p>
        </w:tc>
        <w:tc>
          <w:tcPr>
            <w:tcW w:w="2160" w:type="dxa"/>
            <w:noWrap w:val="0"/>
            <w:vAlign w:val="center"/>
          </w:tcPr>
          <w:p w14:paraId="4F1A810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本项目穿越生态保护红线</w:t>
            </w:r>
          </w:p>
        </w:tc>
        <w:tc>
          <w:tcPr>
            <w:tcW w:w="1064" w:type="dxa"/>
            <w:noWrap w:val="0"/>
            <w:vAlign w:val="center"/>
          </w:tcPr>
          <w:p w14:paraId="623CCA7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二级</w:t>
            </w:r>
          </w:p>
        </w:tc>
      </w:tr>
      <w:tr w14:paraId="3A1D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3B8897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④</w:t>
            </w:r>
          </w:p>
        </w:tc>
        <w:tc>
          <w:tcPr>
            <w:tcW w:w="5310" w:type="dxa"/>
            <w:noWrap w:val="0"/>
            <w:vAlign w:val="center"/>
          </w:tcPr>
          <w:p w14:paraId="4EDC4CB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rPr>
              <w:t>根据HJ2.3判断属于水文要素影响型且地表水评价等级不低于二级的建设项目，生态影响评价等级不低于二级</w:t>
            </w:r>
            <w:r>
              <w:rPr>
                <w:rFonts w:hint="default" w:ascii="Times New Roman" w:hAnsi="Times New Roman" w:eastAsia="宋体" w:cs="Times New Roman"/>
                <w:color w:val="auto"/>
                <w:kern w:val="0"/>
                <w:sz w:val="21"/>
                <w:szCs w:val="21"/>
                <w:highlight w:val="none"/>
                <w:vertAlign w:val="baseline"/>
                <w:lang w:eastAsia="zh-CN"/>
              </w:rPr>
              <w:t>。</w:t>
            </w:r>
          </w:p>
        </w:tc>
        <w:tc>
          <w:tcPr>
            <w:tcW w:w="2160" w:type="dxa"/>
            <w:noWrap w:val="0"/>
            <w:vAlign w:val="center"/>
          </w:tcPr>
          <w:p w14:paraId="68F9DD2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本项目不涉及</w:t>
            </w:r>
          </w:p>
        </w:tc>
        <w:tc>
          <w:tcPr>
            <w:tcW w:w="1064" w:type="dxa"/>
            <w:noWrap w:val="0"/>
            <w:vAlign w:val="center"/>
          </w:tcPr>
          <w:p w14:paraId="744C28E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w:t>
            </w:r>
          </w:p>
        </w:tc>
      </w:tr>
      <w:tr w14:paraId="05E6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5B3C826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⑤</w:t>
            </w:r>
          </w:p>
        </w:tc>
        <w:tc>
          <w:tcPr>
            <w:tcW w:w="5310" w:type="dxa"/>
            <w:noWrap w:val="0"/>
            <w:vAlign w:val="center"/>
          </w:tcPr>
          <w:p w14:paraId="1411B99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rPr>
              <w:t>根据HJ610、HJ964判断地下水水位或土壤影响范围内分布有天然林、公益林、湿地等生态保护目标的建设项目，生态影响评价等级不低于二级</w:t>
            </w:r>
            <w:r>
              <w:rPr>
                <w:rFonts w:hint="default" w:ascii="Times New Roman" w:hAnsi="Times New Roman" w:eastAsia="宋体" w:cs="Times New Roman"/>
                <w:color w:val="auto"/>
                <w:kern w:val="0"/>
                <w:sz w:val="21"/>
                <w:szCs w:val="21"/>
                <w:highlight w:val="none"/>
                <w:vertAlign w:val="baseline"/>
                <w:lang w:eastAsia="zh-CN"/>
              </w:rPr>
              <w:t>。</w:t>
            </w:r>
          </w:p>
        </w:tc>
        <w:tc>
          <w:tcPr>
            <w:tcW w:w="2160" w:type="dxa"/>
            <w:noWrap w:val="0"/>
            <w:vAlign w:val="center"/>
          </w:tcPr>
          <w:p w14:paraId="73A6863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输变电项目不需</w:t>
            </w:r>
            <w:r>
              <w:rPr>
                <w:rFonts w:hint="default" w:ascii="Times New Roman" w:hAnsi="Times New Roman" w:eastAsia="宋体" w:cs="Times New Roman"/>
                <w:color w:val="auto"/>
                <w:kern w:val="0"/>
                <w:sz w:val="21"/>
                <w:szCs w:val="21"/>
                <w:highlight w:val="none"/>
                <w:vertAlign w:val="baseline"/>
              </w:rPr>
              <w:t>判断地下水水位或土壤影响范围</w:t>
            </w:r>
          </w:p>
        </w:tc>
        <w:tc>
          <w:tcPr>
            <w:tcW w:w="1064" w:type="dxa"/>
            <w:noWrap w:val="0"/>
            <w:vAlign w:val="center"/>
          </w:tcPr>
          <w:p w14:paraId="747D966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w:t>
            </w:r>
          </w:p>
        </w:tc>
      </w:tr>
      <w:tr w14:paraId="2180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A09BD0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⑥</w:t>
            </w:r>
          </w:p>
        </w:tc>
        <w:tc>
          <w:tcPr>
            <w:tcW w:w="5310" w:type="dxa"/>
            <w:noWrap w:val="0"/>
            <w:vAlign w:val="center"/>
          </w:tcPr>
          <w:p w14:paraId="5A3475F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eastAsia="zh-CN"/>
              </w:rPr>
            </w:pPr>
            <w:r>
              <w:rPr>
                <w:rFonts w:hint="default" w:ascii="Times New Roman" w:hAnsi="Times New Roman" w:eastAsia="宋体" w:cs="Times New Roman"/>
                <w:color w:val="auto"/>
                <w:kern w:val="0"/>
                <w:sz w:val="21"/>
                <w:szCs w:val="21"/>
                <w:highlight w:val="none"/>
                <w:vertAlign w:val="baseline"/>
              </w:rPr>
              <w:t>当工程占地规模大于20km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vertAlign w:val="baseline"/>
              </w:rPr>
              <w:t>时（包括永久和临时占用陆域和水域），评价等级不低于二级；改扩建项目的占地范围以新增占地（包括陆域和水域）确定</w:t>
            </w:r>
            <w:r>
              <w:rPr>
                <w:rFonts w:hint="default" w:ascii="Times New Roman" w:hAnsi="Times New Roman" w:eastAsia="宋体" w:cs="Times New Roman"/>
                <w:color w:val="auto"/>
                <w:kern w:val="0"/>
                <w:sz w:val="21"/>
                <w:szCs w:val="21"/>
                <w:highlight w:val="none"/>
                <w:vertAlign w:val="baseline"/>
                <w:lang w:eastAsia="zh-CN"/>
              </w:rPr>
              <w:t>。</w:t>
            </w:r>
          </w:p>
        </w:tc>
        <w:tc>
          <w:tcPr>
            <w:tcW w:w="2160" w:type="dxa"/>
            <w:noWrap w:val="0"/>
            <w:vAlign w:val="center"/>
          </w:tcPr>
          <w:p w14:paraId="493A162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本项目建设区共占地14.7589</w:t>
            </w:r>
            <w:r>
              <w:rPr>
                <w:rFonts w:hint="eastAsia" w:ascii="Times New Roman" w:hAnsi="Times New Roman" w:eastAsia="宋体" w:cs="Times New Roman"/>
                <w:color w:val="auto"/>
                <w:sz w:val="21"/>
                <w:szCs w:val="21"/>
                <w:highlight w:val="none"/>
                <w:lang w:val="en-US" w:eastAsia="zh-CN"/>
              </w:rPr>
              <w:t>hm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kern w:val="0"/>
                <w:sz w:val="21"/>
                <w:szCs w:val="21"/>
                <w:highlight w:val="none"/>
                <w:vertAlign w:val="baseline"/>
                <w:lang w:val="en-US" w:eastAsia="zh-CN"/>
              </w:rPr>
              <w:t>，小于20km</w:t>
            </w:r>
            <w:r>
              <w:rPr>
                <w:rFonts w:hint="default" w:ascii="Times New Roman" w:hAnsi="Times New Roman" w:eastAsia="宋体" w:cs="Times New Roman"/>
                <w:color w:val="auto"/>
                <w:kern w:val="0"/>
                <w:sz w:val="21"/>
                <w:szCs w:val="21"/>
                <w:highlight w:val="none"/>
                <w:vertAlign w:val="superscript"/>
                <w:lang w:val="en-US" w:eastAsia="zh-CN"/>
              </w:rPr>
              <w:t>2</w:t>
            </w:r>
            <w:r>
              <w:rPr>
                <w:rFonts w:hint="default" w:ascii="Times New Roman" w:hAnsi="Times New Roman" w:eastAsia="宋体" w:cs="Times New Roman"/>
                <w:color w:val="auto"/>
                <w:kern w:val="0"/>
                <w:sz w:val="21"/>
                <w:szCs w:val="21"/>
                <w:highlight w:val="none"/>
                <w:vertAlign w:val="baseline"/>
                <w:lang w:val="en-US" w:eastAsia="zh-CN"/>
              </w:rPr>
              <w:t>。</w:t>
            </w:r>
          </w:p>
        </w:tc>
        <w:tc>
          <w:tcPr>
            <w:tcW w:w="1064" w:type="dxa"/>
            <w:noWrap w:val="0"/>
            <w:vAlign w:val="center"/>
          </w:tcPr>
          <w:p w14:paraId="40B93AA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三级</w:t>
            </w:r>
          </w:p>
        </w:tc>
      </w:tr>
    </w:tbl>
    <w:p w14:paraId="77578B95">
      <w:pPr>
        <w:keepNext w:val="0"/>
        <w:keepLines w:val="0"/>
        <w:pageBreakBefore w:val="0"/>
        <w:widowControl w:val="0"/>
        <w:kinsoku/>
        <w:wordWrap/>
        <w:overflowPunct/>
        <w:topLinePunct w:val="0"/>
        <w:autoSpaceDE/>
        <w:autoSpaceDN/>
        <w:bidi w:val="0"/>
        <w:adjustRightInd w:val="0"/>
        <w:snapToGrid/>
        <w:spacing w:line="240" w:lineRule="auto"/>
        <w:ind w:firstLine="0"/>
        <w:textAlignment w:val="baseline"/>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注：⑦除本条①、②、③、④、⑤、⑥以外的情况，评价等级为三级；⑧当评价等级判定同时符合上述多种情况时，应采用其中最高的评价等级。</w:t>
      </w:r>
    </w:p>
    <w:p w14:paraId="159754B7">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rPr>
        <w:t>根据《环境影响评价技术导则 生态影响》（HJ</w:t>
      </w:r>
      <w:r>
        <w:rPr>
          <w:rFonts w:hint="eastAsia" w:ascii="Times New Roman" w:hAnsi="Times New Roman" w:eastAsia="宋体" w:cs="Times New Roman"/>
          <w:color w:val="auto"/>
          <w:kern w:val="0"/>
          <w:sz w:val="24"/>
          <w:szCs w:val="20"/>
          <w:highlight w:val="none"/>
          <w:lang w:val="en-US" w:eastAsia="zh-CN"/>
        </w:rPr>
        <w:t xml:space="preserve"> </w:t>
      </w:r>
      <w:r>
        <w:rPr>
          <w:rFonts w:hint="default" w:ascii="Times New Roman" w:hAnsi="Times New Roman" w:eastAsia="宋体" w:cs="Times New Roman"/>
          <w:color w:val="auto"/>
          <w:kern w:val="0"/>
          <w:sz w:val="24"/>
          <w:szCs w:val="20"/>
          <w:highlight w:val="none"/>
        </w:rPr>
        <w:t>19-2022），</w:t>
      </w:r>
      <w:r>
        <w:rPr>
          <w:rFonts w:hint="default" w:ascii="Times New Roman" w:hAnsi="Times New Roman" w:eastAsia="宋体" w:cs="Times New Roman"/>
          <w:color w:val="auto"/>
          <w:kern w:val="0"/>
          <w:sz w:val="24"/>
          <w:szCs w:val="20"/>
          <w:highlight w:val="none"/>
          <w:lang w:val="en-US" w:eastAsia="zh-CN"/>
        </w:rPr>
        <w:t>线性工程可分段确定评价等级。本项目为输变电工程，属线性工程，因此，线路穿越生态保护红线段生态影响评价工作等级确定为</w:t>
      </w:r>
      <w:r>
        <w:rPr>
          <w:rFonts w:hint="eastAsia" w:ascii="Times New Roman" w:hAnsi="Times New Roman" w:eastAsia="宋体" w:cs="Times New Roman"/>
          <w:color w:val="auto"/>
          <w:kern w:val="0"/>
          <w:sz w:val="24"/>
          <w:szCs w:val="20"/>
          <w:highlight w:val="none"/>
          <w:lang w:val="en-US" w:eastAsia="zh-CN"/>
        </w:rPr>
        <w:t>二</w:t>
      </w:r>
      <w:r>
        <w:rPr>
          <w:rFonts w:hint="default" w:ascii="Times New Roman" w:hAnsi="Times New Roman" w:eastAsia="宋体" w:cs="Times New Roman"/>
          <w:color w:val="auto"/>
          <w:kern w:val="0"/>
          <w:sz w:val="24"/>
          <w:szCs w:val="20"/>
          <w:highlight w:val="none"/>
          <w:lang w:val="en-US" w:eastAsia="zh-CN"/>
        </w:rPr>
        <w:t>级</w:t>
      </w:r>
      <w:r>
        <w:rPr>
          <w:rFonts w:hint="eastAsia" w:ascii="Times New Roman" w:hAnsi="Times New Roman" w:eastAsia="宋体" w:cs="Times New Roman"/>
          <w:color w:val="auto"/>
          <w:kern w:val="0"/>
          <w:sz w:val="24"/>
          <w:szCs w:val="20"/>
          <w:highlight w:val="none"/>
          <w:lang w:val="en-US" w:eastAsia="zh-CN"/>
        </w:rPr>
        <w:t>，其他区域段</w:t>
      </w:r>
      <w:r>
        <w:rPr>
          <w:rFonts w:hint="default" w:ascii="Times New Roman" w:hAnsi="Times New Roman" w:eastAsia="宋体" w:cs="Times New Roman"/>
          <w:color w:val="auto"/>
          <w:kern w:val="0"/>
          <w:sz w:val="24"/>
          <w:szCs w:val="20"/>
          <w:highlight w:val="none"/>
          <w:lang w:val="en-US" w:eastAsia="zh-CN"/>
        </w:rPr>
        <w:t>生态影响评价工作等级确定为</w:t>
      </w:r>
      <w:r>
        <w:rPr>
          <w:rFonts w:hint="eastAsia" w:ascii="Times New Roman" w:hAnsi="Times New Roman" w:eastAsia="宋体" w:cs="Times New Roman"/>
          <w:color w:val="auto"/>
          <w:kern w:val="0"/>
          <w:sz w:val="24"/>
          <w:szCs w:val="20"/>
          <w:highlight w:val="none"/>
          <w:lang w:val="en-US" w:eastAsia="zh-CN"/>
        </w:rPr>
        <w:t>三</w:t>
      </w:r>
      <w:r>
        <w:rPr>
          <w:rFonts w:hint="default" w:ascii="Times New Roman" w:hAnsi="Times New Roman" w:eastAsia="宋体" w:cs="Times New Roman"/>
          <w:color w:val="auto"/>
          <w:kern w:val="0"/>
          <w:sz w:val="24"/>
          <w:szCs w:val="20"/>
          <w:highlight w:val="none"/>
          <w:lang w:val="en-US" w:eastAsia="zh-CN"/>
        </w:rPr>
        <w:t>级。</w:t>
      </w:r>
    </w:p>
    <w:p w14:paraId="7B3B4579">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lang w:val="en-US" w:eastAsia="zh-CN"/>
        </w:rPr>
      </w:pPr>
      <w:r>
        <w:rPr>
          <w:rFonts w:hint="eastAsia" w:ascii="Times New Roman" w:hAnsi="Times New Roman" w:eastAsia="宋体" w:cs="Times New Roman"/>
          <w:color w:val="auto"/>
          <w:kern w:val="0"/>
          <w:sz w:val="24"/>
          <w:szCs w:val="20"/>
          <w:highlight w:val="none"/>
          <w:lang w:val="en-US" w:eastAsia="zh-CN"/>
        </w:rPr>
        <w:t>本项目建设不涉及占用水域及湿地，无需判定水生生态影响评价工作等级。</w:t>
      </w:r>
    </w:p>
    <w:p w14:paraId="73C605F6">
      <w:pPr>
        <w:keepNext/>
        <w:keepLines/>
        <w:spacing w:line="360" w:lineRule="auto"/>
        <w:jc w:val="left"/>
        <w:outlineLvl w:val="1"/>
        <w:rPr>
          <w:rFonts w:hint="default" w:ascii="Times New Roman" w:hAnsi="Times New Roman" w:eastAsia="宋体" w:cs="Times New Roman"/>
          <w:b/>
          <w:color w:val="auto"/>
          <w:sz w:val="24"/>
          <w:szCs w:val="20"/>
          <w:highlight w:val="none"/>
        </w:rPr>
      </w:pPr>
      <w:bookmarkStart w:id="97" w:name="_Toc29517"/>
      <w:bookmarkStart w:id="98" w:name="_Toc9777"/>
      <w:r>
        <w:rPr>
          <w:rFonts w:hint="default" w:ascii="Times New Roman" w:hAnsi="Times New Roman" w:eastAsia="宋体" w:cs="Times New Roman"/>
          <w:b/>
          <w:color w:val="auto"/>
          <w:sz w:val="24"/>
          <w:szCs w:val="20"/>
          <w:highlight w:val="none"/>
        </w:rPr>
        <w:t>1.3评价范围</w:t>
      </w:r>
      <w:bookmarkEnd w:id="91"/>
      <w:bookmarkEnd w:id="92"/>
      <w:bookmarkEnd w:id="93"/>
      <w:bookmarkEnd w:id="94"/>
      <w:bookmarkEnd w:id="95"/>
      <w:bookmarkEnd w:id="96"/>
      <w:bookmarkEnd w:id="97"/>
      <w:bookmarkEnd w:id="98"/>
    </w:p>
    <w:p w14:paraId="1E855910">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根据《环境影响评价技术导则 输变电》（HJ</w:t>
      </w:r>
      <w:r>
        <w:rPr>
          <w:rFonts w:hint="eastAsia" w:ascii="Times New Roman" w:hAnsi="Times New Roman" w:eastAsia="宋体" w:cs="Times New Roman"/>
          <w:color w:val="auto"/>
          <w:kern w:val="0"/>
          <w:sz w:val="24"/>
          <w:szCs w:val="20"/>
          <w:highlight w:val="none"/>
          <w:lang w:val="en-US" w:eastAsia="zh-CN"/>
        </w:rPr>
        <w:t xml:space="preserve"> </w:t>
      </w:r>
      <w:r>
        <w:rPr>
          <w:rFonts w:hint="default" w:ascii="Times New Roman" w:hAnsi="Times New Roman" w:eastAsia="宋体" w:cs="Times New Roman"/>
          <w:color w:val="auto"/>
          <w:kern w:val="0"/>
          <w:sz w:val="24"/>
          <w:szCs w:val="20"/>
          <w:highlight w:val="none"/>
        </w:rPr>
        <w:t>24-2020），</w:t>
      </w:r>
      <w:r>
        <w:rPr>
          <w:rFonts w:hint="eastAsia" w:ascii="Times New Roman" w:hAnsi="Times New Roman" w:eastAsia="宋体" w:cs="Times New Roman"/>
          <w:color w:val="auto"/>
          <w:sz w:val="24"/>
          <w:szCs w:val="24"/>
          <w:highlight w:val="none"/>
          <w:lang w:val="en-US" w:eastAsia="zh-CN"/>
        </w:rPr>
        <w:t>110kV开关站</w:t>
      </w:r>
      <w:r>
        <w:rPr>
          <w:rFonts w:hint="default" w:ascii="Times New Roman" w:hAnsi="Times New Roman" w:eastAsia="宋体" w:cs="Times New Roman"/>
          <w:color w:val="auto"/>
          <w:kern w:val="0"/>
          <w:sz w:val="24"/>
          <w:szCs w:val="24"/>
          <w:highlight w:val="none"/>
        </w:rPr>
        <w:t>生态影响</w:t>
      </w:r>
      <w:r>
        <w:rPr>
          <w:rFonts w:hint="eastAsia" w:ascii="Times New Roman" w:hAnsi="Times New Roman" w:eastAsia="宋体" w:cs="Times New Roman"/>
          <w:color w:val="auto"/>
          <w:sz w:val="24"/>
          <w:szCs w:val="24"/>
          <w:highlight w:val="none"/>
          <w:lang w:val="en-US" w:eastAsia="zh-CN"/>
        </w:rPr>
        <w:t>评</w:t>
      </w:r>
      <w:r>
        <w:rPr>
          <w:rFonts w:ascii="Times New Roman" w:hAnsi="Times New Roman" w:eastAsia="宋体" w:cs="Times New Roman"/>
          <w:color w:val="auto"/>
          <w:sz w:val="24"/>
          <w:szCs w:val="24"/>
          <w:highlight w:val="none"/>
        </w:rPr>
        <w:t>价范围为</w:t>
      </w:r>
      <w:r>
        <w:rPr>
          <w:rFonts w:hint="eastAsia" w:ascii="Times New Roman" w:hAnsi="Times New Roman" w:eastAsia="宋体" w:cs="Times New Roman"/>
          <w:color w:val="auto"/>
          <w:sz w:val="24"/>
          <w:szCs w:val="24"/>
          <w:highlight w:val="none"/>
          <w:lang w:val="en-US" w:eastAsia="zh-CN"/>
        </w:rPr>
        <w:t>110kV开关站</w:t>
      </w:r>
      <w:r>
        <w:rPr>
          <w:rFonts w:hint="default" w:ascii="Times New Roman" w:hAnsi="Times New Roman" w:eastAsia="宋体" w:cs="Times New Roman"/>
          <w:color w:val="auto"/>
          <w:sz w:val="24"/>
          <w:szCs w:val="24"/>
          <w:highlight w:val="none"/>
        </w:rPr>
        <w:t>围墙外</w:t>
      </w:r>
      <w:r>
        <w:rPr>
          <w:rFonts w:hint="eastAsia" w:ascii="Times New Roman" w:hAnsi="Times New Roman" w:eastAsia="宋体"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rPr>
        <w:t>0m范围内</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highlight w:val="none"/>
        </w:rPr>
        <w:t>架空线路一般区域段</w:t>
      </w:r>
      <w:r>
        <w:rPr>
          <w:rFonts w:hint="eastAsia" w:ascii="Times New Roman" w:hAnsi="Times New Roman" w:eastAsia="宋体" w:cs="Times New Roman"/>
          <w:color w:val="auto"/>
          <w:sz w:val="24"/>
          <w:highlight w:val="none"/>
          <w:lang w:val="en-US" w:eastAsia="zh-CN"/>
        </w:rPr>
        <w:t>评</w:t>
      </w:r>
      <w:r>
        <w:rPr>
          <w:rFonts w:hint="eastAsia" w:ascii="Times New Roman" w:hAnsi="Times New Roman" w:eastAsia="宋体" w:cs="Times New Roman"/>
          <w:color w:val="auto"/>
          <w:sz w:val="24"/>
          <w:highlight w:val="none"/>
        </w:rPr>
        <w:t>价范围为</w:t>
      </w:r>
      <w:r>
        <w:rPr>
          <w:rFonts w:hint="default" w:ascii="Times New Roman" w:hAnsi="Times New Roman" w:eastAsia="宋体" w:cs="Times New Roman"/>
          <w:color w:val="auto"/>
          <w:sz w:val="24"/>
          <w:highlight w:val="none"/>
        </w:rPr>
        <w:t>架空线路边导线地面投影外两侧各300m的带状区域</w:t>
      </w: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进入生态敏感区的</w:t>
      </w:r>
      <w:r>
        <w:rPr>
          <w:rFonts w:hint="eastAsia" w:ascii="Times New Roman" w:hAnsi="Times New Roman" w:eastAsia="宋体" w:cs="Times New Roman"/>
          <w:color w:val="auto"/>
          <w:sz w:val="24"/>
          <w:highlight w:val="none"/>
        </w:rPr>
        <w:t>架空</w:t>
      </w:r>
      <w:r>
        <w:rPr>
          <w:rFonts w:ascii="Times New Roman" w:hAnsi="Times New Roman" w:eastAsia="宋体" w:cs="Times New Roman"/>
          <w:color w:val="auto"/>
          <w:sz w:val="24"/>
          <w:highlight w:val="none"/>
        </w:rPr>
        <w:t>线路段评价范围为线路边导线地面投影外两侧各1000m带状区域</w:t>
      </w:r>
      <w:r>
        <w:rPr>
          <w:rFonts w:hint="eastAsia" w:ascii="Times New Roman" w:hAnsi="Times New Roman" w:eastAsia="宋体" w:cs="Times New Roman"/>
          <w:color w:val="auto"/>
          <w:sz w:val="24"/>
          <w:highlight w:val="none"/>
          <w:lang w:val="en-US" w:eastAsia="zh-CN"/>
        </w:rPr>
        <w:t>及</w:t>
      </w:r>
      <w:r>
        <w:rPr>
          <w:rFonts w:hint="eastAsia" w:ascii="Times New Roman" w:hAnsi="Times New Roman" w:eastAsia="宋体" w:cs="Times New Roman"/>
          <w:color w:val="auto"/>
          <w:sz w:val="24"/>
          <w:szCs w:val="24"/>
        </w:rPr>
        <w:t>线路两端外延1000m内的区域</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kern w:val="0"/>
          <w:sz w:val="24"/>
          <w:szCs w:val="24"/>
          <w:highlight w:val="none"/>
          <w:lang w:val="en-US" w:eastAsia="zh-CN"/>
        </w:rPr>
        <w:t>电缆</w:t>
      </w:r>
      <w:r>
        <w:rPr>
          <w:rFonts w:hint="default" w:ascii="Times New Roman" w:hAnsi="Times New Roman" w:eastAsia="宋体" w:cs="Times New Roman"/>
          <w:color w:val="auto"/>
          <w:kern w:val="0"/>
          <w:sz w:val="24"/>
          <w:szCs w:val="24"/>
          <w:highlight w:val="none"/>
        </w:rPr>
        <w:t>线路生态影响</w:t>
      </w:r>
      <w:r>
        <w:rPr>
          <w:rFonts w:hint="eastAsia" w:ascii="Times New Roman" w:hAnsi="Times New Roman" w:eastAsia="宋体" w:cs="Times New Roman"/>
          <w:color w:val="auto"/>
          <w:sz w:val="24"/>
          <w:szCs w:val="24"/>
          <w:highlight w:val="none"/>
          <w:lang w:val="en-US" w:eastAsia="zh-CN"/>
        </w:rPr>
        <w:t>评</w:t>
      </w:r>
      <w:r>
        <w:rPr>
          <w:rFonts w:ascii="Times New Roman" w:hAnsi="Times New Roman" w:eastAsia="宋体" w:cs="Times New Roman"/>
          <w:color w:val="auto"/>
          <w:sz w:val="24"/>
          <w:szCs w:val="24"/>
          <w:highlight w:val="none"/>
        </w:rPr>
        <w:t>价范围为</w:t>
      </w:r>
      <w:r>
        <w:rPr>
          <w:rFonts w:hint="default" w:ascii="Times New Roman" w:hAnsi="Times New Roman" w:eastAsia="宋体" w:cs="Times New Roman"/>
          <w:color w:val="auto"/>
          <w:sz w:val="24"/>
          <w:szCs w:val="24"/>
        </w:rPr>
        <w:t>电缆管廊两侧边缘各外延300m（水平距离）的带状区域</w:t>
      </w:r>
      <w:r>
        <w:rPr>
          <w:rFonts w:hint="default" w:ascii="Times New Roman" w:hAnsi="Times New Roman" w:eastAsia="宋体" w:cs="Times New Roman"/>
          <w:color w:val="auto"/>
          <w:kern w:val="0"/>
          <w:sz w:val="24"/>
          <w:szCs w:val="20"/>
          <w:highlight w:val="none"/>
        </w:rPr>
        <w:t>。</w:t>
      </w:r>
    </w:p>
    <w:p w14:paraId="0820A82B">
      <w:pPr>
        <w:keepNext/>
        <w:keepLines/>
        <w:spacing w:line="360" w:lineRule="auto"/>
        <w:jc w:val="left"/>
        <w:outlineLvl w:val="1"/>
        <w:rPr>
          <w:rFonts w:hint="default" w:ascii="Times New Roman" w:hAnsi="Times New Roman" w:eastAsia="宋体" w:cs="Times New Roman"/>
          <w:b/>
          <w:color w:val="auto"/>
          <w:sz w:val="24"/>
          <w:szCs w:val="20"/>
          <w:highlight w:val="none"/>
          <w:lang w:val="en-US" w:eastAsia="zh-CN"/>
        </w:rPr>
      </w:pPr>
      <w:bookmarkStart w:id="99" w:name="_Toc26723"/>
      <w:bookmarkStart w:id="100" w:name="_Toc24838"/>
      <w:bookmarkStart w:id="101" w:name="_Toc9793"/>
      <w:bookmarkStart w:id="102" w:name="_Toc9060"/>
      <w:bookmarkStart w:id="103" w:name="_Toc9287_WPSOffice_Level2"/>
      <w:bookmarkStart w:id="104" w:name="_Toc24158"/>
      <w:bookmarkStart w:id="105" w:name="_Toc12209"/>
      <w:bookmarkStart w:id="106" w:name="_Toc15170"/>
      <w:bookmarkStart w:id="107" w:name="_Toc28698"/>
      <w:r>
        <w:rPr>
          <w:rFonts w:hint="default" w:ascii="Times New Roman" w:hAnsi="Times New Roman" w:eastAsia="宋体" w:cs="Times New Roman"/>
          <w:b/>
          <w:color w:val="auto"/>
          <w:sz w:val="24"/>
          <w:szCs w:val="20"/>
          <w:highlight w:val="none"/>
        </w:rPr>
        <w:t>1.4生态</w:t>
      </w:r>
      <w:bookmarkEnd w:id="99"/>
      <w:bookmarkEnd w:id="100"/>
      <w:bookmarkEnd w:id="101"/>
      <w:bookmarkEnd w:id="102"/>
      <w:bookmarkEnd w:id="103"/>
      <w:bookmarkEnd w:id="104"/>
      <w:bookmarkEnd w:id="105"/>
      <w:r>
        <w:rPr>
          <w:rFonts w:hint="default" w:ascii="Times New Roman" w:hAnsi="Times New Roman" w:eastAsia="宋体" w:cs="Times New Roman"/>
          <w:b/>
          <w:color w:val="auto"/>
          <w:sz w:val="24"/>
          <w:szCs w:val="20"/>
          <w:highlight w:val="none"/>
          <w:lang w:val="en-US" w:eastAsia="zh-CN"/>
        </w:rPr>
        <w:t>敏感区</w:t>
      </w:r>
      <w:bookmarkEnd w:id="106"/>
      <w:bookmarkEnd w:id="107"/>
    </w:p>
    <w:p w14:paraId="7117363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根据《环境影响评价技术导则 生态影响》（HJ 19-2022），</w:t>
      </w:r>
      <w:r>
        <w:rPr>
          <w:rFonts w:hint="eastAsia" w:ascii="Times New Roman" w:hAnsi="Times New Roman" w:eastAsia="宋体" w:cs="Times New Roman"/>
          <w:color w:val="auto"/>
          <w:sz w:val="24"/>
          <w:highlight w:val="none"/>
        </w:rPr>
        <w:t>生态保护目标包括受影响的重要物种、生态敏感区以及其他需要保护的物种、种群</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生物群落及生态空间等</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生态敏感区包括法定生态保护区域、重要生境以及其他具有重要生态功能、对保护生物多样性具有重要意义的区域。其中，法定生态保护区域包括：依据法律法规、政策等规范性文件划定或确认的国家公园、自然保护区、自然公园等自然保护地、世界自然遗产、生态保护红线等区域；重要生境包括：重要物种的天然集中分布区、栖息地，重要水生生物的产卵场、索饵场、越冬场和洄游通道，迁徙鸟类的重要繁殖地、停歇地、越冬地以及野生动物迁徙通道等。</w:t>
      </w:r>
    </w:p>
    <w:p w14:paraId="5FB38C2A">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sectPr>
          <w:headerReference r:id="rId9" w:type="default"/>
          <w:footerReference r:id="rId10" w:type="default"/>
          <w:pgSz w:w="11906" w:h="16838"/>
          <w:pgMar w:top="1417" w:right="1304" w:bottom="1417" w:left="1588" w:header="851" w:footer="850"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Times New Roman" w:hAnsi="Times New Roman" w:eastAsia="宋体" w:cs="Times New Roman"/>
          <w:color w:val="auto"/>
          <w:kern w:val="0"/>
          <w:sz w:val="24"/>
          <w:highlight w:val="none"/>
        </w:rPr>
        <w:t>根据本次评价现场调查及查阅相关资料，本项目涉及</w:t>
      </w:r>
      <w:r>
        <w:rPr>
          <w:rFonts w:hint="eastAsia" w:ascii="Times New Roman" w:hAnsi="Times New Roman" w:eastAsia="宋体" w:cs="Times New Roman"/>
          <w:color w:val="auto"/>
          <w:kern w:val="0"/>
          <w:sz w:val="24"/>
          <w:highlight w:val="none"/>
          <w:lang w:val="en-US" w:eastAsia="zh-CN"/>
        </w:rPr>
        <w:t>的</w:t>
      </w:r>
      <w:r>
        <w:rPr>
          <w:rFonts w:hint="eastAsia" w:ascii="Times New Roman" w:hAnsi="Times New Roman" w:eastAsia="宋体" w:cs="Times New Roman"/>
          <w:color w:val="auto"/>
          <w:kern w:val="0"/>
          <w:sz w:val="24"/>
          <w:highlight w:val="none"/>
        </w:rPr>
        <w:t>生态敏感区</w:t>
      </w:r>
      <w:r>
        <w:rPr>
          <w:rFonts w:hint="eastAsia" w:ascii="Times New Roman" w:hAnsi="Times New Roman" w:eastAsia="宋体" w:cs="Times New Roman"/>
          <w:color w:val="auto"/>
          <w:kern w:val="0"/>
          <w:sz w:val="24"/>
          <w:highlight w:val="none"/>
          <w:lang w:val="en-US" w:eastAsia="zh-CN"/>
        </w:rPr>
        <w:t>为生态保护红线；</w:t>
      </w:r>
      <w:r>
        <w:rPr>
          <w:rFonts w:hint="eastAsia" w:ascii="Times New Roman" w:hAnsi="Times New Roman" w:eastAsia="宋体" w:cs="Times New Roman"/>
          <w:color w:val="auto"/>
          <w:kern w:val="0"/>
          <w:sz w:val="24"/>
          <w:highlight w:val="none"/>
        </w:rPr>
        <w:t>涉及的生态保护目标为生态公益林</w:t>
      </w:r>
      <w:r>
        <w:rPr>
          <w:rFonts w:hint="eastAsia" w:ascii="Times New Roman" w:hAnsi="Times New Roman" w:eastAsia="宋体" w:cs="Times New Roman"/>
          <w:color w:val="auto"/>
          <w:kern w:val="0"/>
          <w:sz w:val="24"/>
          <w:highlight w:val="none"/>
          <w:lang w:val="en-US" w:eastAsia="zh-CN"/>
        </w:rPr>
        <w:t>及生态保护红线</w:t>
      </w:r>
      <w:r>
        <w:rPr>
          <w:rFonts w:hint="eastAsia"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szCs w:val="20"/>
          <w:highlight w:val="none"/>
        </w:rPr>
        <w:t>本项目</w:t>
      </w:r>
      <w:r>
        <w:rPr>
          <w:rFonts w:hint="eastAsia" w:ascii="Times New Roman" w:hAnsi="Times New Roman" w:eastAsia="宋体" w:cs="Times New Roman"/>
          <w:color w:val="auto"/>
          <w:kern w:val="0"/>
          <w:sz w:val="24"/>
          <w:highlight w:val="none"/>
        </w:rPr>
        <w:t>生态保护目标</w:t>
      </w:r>
      <w:r>
        <w:rPr>
          <w:rFonts w:hint="default" w:ascii="Times New Roman" w:hAnsi="Times New Roman" w:eastAsia="宋体" w:cs="Times New Roman"/>
          <w:color w:val="auto"/>
          <w:kern w:val="0"/>
          <w:sz w:val="24"/>
          <w:szCs w:val="20"/>
          <w:highlight w:val="none"/>
        </w:rPr>
        <w:t>情况见表1-</w:t>
      </w:r>
      <w:r>
        <w:rPr>
          <w:rFonts w:hint="eastAsia" w:ascii="Times New Roman" w:hAnsi="Times New Roman" w:eastAsia="宋体" w:cs="Times New Roman"/>
          <w:color w:val="auto"/>
          <w:kern w:val="0"/>
          <w:sz w:val="24"/>
          <w:szCs w:val="20"/>
          <w:highlight w:val="none"/>
          <w:lang w:val="en-US" w:eastAsia="zh-CN"/>
        </w:rPr>
        <w:t>3</w:t>
      </w:r>
      <w:r>
        <w:rPr>
          <w:rFonts w:hint="default" w:ascii="Times New Roman" w:hAnsi="Times New Roman" w:eastAsia="宋体" w:cs="Times New Roman"/>
          <w:color w:val="auto"/>
          <w:kern w:val="0"/>
          <w:sz w:val="24"/>
          <w:szCs w:val="20"/>
          <w:highlight w:val="none"/>
          <w:lang w:val="en-US" w:eastAsia="zh-CN"/>
        </w:rPr>
        <w:t>、图1-</w:t>
      </w:r>
      <w:r>
        <w:rPr>
          <w:rFonts w:hint="eastAsia" w:ascii="Times New Roman" w:hAnsi="Times New Roman" w:eastAsia="宋体" w:cs="Times New Roman"/>
          <w:color w:val="auto"/>
          <w:kern w:val="0"/>
          <w:sz w:val="24"/>
          <w:szCs w:val="20"/>
          <w:highlight w:val="none"/>
          <w:lang w:val="en-US" w:eastAsia="zh-CN"/>
        </w:rPr>
        <w:t>1~</w:t>
      </w:r>
      <w:r>
        <w:rPr>
          <w:rFonts w:hint="default" w:ascii="Times New Roman" w:hAnsi="Times New Roman" w:eastAsia="宋体" w:cs="Times New Roman"/>
          <w:color w:val="auto"/>
          <w:kern w:val="0"/>
          <w:sz w:val="24"/>
          <w:szCs w:val="20"/>
          <w:highlight w:val="none"/>
          <w:lang w:val="en-US" w:eastAsia="zh-CN"/>
        </w:rPr>
        <w:t>图1-</w:t>
      </w:r>
      <w:r>
        <w:rPr>
          <w:rFonts w:hint="eastAsia" w:ascii="Times New Roman" w:hAnsi="Times New Roman" w:eastAsia="宋体" w:cs="Times New Roman"/>
          <w:color w:val="auto"/>
          <w:kern w:val="0"/>
          <w:sz w:val="24"/>
          <w:szCs w:val="20"/>
          <w:highlight w:val="none"/>
          <w:lang w:val="en-US" w:eastAsia="zh-CN"/>
        </w:rPr>
        <w:t>2</w:t>
      </w:r>
      <w:r>
        <w:rPr>
          <w:rFonts w:hint="default" w:ascii="Times New Roman" w:hAnsi="Times New Roman" w:eastAsia="宋体" w:cs="Times New Roman"/>
          <w:color w:val="auto"/>
          <w:kern w:val="0"/>
          <w:sz w:val="24"/>
          <w:szCs w:val="20"/>
          <w:highlight w:val="none"/>
        </w:rPr>
        <w:t>。</w:t>
      </w:r>
    </w:p>
    <w:p w14:paraId="75DAF058">
      <w:pPr>
        <w:autoSpaceDN w:val="0"/>
        <w:adjustRightInd w:val="0"/>
        <w:snapToGrid w:val="0"/>
        <w:spacing w:line="240" w:lineRule="auto"/>
        <w:jc w:val="center"/>
        <w:textAlignment w:val="baseline"/>
        <w:rPr>
          <w:rFonts w:hint="default" w:ascii="Times New Roman" w:hAnsi="Times New Roman" w:eastAsia="宋体" w:cs="Times New Roman"/>
          <w:b/>
          <w:bCs/>
          <w:color w:val="auto"/>
          <w:kern w:val="0"/>
          <w:sz w:val="24"/>
          <w:highlight w:val="none"/>
          <w:lang w:val="en-US"/>
        </w:rPr>
      </w:pPr>
      <w:bookmarkStart w:id="108" w:name="_Hlk46223492"/>
      <w:r>
        <w:rPr>
          <w:rFonts w:hint="default" w:ascii="Times New Roman" w:hAnsi="Times New Roman" w:eastAsia="宋体" w:cs="Times New Roman"/>
          <w:b/>
          <w:bCs/>
          <w:color w:val="auto"/>
          <w:kern w:val="0"/>
          <w:sz w:val="24"/>
          <w:highlight w:val="none"/>
        </w:rPr>
        <w:t>表1-</w:t>
      </w:r>
      <w:r>
        <w:rPr>
          <w:rFonts w:hint="eastAsia" w:ascii="Times New Roman" w:hAnsi="Times New Roman" w:eastAsia="宋体" w:cs="Times New Roman"/>
          <w:b/>
          <w:bCs/>
          <w:color w:val="auto"/>
          <w:kern w:val="0"/>
          <w:sz w:val="24"/>
          <w:highlight w:val="none"/>
          <w:lang w:val="en-US" w:eastAsia="zh-CN"/>
        </w:rPr>
        <w:t>3</w:t>
      </w:r>
      <w:r>
        <w:rPr>
          <w:rFonts w:hint="default" w:ascii="Times New Roman" w:hAnsi="Times New Roman" w:eastAsia="宋体" w:cs="Times New Roman"/>
          <w:b/>
          <w:bCs/>
          <w:color w:val="auto"/>
          <w:kern w:val="0"/>
          <w:sz w:val="24"/>
          <w:highlight w:val="none"/>
        </w:rPr>
        <w:t xml:space="preserve">  本项目</w:t>
      </w:r>
      <w:r>
        <w:rPr>
          <w:rFonts w:hint="eastAsia" w:ascii="Times New Roman" w:hAnsi="Times New Roman" w:eastAsia="宋体" w:cs="Times New Roman"/>
          <w:b/>
          <w:bCs/>
          <w:color w:val="auto"/>
          <w:kern w:val="0"/>
          <w:sz w:val="24"/>
          <w:highlight w:val="none"/>
          <w:lang w:val="en-US" w:eastAsia="zh-CN"/>
        </w:rPr>
        <w:t>生态保护目标情况一览表</w:t>
      </w:r>
    </w:p>
    <w:tbl>
      <w:tblPr>
        <w:tblStyle w:val="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10"/>
        <w:gridCol w:w="2359"/>
        <w:gridCol w:w="777"/>
        <w:gridCol w:w="560"/>
        <w:gridCol w:w="1104"/>
        <w:gridCol w:w="2264"/>
        <w:gridCol w:w="3177"/>
        <w:gridCol w:w="3451"/>
      </w:tblGrid>
      <w:tr w14:paraId="7B4F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45" w:type="pct"/>
            <w:noWrap w:val="0"/>
            <w:vAlign w:val="center"/>
          </w:tcPr>
          <w:p w14:paraId="6EC903E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序号</w:t>
            </w:r>
          </w:p>
        </w:tc>
        <w:tc>
          <w:tcPr>
            <w:tcW w:w="836" w:type="pct"/>
            <w:noWrap w:val="0"/>
            <w:vAlign w:val="center"/>
          </w:tcPr>
          <w:p w14:paraId="06CE182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生态</w:t>
            </w:r>
            <w:r>
              <w:rPr>
                <w:rFonts w:hint="eastAsia" w:ascii="Times New Roman" w:hAnsi="Times New Roman" w:eastAsia="宋体" w:cs="Times New Roman"/>
                <w:b/>
                <w:bCs/>
                <w:color w:val="auto"/>
                <w:szCs w:val="21"/>
                <w:highlight w:val="none"/>
                <w:lang w:val="en-US" w:eastAsia="zh-CN"/>
              </w:rPr>
              <w:t>保护目标</w:t>
            </w:r>
            <w:r>
              <w:rPr>
                <w:rFonts w:hint="default" w:ascii="Times New Roman" w:hAnsi="Times New Roman" w:eastAsia="宋体" w:cs="Times New Roman"/>
                <w:b/>
                <w:bCs/>
                <w:color w:val="auto"/>
                <w:szCs w:val="21"/>
                <w:highlight w:val="none"/>
              </w:rPr>
              <w:t>名称</w:t>
            </w:r>
          </w:p>
        </w:tc>
        <w:tc>
          <w:tcPr>
            <w:tcW w:w="275" w:type="pct"/>
            <w:noWrap w:val="0"/>
            <w:vAlign w:val="center"/>
          </w:tcPr>
          <w:p w14:paraId="0265ED27">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所属行政区域</w:t>
            </w:r>
          </w:p>
        </w:tc>
        <w:tc>
          <w:tcPr>
            <w:tcW w:w="198" w:type="pct"/>
            <w:noWrap w:val="0"/>
            <w:vAlign w:val="center"/>
          </w:tcPr>
          <w:p w14:paraId="3C85CD4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级别</w:t>
            </w:r>
          </w:p>
        </w:tc>
        <w:tc>
          <w:tcPr>
            <w:tcW w:w="391" w:type="pct"/>
            <w:noWrap w:val="0"/>
            <w:vAlign w:val="center"/>
          </w:tcPr>
          <w:p w14:paraId="0D4036D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主管部门</w:t>
            </w:r>
          </w:p>
        </w:tc>
        <w:tc>
          <w:tcPr>
            <w:tcW w:w="802" w:type="pct"/>
            <w:noWrap w:val="0"/>
            <w:vAlign w:val="center"/>
          </w:tcPr>
          <w:p w14:paraId="672287F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审批情况</w:t>
            </w:r>
          </w:p>
        </w:tc>
        <w:tc>
          <w:tcPr>
            <w:tcW w:w="1126" w:type="pct"/>
            <w:noWrap w:val="0"/>
            <w:vAlign w:val="center"/>
          </w:tcPr>
          <w:p w14:paraId="4CE6D03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敏感区概况（分布、规模、保护范围、具体保护对象）</w:t>
            </w:r>
          </w:p>
        </w:tc>
        <w:tc>
          <w:tcPr>
            <w:tcW w:w="1223" w:type="pct"/>
            <w:noWrap w:val="0"/>
            <w:vAlign w:val="center"/>
          </w:tcPr>
          <w:p w14:paraId="515A759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与本项目位置关系</w:t>
            </w:r>
          </w:p>
        </w:tc>
      </w:tr>
      <w:tr w14:paraId="037E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4" w:hRule="atLeast"/>
          <w:jc w:val="center"/>
        </w:trPr>
        <w:tc>
          <w:tcPr>
            <w:tcW w:w="145" w:type="pct"/>
            <w:noWrap w:val="0"/>
            <w:vAlign w:val="center"/>
          </w:tcPr>
          <w:p w14:paraId="3DBE009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836" w:type="pct"/>
            <w:noWrap w:val="0"/>
            <w:vAlign w:val="center"/>
          </w:tcPr>
          <w:p w14:paraId="18E383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center"/>
              <w:textAlignment w:val="auto"/>
              <w:outlineLvl w:val="9"/>
              <w:rPr>
                <w:rFonts w:hint="default" w:ascii="Times New Roman"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福清市滨海防风固沙生态保护红线</w:t>
            </w:r>
          </w:p>
        </w:tc>
        <w:tc>
          <w:tcPr>
            <w:tcW w:w="275" w:type="pct"/>
            <w:noWrap w:val="0"/>
            <w:vAlign w:val="center"/>
          </w:tcPr>
          <w:p w14:paraId="12D1D02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福州</w:t>
            </w:r>
            <w:r>
              <w:rPr>
                <w:rFonts w:hint="default" w:ascii="Times New Roman" w:hAnsi="Times New Roman" w:eastAsia="宋体" w:cs="Times New Roman"/>
                <w:color w:val="auto"/>
                <w:szCs w:val="21"/>
                <w:highlight w:val="none"/>
              </w:rPr>
              <w:t>市</w:t>
            </w:r>
            <w:r>
              <w:rPr>
                <w:rFonts w:hint="eastAsia" w:ascii="Times New Roman" w:hAnsi="Times New Roman" w:eastAsia="宋体" w:cs="Times New Roman"/>
                <w:color w:val="auto"/>
                <w:szCs w:val="21"/>
                <w:highlight w:val="none"/>
                <w:lang w:val="en-US" w:eastAsia="zh-CN"/>
              </w:rPr>
              <w:t>福清市</w:t>
            </w:r>
          </w:p>
        </w:tc>
        <w:tc>
          <w:tcPr>
            <w:tcW w:w="198" w:type="pct"/>
            <w:noWrap w:val="0"/>
            <w:vAlign w:val="center"/>
          </w:tcPr>
          <w:p w14:paraId="4E75E31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391" w:type="pct"/>
            <w:noWrap w:val="0"/>
            <w:vAlign w:val="center"/>
          </w:tcPr>
          <w:p w14:paraId="0F8B53E7">
            <w:pPr>
              <w:keepNext/>
              <w:keepLines/>
              <w:suppressLineNumbers w:val="0"/>
              <w:tabs>
                <w:tab w:val="left" w:pos="420"/>
                <w:tab w:val="left" w:pos="567"/>
              </w:tabs>
              <w:spacing w:before="0" w:beforeAutospacing="0" w:after="0" w:afterAutospacing="0" w:line="240" w:lineRule="auto"/>
              <w:ind w:left="0" w:right="0"/>
              <w:jc w:val="center"/>
              <w:outlineLvl w:val="1"/>
              <w:rPr>
                <w:rFonts w:hint="default"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szCs w:val="21"/>
                <w:highlight w:val="none"/>
                <w:lang w:val="en-US" w:eastAsia="zh-Hans"/>
              </w:rPr>
              <w:t>福建省</w:t>
            </w:r>
            <w:r>
              <w:rPr>
                <w:rFonts w:hint="eastAsia" w:ascii="Times New Roman" w:hAnsi="Times New Roman" w:eastAsia="宋体" w:cs="Times New Roman"/>
                <w:color w:val="auto"/>
                <w:szCs w:val="21"/>
                <w:highlight w:val="none"/>
              </w:rPr>
              <w:t>人民政府</w:t>
            </w:r>
          </w:p>
        </w:tc>
        <w:tc>
          <w:tcPr>
            <w:tcW w:w="802" w:type="pct"/>
            <w:noWrap w:val="0"/>
            <w:vAlign w:val="center"/>
          </w:tcPr>
          <w:p w14:paraId="35209497">
            <w:pPr>
              <w:keepNext/>
              <w:keepLines/>
              <w:suppressLineNumbers w:val="0"/>
              <w:tabs>
                <w:tab w:val="left" w:pos="420"/>
                <w:tab w:val="left" w:pos="567"/>
              </w:tabs>
              <w:spacing w:before="0" w:beforeAutospacing="0" w:after="0" w:afterAutospacing="0" w:line="240" w:lineRule="auto"/>
              <w:ind w:left="0" w:right="0"/>
              <w:jc w:val="center"/>
              <w:outlineLvl w:val="1"/>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sz w:val="21"/>
                <w:szCs w:val="21"/>
                <w:highlight w:val="none"/>
              </w:rPr>
              <w:t>自然资源部办公厅《自然资源部办公厅关于北京等省</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区、市</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启用</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三区三线</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划定成果作为报批建设项目用地用海依据的函》（自然资办函〔2022〕2207号）</w:t>
            </w:r>
          </w:p>
        </w:tc>
        <w:tc>
          <w:tcPr>
            <w:tcW w:w="1126" w:type="pct"/>
            <w:noWrap w:val="0"/>
            <w:vAlign w:val="center"/>
          </w:tcPr>
          <w:p w14:paraId="23274A9A">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主要分布在福清市的沿海地区，包括龙高半岛等区域。龙高半岛是福清市重要的半岛区域，其沿海的部分地带属于滨海防风固沙生态保护红线范围</w:t>
            </w:r>
          </w:p>
        </w:tc>
        <w:tc>
          <w:tcPr>
            <w:tcW w:w="1223" w:type="pct"/>
            <w:noWrap w:val="0"/>
            <w:vAlign w:val="center"/>
          </w:tcPr>
          <w:p w14:paraId="54FE5FE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 w:val="21"/>
                <w:szCs w:val="21"/>
                <w:highlight w:val="none"/>
                <w:vertAlign w:val="baseline"/>
              </w:rPr>
              <w:t>本项目</w:t>
            </w:r>
            <w:r>
              <w:rPr>
                <w:rFonts w:hint="eastAsia" w:ascii="Times New Roman" w:hAnsi="Times New Roman" w:eastAsia="宋体" w:cs="Times New Roman"/>
                <w:color w:val="auto"/>
                <w:lang w:val="en-US" w:eastAsia="zh-CN"/>
              </w:rPr>
              <w:t>架空</w:t>
            </w:r>
            <w:r>
              <w:rPr>
                <w:rFonts w:hint="default" w:ascii="Times New Roman" w:hAnsi="Times New Roman" w:eastAsia="宋体" w:cs="Times New Roman"/>
                <w:color w:val="auto"/>
                <w:sz w:val="21"/>
                <w:szCs w:val="21"/>
                <w:highlight w:val="none"/>
                <w:vertAlign w:val="baseline"/>
              </w:rPr>
              <w:t>线路穿越生态保护红线长度约</w:t>
            </w:r>
            <w:r>
              <w:rPr>
                <w:rFonts w:hint="eastAsia" w:ascii="Times New Roman" w:hAnsi="Times New Roman" w:eastAsia="宋体" w:cs="Times New Roman"/>
                <w:color w:val="auto"/>
                <w:sz w:val="21"/>
                <w:szCs w:val="21"/>
                <w:highlight w:val="none"/>
                <w:vertAlign w:val="baseline"/>
                <w:lang w:val="en-US" w:eastAsia="zh-CN"/>
              </w:rPr>
              <w:t>4.52</w:t>
            </w:r>
            <w:r>
              <w:rPr>
                <w:rFonts w:hint="default" w:ascii="Times New Roman" w:hAnsi="Times New Roman" w:eastAsia="宋体" w:cs="Times New Roman"/>
                <w:color w:val="auto"/>
                <w:sz w:val="21"/>
                <w:szCs w:val="21"/>
                <w:highlight w:val="none"/>
                <w:vertAlign w:val="baseline"/>
              </w:rPr>
              <w:t>km，</w:t>
            </w:r>
            <w:r>
              <w:rPr>
                <w:rFonts w:hint="eastAsia" w:ascii="Times New Roman" w:hAnsi="Times New Roman" w:eastAsia="宋体" w:cs="Times New Roman"/>
                <w:color w:val="auto"/>
                <w:sz w:val="21"/>
                <w:szCs w:val="21"/>
                <w:highlight w:val="none"/>
                <w:vertAlign w:val="baseline"/>
                <w:lang w:val="en-US" w:eastAsia="zh-CN"/>
              </w:rPr>
              <w:t>立塔约15基</w:t>
            </w:r>
          </w:p>
        </w:tc>
      </w:tr>
      <w:tr w14:paraId="6A1C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4" w:hRule="atLeast"/>
          <w:jc w:val="center"/>
        </w:trPr>
        <w:tc>
          <w:tcPr>
            <w:tcW w:w="145" w:type="pct"/>
            <w:noWrap w:val="0"/>
            <w:vAlign w:val="center"/>
          </w:tcPr>
          <w:p w14:paraId="2FBF8E2C">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836" w:type="pct"/>
            <w:noWrap w:val="0"/>
            <w:vAlign w:val="center"/>
          </w:tcPr>
          <w:p w14:paraId="01B6C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center"/>
              <w:textAlignment w:val="auto"/>
              <w:outlineLvl w:val="9"/>
              <w:rPr>
                <w:rFonts w:hint="eastAsia" w:ascii="宋体" w:hAnsi="宋体" w:eastAsia="宋体" w:cs="Times New Roman"/>
                <w:color w:val="auto"/>
                <w:kern w:val="0"/>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一级国家级生态公益林</w:t>
            </w:r>
          </w:p>
        </w:tc>
        <w:tc>
          <w:tcPr>
            <w:tcW w:w="275" w:type="pct"/>
            <w:noWrap w:val="0"/>
            <w:vAlign w:val="center"/>
          </w:tcPr>
          <w:p w14:paraId="40CCACE0">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福州</w:t>
            </w:r>
            <w:r>
              <w:rPr>
                <w:rFonts w:hint="default" w:ascii="Times New Roman" w:hAnsi="Times New Roman" w:eastAsia="宋体" w:cs="Times New Roman"/>
                <w:color w:val="auto"/>
                <w:szCs w:val="21"/>
                <w:highlight w:val="none"/>
              </w:rPr>
              <w:t>市</w:t>
            </w:r>
            <w:r>
              <w:rPr>
                <w:rFonts w:hint="eastAsia" w:ascii="Times New Roman" w:hAnsi="Times New Roman" w:eastAsia="宋体" w:cs="Times New Roman"/>
                <w:color w:val="auto"/>
                <w:szCs w:val="21"/>
                <w:highlight w:val="none"/>
                <w:lang w:val="en-US" w:eastAsia="zh-CN"/>
              </w:rPr>
              <w:t>福清市</w:t>
            </w:r>
          </w:p>
        </w:tc>
        <w:tc>
          <w:tcPr>
            <w:tcW w:w="198" w:type="pct"/>
            <w:noWrap w:val="0"/>
            <w:vAlign w:val="center"/>
          </w:tcPr>
          <w:p w14:paraId="286B904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2"/>
                <w:sz w:val="21"/>
                <w:szCs w:val="21"/>
                <w:highlight w:val="none"/>
                <w:lang w:val="en-US" w:eastAsia="zh-CN" w:bidi="ar-SA"/>
              </w:rPr>
              <w:t>一级国家级</w:t>
            </w:r>
          </w:p>
        </w:tc>
        <w:tc>
          <w:tcPr>
            <w:tcW w:w="391" w:type="pct"/>
            <w:noWrap w:val="0"/>
            <w:vAlign w:val="center"/>
          </w:tcPr>
          <w:p w14:paraId="61469224">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Times New Roman" w:hAnsi="Times New Roman" w:eastAsia="宋体" w:cs="Times New Roman"/>
                <w:color w:val="auto"/>
                <w:szCs w:val="21"/>
                <w:highlight w:val="none"/>
                <w:lang w:val="en-US" w:eastAsia="zh-Hans"/>
              </w:rPr>
            </w:pPr>
            <w:r>
              <w:rPr>
                <w:rFonts w:hint="eastAsia" w:ascii="Times New Roman" w:hAnsi="Times New Roman" w:eastAsia="宋体" w:cs="Times New Roman"/>
                <w:b w:val="0"/>
                <w:bCs w:val="0"/>
                <w:color w:val="auto"/>
                <w:kern w:val="0"/>
                <w:sz w:val="21"/>
                <w:szCs w:val="21"/>
                <w:highlight w:val="none"/>
                <w:lang w:val="en-US" w:eastAsia="zh-CN"/>
              </w:rPr>
              <w:t>福建省林业局</w:t>
            </w:r>
          </w:p>
        </w:tc>
        <w:tc>
          <w:tcPr>
            <w:tcW w:w="802" w:type="pct"/>
            <w:noWrap w:val="0"/>
            <w:vAlign w:val="center"/>
          </w:tcPr>
          <w:p w14:paraId="70BB149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《福建省生态公益林区划界定和调整办法》（闽林〔2020〕1号）（2020年2月12日）</w:t>
            </w:r>
          </w:p>
        </w:tc>
        <w:tc>
          <w:tcPr>
            <w:tcW w:w="1126" w:type="pct"/>
            <w:vMerge w:val="restart"/>
            <w:noWrap w:val="0"/>
            <w:vAlign w:val="center"/>
          </w:tcPr>
          <w:p w14:paraId="21F08072">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国家级生态公益林区划范围：闽江两岸。闽江（含金溪）干流两岸，干堤以外2公里以内从林缘起，为平地的向外延伸2公里、为山地的向外延伸至第一重山脊的林地。河长在300公里且流域面积2000平方公里以上的一级支流两岸，干堤以外2公里以内从林缘起，为平地的向外延伸2公里、为山地的向外延伸至第一重山脊的林地。</w:t>
            </w:r>
          </w:p>
        </w:tc>
        <w:tc>
          <w:tcPr>
            <w:tcW w:w="1223" w:type="pct"/>
            <w:noWrap w:val="0"/>
            <w:vAlign w:val="center"/>
          </w:tcPr>
          <w:p w14:paraId="3CAB7108">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color w:val="auto"/>
                <w:kern w:val="0"/>
                <w:sz w:val="21"/>
                <w:szCs w:val="21"/>
                <w:highlight w:val="none"/>
                <w:shd w:val="clear" w:color="auto" w:fill="auto"/>
                <w:lang w:val="en-US" w:eastAsia="zh-CN" w:bidi="ar-SA"/>
              </w:rPr>
            </w:pPr>
            <w:r>
              <w:rPr>
                <w:rFonts w:hint="eastAsia" w:ascii="Times New Roman" w:hAnsi="Times New Roman" w:eastAsia="宋体" w:cs="Times New Roman"/>
                <w:b w:val="0"/>
                <w:bCs/>
                <w:snapToGrid/>
                <w:color w:val="auto"/>
                <w:kern w:val="0"/>
                <w:sz w:val="21"/>
                <w:szCs w:val="21"/>
                <w:highlight w:val="none"/>
                <w:shd w:val="clear" w:color="auto" w:fill="auto"/>
                <w:lang w:val="en-US" w:eastAsia="zh-CN" w:bidi="ar-SA"/>
              </w:rPr>
              <w:t>本项目架空输电线路</w:t>
            </w:r>
            <w:r>
              <w:rPr>
                <w:rFonts w:hint="default" w:ascii="Times New Roman" w:hAnsi="Times New Roman" w:eastAsia="宋体" w:cs="Times New Roman"/>
                <w:color w:val="auto"/>
                <w:kern w:val="2"/>
                <w:sz w:val="21"/>
                <w:szCs w:val="21"/>
                <w:highlight w:val="none"/>
                <w:lang w:val="en-US" w:eastAsia="zh-CN" w:bidi="ar-SA"/>
              </w:rPr>
              <w:t>穿越一级国家生态公益林约3.1km，立塔12基</w:t>
            </w:r>
          </w:p>
        </w:tc>
      </w:tr>
      <w:tr w14:paraId="52F3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4" w:hRule="atLeast"/>
          <w:jc w:val="center"/>
        </w:trPr>
        <w:tc>
          <w:tcPr>
            <w:tcW w:w="145" w:type="pct"/>
            <w:noWrap w:val="0"/>
            <w:vAlign w:val="center"/>
          </w:tcPr>
          <w:p w14:paraId="7515AFD4">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w:t>
            </w:r>
          </w:p>
        </w:tc>
        <w:tc>
          <w:tcPr>
            <w:tcW w:w="836" w:type="pct"/>
            <w:noWrap w:val="0"/>
            <w:vAlign w:val="center"/>
          </w:tcPr>
          <w:p w14:paraId="6CA41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center"/>
              <w:textAlignment w:val="auto"/>
              <w:outlineLvl w:val="9"/>
              <w:rPr>
                <w:rFonts w:hint="eastAsia" w:ascii="宋体" w:hAnsi="宋体" w:eastAsia="宋体" w:cs="Times New Roman"/>
                <w:color w:val="auto"/>
                <w:kern w:val="0"/>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二</w:t>
            </w:r>
            <w:r>
              <w:rPr>
                <w:rFonts w:hint="default" w:ascii="Times New Roman" w:hAnsi="Times New Roman" w:eastAsia="宋体" w:cs="Times New Roman"/>
                <w:color w:val="auto"/>
                <w:kern w:val="2"/>
                <w:sz w:val="21"/>
                <w:szCs w:val="21"/>
                <w:highlight w:val="none"/>
                <w:lang w:val="en-US" w:eastAsia="zh-CN" w:bidi="ar-SA"/>
              </w:rPr>
              <w:t>级国家级生态公益林</w:t>
            </w:r>
          </w:p>
        </w:tc>
        <w:tc>
          <w:tcPr>
            <w:tcW w:w="275" w:type="pct"/>
            <w:noWrap w:val="0"/>
            <w:vAlign w:val="center"/>
          </w:tcPr>
          <w:p w14:paraId="39AD68A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福州</w:t>
            </w:r>
            <w:r>
              <w:rPr>
                <w:rFonts w:hint="default" w:ascii="Times New Roman" w:hAnsi="Times New Roman" w:eastAsia="宋体" w:cs="Times New Roman"/>
                <w:color w:val="auto"/>
                <w:szCs w:val="21"/>
                <w:highlight w:val="none"/>
              </w:rPr>
              <w:t>市</w:t>
            </w:r>
            <w:r>
              <w:rPr>
                <w:rFonts w:hint="eastAsia" w:ascii="Times New Roman" w:hAnsi="Times New Roman" w:eastAsia="宋体" w:cs="Times New Roman"/>
                <w:color w:val="auto"/>
                <w:szCs w:val="21"/>
                <w:highlight w:val="none"/>
                <w:lang w:val="en-US" w:eastAsia="zh-CN"/>
              </w:rPr>
              <w:t>福清市</w:t>
            </w:r>
          </w:p>
        </w:tc>
        <w:tc>
          <w:tcPr>
            <w:tcW w:w="198" w:type="pct"/>
            <w:noWrap w:val="0"/>
            <w:vAlign w:val="center"/>
          </w:tcPr>
          <w:p w14:paraId="27E611A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kern w:val="2"/>
                <w:sz w:val="21"/>
                <w:szCs w:val="21"/>
                <w:highlight w:val="none"/>
                <w:lang w:val="en-US" w:eastAsia="zh-CN" w:bidi="ar-SA"/>
              </w:rPr>
              <w:t>二</w:t>
            </w:r>
            <w:r>
              <w:rPr>
                <w:rFonts w:hint="default" w:ascii="Times New Roman" w:hAnsi="Times New Roman" w:eastAsia="宋体" w:cs="Times New Roman"/>
                <w:color w:val="auto"/>
                <w:kern w:val="2"/>
                <w:sz w:val="21"/>
                <w:szCs w:val="21"/>
                <w:highlight w:val="none"/>
                <w:lang w:val="en-US" w:eastAsia="zh-CN" w:bidi="ar-SA"/>
              </w:rPr>
              <w:t>级国家级</w:t>
            </w:r>
          </w:p>
        </w:tc>
        <w:tc>
          <w:tcPr>
            <w:tcW w:w="391" w:type="pct"/>
            <w:noWrap w:val="0"/>
            <w:vAlign w:val="center"/>
          </w:tcPr>
          <w:p w14:paraId="2B003F8C">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Times New Roman" w:hAnsi="Times New Roman" w:eastAsia="宋体" w:cs="Times New Roman"/>
                <w:color w:val="auto"/>
                <w:szCs w:val="21"/>
                <w:highlight w:val="none"/>
                <w:lang w:val="en-US" w:eastAsia="zh-Hans"/>
              </w:rPr>
            </w:pPr>
            <w:r>
              <w:rPr>
                <w:rFonts w:hint="eastAsia" w:ascii="Times New Roman" w:hAnsi="Times New Roman" w:eastAsia="宋体" w:cs="Times New Roman"/>
                <w:b w:val="0"/>
                <w:bCs w:val="0"/>
                <w:color w:val="auto"/>
                <w:kern w:val="0"/>
                <w:sz w:val="21"/>
                <w:szCs w:val="21"/>
                <w:highlight w:val="none"/>
                <w:lang w:val="en-US" w:eastAsia="zh-CN"/>
              </w:rPr>
              <w:t>福建省林业局</w:t>
            </w:r>
          </w:p>
        </w:tc>
        <w:tc>
          <w:tcPr>
            <w:tcW w:w="802" w:type="pct"/>
            <w:noWrap w:val="0"/>
            <w:vAlign w:val="center"/>
          </w:tcPr>
          <w:p w14:paraId="015CCE9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《福建省生态公益林区划界定和调整办法》（闽林〔2020〕1号）（2020年2月12日）</w:t>
            </w:r>
          </w:p>
        </w:tc>
        <w:tc>
          <w:tcPr>
            <w:tcW w:w="1126" w:type="pct"/>
            <w:vMerge w:val="continue"/>
            <w:noWrap w:val="0"/>
            <w:vAlign w:val="center"/>
          </w:tcPr>
          <w:p w14:paraId="674ED89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highlight w:val="yellow"/>
                <w:lang w:bidi="ar"/>
              </w:rPr>
            </w:pPr>
          </w:p>
        </w:tc>
        <w:tc>
          <w:tcPr>
            <w:tcW w:w="1223" w:type="pct"/>
            <w:noWrap w:val="0"/>
            <w:vAlign w:val="center"/>
          </w:tcPr>
          <w:p w14:paraId="76F07FD5">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snapToGrid/>
                <w:color w:val="auto"/>
                <w:kern w:val="0"/>
                <w:sz w:val="21"/>
                <w:szCs w:val="21"/>
                <w:highlight w:val="none"/>
                <w:shd w:val="clear" w:color="auto" w:fill="auto"/>
                <w:lang w:val="en-US" w:eastAsia="zh-CN" w:bidi="ar-SA"/>
              </w:rPr>
            </w:pPr>
            <w:r>
              <w:rPr>
                <w:rFonts w:hint="eastAsia" w:ascii="Times New Roman" w:hAnsi="Times New Roman" w:eastAsia="宋体" w:cs="Times New Roman"/>
                <w:b w:val="0"/>
                <w:bCs/>
                <w:snapToGrid/>
                <w:color w:val="auto"/>
                <w:kern w:val="0"/>
                <w:sz w:val="21"/>
                <w:szCs w:val="21"/>
                <w:highlight w:val="none"/>
                <w:shd w:val="clear" w:color="auto" w:fill="auto"/>
                <w:lang w:val="en-US" w:eastAsia="zh-CN" w:bidi="ar-SA"/>
              </w:rPr>
              <w:t>本项目架空输电线路</w:t>
            </w:r>
            <w:r>
              <w:rPr>
                <w:rFonts w:hint="default" w:ascii="Times New Roman" w:hAnsi="Times New Roman" w:eastAsia="宋体" w:cs="Times New Roman"/>
                <w:color w:val="auto"/>
                <w:kern w:val="2"/>
                <w:sz w:val="21"/>
                <w:szCs w:val="21"/>
                <w:highlight w:val="none"/>
                <w:lang w:val="en-US" w:eastAsia="zh-CN" w:bidi="ar-SA"/>
              </w:rPr>
              <w:t>穿越二级国家生态公益林约5.6km，立塔36基</w:t>
            </w:r>
          </w:p>
        </w:tc>
      </w:tr>
      <w:tr w14:paraId="0721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45" w:type="pct"/>
            <w:noWrap w:val="0"/>
            <w:vAlign w:val="center"/>
          </w:tcPr>
          <w:p w14:paraId="0EB709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center"/>
              <w:textAlignment w:val="auto"/>
              <w:outlineLvl w:val="9"/>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w:t>
            </w:r>
          </w:p>
        </w:tc>
        <w:tc>
          <w:tcPr>
            <w:tcW w:w="836" w:type="pct"/>
            <w:noWrap w:val="0"/>
            <w:vAlign w:val="center"/>
          </w:tcPr>
          <w:p w14:paraId="3C6335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center"/>
              <w:textAlignment w:val="auto"/>
              <w:outlineLvl w:val="9"/>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三</w:t>
            </w:r>
            <w:r>
              <w:rPr>
                <w:rFonts w:hint="default" w:ascii="Times New Roman" w:hAnsi="Times New Roman" w:eastAsia="宋体" w:cs="Times New Roman"/>
                <w:color w:val="auto"/>
                <w:kern w:val="2"/>
                <w:sz w:val="21"/>
                <w:szCs w:val="21"/>
                <w:highlight w:val="none"/>
                <w:lang w:val="en-US" w:eastAsia="zh-CN" w:bidi="ar-SA"/>
              </w:rPr>
              <w:t>级</w:t>
            </w:r>
            <w:r>
              <w:rPr>
                <w:rFonts w:hint="eastAsia" w:ascii="Times New Roman" w:hAnsi="Times New Roman" w:eastAsia="宋体" w:cs="Times New Roman"/>
                <w:color w:val="auto"/>
                <w:kern w:val="2"/>
                <w:sz w:val="21"/>
                <w:szCs w:val="21"/>
                <w:highlight w:val="none"/>
                <w:lang w:val="en-US" w:eastAsia="zh-CN" w:bidi="ar-SA"/>
              </w:rPr>
              <w:t>省</w:t>
            </w:r>
            <w:r>
              <w:rPr>
                <w:rFonts w:hint="default" w:ascii="Times New Roman" w:hAnsi="Times New Roman" w:eastAsia="宋体" w:cs="Times New Roman"/>
                <w:color w:val="auto"/>
                <w:kern w:val="2"/>
                <w:sz w:val="21"/>
                <w:szCs w:val="21"/>
                <w:highlight w:val="none"/>
                <w:lang w:val="en-US" w:eastAsia="zh-CN" w:bidi="ar-SA"/>
              </w:rPr>
              <w:t>级生态公益林</w:t>
            </w:r>
          </w:p>
        </w:tc>
        <w:tc>
          <w:tcPr>
            <w:tcW w:w="275" w:type="pct"/>
            <w:noWrap w:val="0"/>
            <w:vAlign w:val="center"/>
          </w:tcPr>
          <w:p w14:paraId="6C55577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szCs w:val="21"/>
                <w:highlight w:val="none"/>
                <w:lang w:val="en-US" w:eastAsia="zh-CN"/>
              </w:rPr>
              <w:t>福州</w:t>
            </w:r>
            <w:r>
              <w:rPr>
                <w:rFonts w:hint="default" w:ascii="Times New Roman" w:hAnsi="Times New Roman" w:eastAsia="宋体" w:cs="Times New Roman"/>
                <w:color w:val="auto"/>
                <w:szCs w:val="21"/>
                <w:highlight w:val="none"/>
              </w:rPr>
              <w:t>市</w:t>
            </w:r>
            <w:r>
              <w:rPr>
                <w:rFonts w:hint="eastAsia" w:ascii="Times New Roman" w:hAnsi="Times New Roman" w:eastAsia="宋体" w:cs="Times New Roman"/>
                <w:color w:val="auto"/>
                <w:szCs w:val="21"/>
                <w:highlight w:val="none"/>
                <w:lang w:val="en-US" w:eastAsia="zh-CN"/>
              </w:rPr>
              <w:t>福清市</w:t>
            </w:r>
          </w:p>
        </w:tc>
        <w:tc>
          <w:tcPr>
            <w:tcW w:w="198" w:type="pct"/>
            <w:noWrap w:val="0"/>
            <w:vAlign w:val="center"/>
          </w:tcPr>
          <w:p w14:paraId="2EAC750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highlight w:val="yellow"/>
              </w:rPr>
            </w:pPr>
            <w:r>
              <w:rPr>
                <w:rFonts w:hint="eastAsia" w:ascii="Times New Roman" w:hAnsi="Times New Roman" w:eastAsia="宋体" w:cs="Times New Roman"/>
                <w:color w:val="auto"/>
                <w:kern w:val="2"/>
                <w:sz w:val="21"/>
                <w:szCs w:val="21"/>
                <w:highlight w:val="none"/>
                <w:lang w:val="en-US" w:eastAsia="zh-CN" w:bidi="ar-SA"/>
              </w:rPr>
              <w:t>三</w:t>
            </w:r>
            <w:r>
              <w:rPr>
                <w:rFonts w:hint="default" w:ascii="Times New Roman" w:hAnsi="Times New Roman" w:eastAsia="宋体" w:cs="Times New Roman"/>
                <w:color w:val="auto"/>
                <w:kern w:val="2"/>
                <w:sz w:val="21"/>
                <w:szCs w:val="21"/>
                <w:highlight w:val="none"/>
                <w:lang w:val="en-US" w:eastAsia="zh-CN" w:bidi="ar-SA"/>
              </w:rPr>
              <w:t>级</w:t>
            </w:r>
            <w:r>
              <w:rPr>
                <w:rFonts w:hint="eastAsia" w:ascii="Times New Roman" w:hAnsi="Times New Roman" w:eastAsia="宋体" w:cs="Times New Roman"/>
                <w:color w:val="auto"/>
                <w:kern w:val="2"/>
                <w:sz w:val="21"/>
                <w:szCs w:val="21"/>
                <w:highlight w:val="none"/>
                <w:lang w:val="en-US" w:eastAsia="zh-CN" w:bidi="ar-SA"/>
              </w:rPr>
              <w:t>省</w:t>
            </w:r>
            <w:r>
              <w:rPr>
                <w:rFonts w:hint="default" w:ascii="Times New Roman" w:hAnsi="Times New Roman" w:eastAsia="宋体" w:cs="Times New Roman"/>
                <w:color w:val="auto"/>
                <w:kern w:val="2"/>
                <w:sz w:val="21"/>
                <w:szCs w:val="21"/>
                <w:highlight w:val="none"/>
                <w:lang w:val="en-US" w:eastAsia="zh-CN" w:bidi="ar-SA"/>
              </w:rPr>
              <w:t>级</w:t>
            </w:r>
          </w:p>
        </w:tc>
        <w:tc>
          <w:tcPr>
            <w:tcW w:w="391" w:type="pct"/>
            <w:noWrap w:val="0"/>
            <w:vAlign w:val="center"/>
          </w:tcPr>
          <w:p w14:paraId="78DF491A">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Times New Roman" w:hAnsi="Times New Roman" w:eastAsia="宋体" w:cs="Times New Roman"/>
                <w:color w:val="auto"/>
                <w:sz w:val="21"/>
                <w:szCs w:val="21"/>
                <w:highlight w:val="yellow"/>
              </w:rPr>
            </w:pPr>
            <w:r>
              <w:rPr>
                <w:rFonts w:hint="eastAsia" w:ascii="Times New Roman" w:hAnsi="Times New Roman" w:eastAsia="宋体" w:cs="Times New Roman"/>
                <w:b w:val="0"/>
                <w:bCs w:val="0"/>
                <w:color w:val="auto"/>
                <w:kern w:val="0"/>
                <w:sz w:val="21"/>
                <w:szCs w:val="21"/>
                <w:highlight w:val="none"/>
                <w:lang w:val="en-US" w:eastAsia="zh-CN"/>
              </w:rPr>
              <w:t>福建省林业局</w:t>
            </w:r>
          </w:p>
        </w:tc>
        <w:tc>
          <w:tcPr>
            <w:tcW w:w="802" w:type="pct"/>
            <w:noWrap w:val="0"/>
            <w:vAlign w:val="center"/>
          </w:tcPr>
          <w:p w14:paraId="164581C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Cs w:val="21"/>
                <w:highlight w:val="yellow"/>
                <w:lang w:bidi="ar"/>
              </w:rPr>
            </w:pPr>
            <w:r>
              <w:rPr>
                <w:rFonts w:hint="default" w:ascii="Times New Roman" w:hAnsi="Times New Roman" w:eastAsia="宋体" w:cs="Times New Roman"/>
                <w:color w:val="auto"/>
                <w:kern w:val="2"/>
                <w:sz w:val="21"/>
                <w:szCs w:val="21"/>
                <w:highlight w:val="none"/>
                <w:lang w:val="en-US" w:eastAsia="zh-CN" w:bidi="ar-SA"/>
              </w:rPr>
              <w:t>《福建省生态公益林区划界定和调整办法》（闽林〔2020〕1号）（2020年2月12日）</w:t>
            </w:r>
          </w:p>
        </w:tc>
        <w:tc>
          <w:tcPr>
            <w:tcW w:w="1126" w:type="pct"/>
            <w:noWrap w:val="0"/>
            <w:vAlign w:val="center"/>
          </w:tcPr>
          <w:p w14:paraId="13DEBE9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省级生态公益林区划范围：江河两岸。汀江、九龙江、晋江、敖江、龙江、木兰溪、交溪、漳江、萩芦溪、东溪、霍童溪干流及其河长在100公里以上的一级支流、闽江流域一级支流大樟溪、尤溪、古田溪及河长100公里以上的二级支流，河岸或干堤以外1公里以内从林缘起，为平地的向外延伸1公里、为山地的向外延伸至第一重山脊的林地。</w:t>
            </w:r>
          </w:p>
        </w:tc>
        <w:tc>
          <w:tcPr>
            <w:tcW w:w="1223" w:type="pct"/>
            <w:noWrap w:val="0"/>
            <w:vAlign w:val="center"/>
          </w:tcPr>
          <w:p w14:paraId="7E7853B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snapToGrid/>
                <w:color w:val="auto"/>
                <w:kern w:val="0"/>
                <w:sz w:val="21"/>
                <w:szCs w:val="21"/>
                <w:highlight w:val="none"/>
                <w:shd w:val="clear" w:color="auto" w:fill="auto"/>
                <w:lang w:val="en-US" w:eastAsia="zh-CN" w:bidi="ar-SA"/>
              </w:rPr>
            </w:pPr>
            <w:r>
              <w:rPr>
                <w:rFonts w:hint="default" w:ascii="Times New Roman" w:hAnsi="Times New Roman" w:eastAsia="宋体" w:cs="Times New Roman"/>
                <w:color w:val="auto"/>
                <w:kern w:val="2"/>
                <w:sz w:val="21"/>
                <w:szCs w:val="21"/>
                <w:highlight w:val="none"/>
                <w:lang w:val="en-US" w:eastAsia="zh-CN" w:bidi="ar-SA"/>
              </w:rPr>
              <w:t>本项目拟建线路穿越三级省级生态公益林约0.46</w:t>
            </w:r>
            <w:r>
              <w:rPr>
                <w:rFonts w:hint="eastAsia" w:ascii="Times New Roman" w:hAnsi="Times New Roman" w:eastAsia="宋体" w:cs="Times New Roman"/>
                <w:color w:val="auto"/>
                <w:kern w:val="2"/>
                <w:sz w:val="21"/>
                <w:szCs w:val="21"/>
                <w:highlight w:val="none"/>
                <w:lang w:val="en-US" w:eastAsia="zh-CN" w:bidi="ar-SA"/>
              </w:rPr>
              <w:t>k</w:t>
            </w:r>
            <w:r>
              <w:rPr>
                <w:rFonts w:hint="default" w:ascii="Times New Roman" w:hAnsi="Times New Roman" w:eastAsia="宋体" w:cs="Times New Roman"/>
                <w:color w:val="auto"/>
                <w:kern w:val="2"/>
                <w:sz w:val="21"/>
                <w:szCs w:val="21"/>
                <w:highlight w:val="none"/>
                <w:lang w:val="en-US" w:eastAsia="zh-CN" w:bidi="ar-SA"/>
              </w:rPr>
              <w:t>m，立塔3基</w:t>
            </w:r>
          </w:p>
        </w:tc>
      </w:tr>
      <w:bookmarkEnd w:id="108"/>
    </w:tbl>
    <w:p w14:paraId="2B392D75">
      <w:pPr>
        <w:adjustRightInd w:val="0"/>
        <w:spacing w:line="360" w:lineRule="auto"/>
        <w:jc w:val="center"/>
        <w:textAlignment w:val="baseline"/>
        <w:rPr>
          <w:rFonts w:hint="default" w:ascii="Times New Roman" w:hAnsi="Times New Roman" w:eastAsia="宋体" w:cs="Times New Roman"/>
          <w:color w:val="auto"/>
          <w:kern w:val="0"/>
          <w:sz w:val="24"/>
          <w:szCs w:val="20"/>
          <w:highlight w:val="none"/>
          <w:lang w:eastAsia="zh-CN"/>
        </w:rPr>
        <w:sectPr>
          <w:headerReference r:id="rId11" w:type="default"/>
          <w:pgSz w:w="16838" w:h="11906" w:orient="landscape"/>
          <w:pgMar w:top="1588" w:right="1417" w:bottom="1304" w:left="1417" w:header="851" w:footer="850" w:gutter="0"/>
          <w:pgBorders>
            <w:top w:val="none" w:sz="0" w:space="0"/>
            <w:left w:val="none" w:sz="0" w:space="0"/>
            <w:bottom w:val="none" w:sz="0" w:space="0"/>
            <w:right w:val="none" w:sz="0" w:space="0"/>
          </w:pgBorders>
          <w:pgNumType w:fmt="decimal"/>
          <w:cols w:space="720" w:num="1"/>
          <w:docGrid w:type="linesAndChars" w:linePitch="312" w:charSpace="0"/>
        </w:sectPr>
      </w:pPr>
    </w:p>
    <w:p w14:paraId="23AEA210">
      <w:pPr>
        <w:keepNext/>
        <w:keepLines/>
        <w:widowControl w:val="0"/>
        <w:pBdr>
          <w:bottom w:val="single" w:color="auto" w:sz="12" w:space="1"/>
        </w:pBdr>
        <w:shd w:val="clear" w:color="auto" w:fill="auto"/>
        <w:adjustRightInd w:val="0"/>
        <w:snapToGrid w:val="0"/>
        <w:spacing w:before="720" w:beforeLines="0" w:after="720" w:afterLines="0" w:line="240" w:lineRule="auto"/>
        <w:jc w:val="both"/>
        <w:outlineLvl w:val="0"/>
        <w:rPr>
          <w:rFonts w:hint="default" w:ascii="Times New Roman" w:hAnsi="Times New Roman" w:eastAsia="宋体" w:cs="Times New Roman"/>
          <w:b/>
          <w:color w:val="auto"/>
          <w:kern w:val="32"/>
          <w:position w:val="14"/>
          <w:sz w:val="32"/>
          <w:szCs w:val="20"/>
          <w:highlight w:val="none"/>
          <w:lang w:val="en-US" w:eastAsia="zh-CN" w:bidi="ar-SA"/>
        </w:rPr>
      </w:pPr>
      <w:bookmarkStart w:id="109" w:name="_Toc1781"/>
      <w:bookmarkStart w:id="110" w:name="_Toc8739"/>
      <w:r>
        <w:rPr>
          <w:rFonts w:hint="default" w:ascii="Times New Roman" w:hAnsi="Times New Roman" w:eastAsia="宋体" w:cs="Times New Roman"/>
          <w:b/>
          <w:color w:val="auto"/>
          <w:kern w:val="32"/>
          <w:position w:val="14"/>
          <w:sz w:val="32"/>
          <w:szCs w:val="20"/>
          <w:highlight w:val="none"/>
          <w:lang w:val="en-US" w:eastAsia="zh-CN" w:bidi="ar-SA"/>
        </w:rPr>
        <w:t>2.生态环境现状调查评价</w:t>
      </w:r>
      <w:bookmarkEnd w:id="109"/>
      <w:bookmarkEnd w:id="110"/>
    </w:p>
    <w:p w14:paraId="7D3C6B08">
      <w:pPr>
        <w:keepNext/>
        <w:keepLines/>
        <w:pageBreakBefore w:val="0"/>
        <w:widowControl w:val="0"/>
        <w:kinsoku/>
        <w:wordWrap/>
        <w:overflowPunct/>
        <w:topLinePunct w:val="0"/>
        <w:bidi w:val="0"/>
        <w:spacing w:line="360" w:lineRule="auto"/>
        <w:jc w:val="left"/>
        <w:outlineLvl w:val="1"/>
        <w:rPr>
          <w:rFonts w:hint="default" w:ascii="Times New Roman" w:hAnsi="Times New Roman" w:eastAsia="宋体" w:cs="Times New Roman"/>
          <w:color w:val="auto"/>
          <w:kern w:val="0"/>
          <w:sz w:val="24"/>
          <w:szCs w:val="24"/>
          <w:highlight w:val="none"/>
        </w:rPr>
      </w:pPr>
      <w:bookmarkStart w:id="111" w:name="_Toc32404"/>
      <w:bookmarkStart w:id="112" w:name="_Toc6442"/>
      <w:bookmarkStart w:id="113" w:name="_Toc22338"/>
      <w:bookmarkStart w:id="114" w:name="_Hlk34130252"/>
      <w:bookmarkStart w:id="115" w:name="_Toc15382"/>
      <w:bookmarkStart w:id="116" w:name="_Toc503462303"/>
      <w:bookmarkStart w:id="117" w:name="_Toc23541"/>
      <w:bookmarkStart w:id="118" w:name="_Toc21000"/>
      <w:bookmarkStart w:id="119" w:name="_Toc503821909"/>
      <w:bookmarkStart w:id="120" w:name="_Toc29735"/>
      <w:r>
        <w:rPr>
          <w:rFonts w:hint="default" w:ascii="Times New Roman" w:hAnsi="Times New Roman" w:eastAsia="宋体" w:cs="Times New Roman"/>
          <w:b/>
          <w:color w:val="auto"/>
          <w:sz w:val="24"/>
          <w:szCs w:val="20"/>
          <w:highlight w:val="none"/>
        </w:rPr>
        <w:t>2.1生态环境现状调查</w:t>
      </w:r>
      <w:r>
        <w:rPr>
          <w:rFonts w:hint="default" w:ascii="Times New Roman" w:hAnsi="Times New Roman" w:eastAsia="宋体" w:cs="Times New Roman"/>
          <w:b/>
          <w:color w:val="auto"/>
          <w:sz w:val="24"/>
          <w:szCs w:val="20"/>
          <w:highlight w:val="none"/>
          <w:lang w:val="en-US" w:eastAsia="zh-CN"/>
        </w:rPr>
        <w:t>和评价</w:t>
      </w:r>
      <w:r>
        <w:rPr>
          <w:rFonts w:hint="default" w:ascii="Times New Roman" w:hAnsi="Times New Roman" w:eastAsia="宋体" w:cs="Times New Roman"/>
          <w:b/>
          <w:color w:val="auto"/>
          <w:sz w:val="24"/>
          <w:szCs w:val="20"/>
          <w:highlight w:val="none"/>
        </w:rPr>
        <w:t>方法</w:t>
      </w:r>
      <w:bookmarkEnd w:id="111"/>
      <w:bookmarkEnd w:id="112"/>
    </w:p>
    <w:p w14:paraId="452A05A7">
      <w:pPr>
        <w:keepNext w:val="0"/>
        <w:keepLines w:val="0"/>
        <w:pageBreakBefore w:val="0"/>
        <w:widowControl w:val="0"/>
        <w:suppressLineNumbers w:val="0"/>
        <w:tabs>
          <w:tab w:val="left" w:pos="720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本次生态调查评价主要针对项目新建</w:t>
      </w:r>
      <w:r>
        <w:rPr>
          <w:rFonts w:hint="default" w:ascii="Times New Roman" w:hAnsi="Times New Roman" w:eastAsia="宋体" w:cs="Times New Roman"/>
          <w:color w:val="auto"/>
          <w:kern w:val="0"/>
          <w:sz w:val="24"/>
          <w:szCs w:val="24"/>
          <w:highlight w:val="none"/>
          <w:lang w:eastAsia="zh-CN"/>
        </w:rPr>
        <w:t>的</w:t>
      </w:r>
      <w:r>
        <w:rPr>
          <w:rFonts w:hint="eastAsia" w:ascii="Times New Roman" w:hAnsi="Times New Roman" w:eastAsia="宋体" w:cs="Times New Roman"/>
          <w:color w:val="auto"/>
          <w:sz w:val="24"/>
          <w:szCs w:val="24"/>
          <w:shd w:val="clear" w:color="auto" w:fill="auto"/>
          <w:lang w:val="en-US" w:eastAsia="zh-CN"/>
        </w:rPr>
        <w:t>福建LNG接收站项目站外供电工程</w:t>
      </w:r>
      <w:r>
        <w:rPr>
          <w:rFonts w:hint="default" w:ascii="Times New Roman" w:hAnsi="Times New Roman" w:eastAsia="宋体" w:cs="Times New Roman"/>
          <w:color w:val="auto"/>
          <w:kern w:val="0"/>
          <w:sz w:val="24"/>
          <w:szCs w:val="24"/>
          <w:highlight w:val="none"/>
        </w:rPr>
        <w:t>进行评价，</w:t>
      </w:r>
      <w:r>
        <w:rPr>
          <w:rFonts w:hint="eastAsia" w:ascii="Times New Roman" w:hAnsi="Times New Roman" w:eastAsia="宋体" w:cs="Times New Roman"/>
          <w:color w:val="auto"/>
          <w:sz w:val="24"/>
          <w:szCs w:val="24"/>
          <w:highlight w:val="none"/>
          <w:lang w:val="en-US" w:eastAsia="zh-CN"/>
        </w:rPr>
        <w:t>110kV开关站</w:t>
      </w:r>
      <w:r>
        <w:rPr>
          <w:rFonts w:hint="default" w:ascii="Times New Roman" w:hAnsi="Times New Roman" w:eastAsia="宋体" w:cs="Times New Roman"/>
          <w:color w:val="auto"/>
          <w:kern w:val="0"/>
          <w:sz w:val="24"/>
          <w:szCs w:val="24"/>
          <w:highlight w:val="none"/>
        </w:rPr>
        <w:t>生态影响</w:t>
      </w:r>
      <w:r>
        <w:rPr>
          <w:rFonts w:hint="eastAsia" w:ascii="Times New Roman" w:hAnsi="Times New Roman" w:eastAsia="宋体" w:cs="Times New Roman"/>
          <w:color w:val="auto"/>
          <w:sz w:val="24"/>
          <w:szCs w:val="24"/>
          <w:highlight w:val="none"/>
          <w:lang w:val="en-US" w:eastAsia="zh-CN"/>
        </w:rPr>
        <w:t>评</w:t>
      </w:r>
      <w:r>
        <w:rPr>
          <w:rFonts w:ascii="Times New Roman" w:hAnsi="Times New Roman" w:eastAsia="宋体" w:cs="Times New Roman"/>
          <w:color w:val="auto"/>
          <w:sz w:val="24"/>
          <w:szCs w:val="24"/>
          <w:highlight w:val="none"/>
        </w:rPr>
        <w:t>价范围为</w:t>
      </w:r>
      <w:r>
        <w:rPr>
          <w:rFonts w:hint="eastAsia" w:ascii="Times New Roman" w:hAnsi="Times New Roman" w:eastAsia="宋体" w:cs="Times New Roman"/>
          <w:color w:val="auto"/>
          <w:sz w:val="24"/>
          <w:szCs w:val="24"/>
          <w:highlight w:val="none"/>
          <w:lang w:val="en-US" w:eastAsia="zh-CN"/>
        </w:rPr>
        <w:t>110kV开关站</w:t>
      </w:r>
      <w:r>
        <w:rPr>
          <w:rFonts w:hint="default" w:ascii="Times New Roman" w:hAnsi="Times New Roman" w:eastAsia="宋体" w:cs="Times New Roman"/>
          <w:color w:val="auto"/>
          <w:sz w:val="24"/>
          <w:szCs w:val="24"/>
          <w:highlight w:val="none"/>
        </w:rPr>
        <w:t>围墙外</w:t>
      </w:r>
      <w:r>
        <w:rPr>
          <w:rFonts w:hint="eastAsia" w:ascii="Times New Roman" w:hAnsi="Times New Roman" w:eastAsia="宋体"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rPr>
        <w:t>0m范围内</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highlight w:val="none"/>
        </w:rPr>
        <w:t>架空线路一般区域段</w:t>
      </w:r>
      <w:r>
        <w:rPr>
          <w:rFonts w:hint="eastAsia" w:ascii="Times New Roman" w:hAnsi="Times New Roman" w:eastAsia="宋体" w:cs="Times New Roman"/>
          <w:color w:val="auto"/>
          <w:sz w:val="24"/>
          <w:szCs w:val="24"/>
          <w:highlight w:val="none"/>
          <w:lang w:val="en-US" w:eastAsia="zh-CN"/>
        </w:rPr>
        <w:t>评</w:t>
      </w:r>
      <w:r>
        <w:rPr>
          <w:rFonts w:hint="eastAsia" w:ascii="Times New Roman" w:hAnsi="Times New Roman" w:eastAsia="宋体" w:cs="Times New Roman"/>
          <w:color w:val="auto"/>
          <w:sz w:val="24"/>
          <w:szCs w:val="24"/>
          <w:highlight w:val="none"/>
        </w:rPr>
        <w:t>价范围为</w:t>
      </w:r>
      <w:r>
        <w:rPr>
          <w:rFonts w:hint="default" w:ascii="Times New Roman" w:hAnsi="Times New Roman" w:eastAsia="宋体" w:cs="Times New Roman"/>
          <w:color w:val="auto"/>
          <w:sz w:val="24"/>
          <w:szCs w:val="24"/>
          <w:highlight w:val="none"/>
        </w:rPr>
        <w:t>架空线路边导线地面投影外两侧各300m的带状区域</w:t>
      </w:r>
      <w:r>
        <w:rPr>
          <w:rFonts w:hint="eastAsia" w:ascii="Times New Roman" w:hAnsi="Times New Roman" w:eastAsia="宋体" w:cs="Times New Roman"/>
          <w:color w:val="auto"/>
          <w:sz w:val="24"/>
          <w:szCs w:val="24"/>
          <w:highlight w:val="none"/>
          <w:lang w:eastAsia="zh-CN"/>
        </w:rPr>
        <w:t>，进入生态敏感区的</w:t>
      </w:r>
      <w:r>
        <w:rPr>
          <w:rFonts w:hint="eastAsia" w:ascii="Times New Roman" w:hAnsi="Times New Roman" w:eastAsia="宋体" w:cs="Times New Roman"/>
          <w:color w:val="auto"/>
          <w:sz w:val="24"/>
          <w:szCs w:val="24"/>
          <w:highlight w:val="none"/>
        </w:rPr>
        <w:t>架空</w:t>
      </w:r>
      <w:r>
        <w:rPr>
          <w:rFonts w:ascii="Times New Roman" w:hAnsi="Times New Roman" w:eastAsia="宋体" w:cs="Times New Roman"/>
          <w:color w:val="auto"/>
          <w:sz w:val="24"/>
          <w:szCs w:val="24"/>
          <w:highlight w:val="none"/>
        </w:rPr>
        <w:t>线路段评价范围为线路边导线地面投影外两侧各1000m带状区域</w:t>
      </w:r>
      <w:r>
        <w:rPr>
          <w:rFonts w:hint="eastAsia" w:ascii="Times New Roman" w:hAnsi="Times New Roman" w:eastAsia="宋体" w:cs="Times New Roman"/>
          <w:color w:val="auto"/>
          <w:sz w:val="24"/>
          <w:szCs w:val="24"/>
          <w:highlight w:val="none"/>
          <w:lang w:val="en-US" w:eastAsia="zh-CN"/>
        </w:rPr>
        <w:t>及</w:t>
      </w:r>
      <w:r>
        <w:rPr>
          <w:rFonts w:hint="eastAsia" w:ascii="Times New Roman" w:hAnsi="Times New Roman" w:eastAsia="宋体" w:cs="Times New Roman"/>
          <w:color w:val="auto"/>
          <w:sz w:val="24"/>
          <w:szCs w:val="24"/>
        </w:rPr>
        <w:t>线路两端外延1000m内的区域</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电缆</w:t>
      </w:r>
      <w:r>
        <w:rPr>
          <w:rFonts w:hint="default" w:ascii="Times New Roman" w:hAnsi="Times New Roman" w:eastAsia="宋体" w:cs="Times New Roman"/>
          <w:color w:val="auto"/>
          <w:kern w:val="0"/>
          <w:sz w:val="24"/>
          <w:szCs w:val="24"/>
          <w:highlight w:val="none"/>
        </w:rPr>
        <w:t>线路生态影响</w:t>
      </w:r>
      <w:r>
        <w:rPr>
          <w:rFonts w:hint="eastAsia" w:ascii="Times New Roman" w:hAnsi="Times New Roman" w:eastAsia="宋体" w:cs="Times New Roman"/>
          <w:color w:val="auto"/>
          <w:sz w:val="24"/>
          <w:szCs w:val="24"/>
          <w:highlight w:val="none"/>
          <w:lang w:val="en-US" w:eastAsia="zh-CN"/>
        </w:rPr>
        <w:t>评</w:t>
      </w:r>
      <w:r>
        <w:rPr>
          <w:rFonts w:ascii="Times New Roman" w:hAnsi="Times New Roman" w:eastAsia="宋体" w:cs="Times New Roman"/>
          <w:color w:val="auto"/>
          <w:sz w:val="24"/>
          <w:szCs w:val="24"/>
          <w:highlight w:val="none"/>
        </w:rPr>
        <w:t>价范围为</w:t>
      </w:r>
      <w:r>
        <w:rPr>
          <w:rFonts w:hint="default" w:ascii="Times New Roman" w:hAnsi="Times New Roman" w:eastAsia="宋体" w:cs="Times New Roman"/>
          <w:color w:val="auto"/>
          <w:sz w:val="24"/>
          <w:szCs w:val="24"/>
        </w:rPr>
        <w:t>电缆管廊两侧边缘各外延300m（水平距离）的带状区</w:t>
      </w:r>
      <w:r>
        <w:rPr>
          <w:rFonts w:hint="default" w:ascii="Times New Roman" w:hAnsi="Times New Roman" w:eastAsia="宋体" w:cs="Times New Roman"/>
          <w:color w:val="auto"/>
          <w:sz w:val="24"/>
          <w:szCs w:val="24"/>
          <w:highlight w:val="none"/>
        </w:rPr>
        <w:t>域</w:t>
      </w:r>
      <w:r>
        <w:rPr>
          <w:rFonts w:hint="default" w:ascii="Times New Roman" w:hAnsi="Times New Roman" w:eastAsia="宋体" w:cs="Times New Roman"/>
          <w:color w:val="auto"/>
          <w:kern w:val="0"/>
          <w:sz w:val="24"/>
          <w:szCs w:val="24"/>
          <w:highlight w:val="none"/>
          <w:lang w:val="en-US" w:eastAsia="zh-CN"/>
        </w:rPr>
        <w:t>。</w:t>
      </w:r>
    </w:p>
    <w:p w14:paraId="7EB5EF0C">
      <w:pPr>
        <w:keepNext/>
        <w:keepLines/>
        <w:pageBreakBefore w:val="0"/>
        <w:widowControl w:val="0"/>
        <w:numPr>
          <w:ilvl w:val="2"/>
          <w:numId w:val="0"/>
        </w:numPr>
        <w:kinsoku/>
        <w:wordWrap/>
        <w:overflowPunct/>
        <w:topLinePunct w:val="0"/>
        <w:bidi w:val="0"/>
        <w:spacing w:before="0" w:beforeLines="0" w:after="0" w:afterLines="0" w:line="360" w:lineRule="auto"/>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bookmarkStart w:id="121" w:name="_Toc22734968"/>
      <w:r>
        <w:rPr>
          <w:rFonts w:hint="default" w:ascii="Times New Roman" w:hAnsi="Times New Roman" w:eastAsia="宋体" w:cs="Times New Roman"/>
          <w:b/>
          <w:color w:val="auto"/>
          <w:kern w:val="2"/>
          <w:sz w:val="24"/>
          <w:szCs w:val="24"/>
          <w:highlight w:val="none"/>
          <w:lang w:val="en-US" w:eastAsia="zh-CN" w:bidi="ar-SA"/>
        </w:rPr>
        <w:t>2.1.1基础资料收集</w:t>
      </w:r>
      <w:bookmarkEnd w:id="121"/>
    </w:p>
    <w:p w14:paraId="1F492977">
      <w:pPr>
        <w:pageBreakBefore w:val="0"/>
        <w:widowControl w:val="0"/>
        <w:kinsoku/>
        <w:wordWrap/>
        <w:overflowPunct/>
        <w:topLinePunct w:val="0"/>
        <w:autoSpaceDE w:val="0"/>
        <w:autoSpaceDN w:val="0"/>
        <w:bidi w:val="0"/>
        <w:adjustRightIn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收集整理评价区现有的能反映生态现状或生态本底的资料，在综合分析现有资料的基础上，确定实地考察的重点区域及考察路线。</w:t>
      </w:r>
    </w:p>
    <w:p w14:paraId="44EBE2B2">
      <w:pPr>
        <w:pageBreakBefore w:val="0"/>
        <w:widowControl w:val="0"/>
        <w:kinsoku/>
        <w:wordWrap/>
        <w:overflowPunct/>
        <w:topLinePunct w:val="0"/>
        <w:autoSpaceDE w:val="0"/>
        <w:autoSpaceDN w:val="0"/>
        <w:bidi w:val="0"/>
        <w:adjustRightIn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主</w:t>
      </w:r>
      <w:r>
        <w:rPr>
          <w:rFonts w:hint="eastAsia" w:ascii="Times New Roman" w:hAnsi="Times New Roman" w:eastAsia="宋体" w:cs="Times New Roman"/>
          <w:color w:val="auto"/>
          <w:kern w:val="0"/>
          <w:sz w:val="24"/>
          <w:szCs w:val="24"/>
          <w:highlight w:val="none"/>
          <w:lang w:val="en-US" w:eastAsia="zh-CN"/>
        </w:rPr>
        <w:t>要</w:t>
      </w:r>
      <w:r>
        <w:rPr>
          <w:rFonts w:hint="default" w:ascii="Times New Roman" w:hAnsi="Times New Roman" w:eastAsia="宋体" w:cs="Times New Roman"/>
          <w:color w:val="auto"/>
          <w:kern w:val="0"/>
          <w:sz w:val="24"/>
          <w:szCs w:val="24"/>
          <w:highlight w:val="none"/>
          <w:lang w:val="en-US" w:eastAsia="zh-CN"/>
        </w:rPr>
        <w:t>查询的资料有《中国植物志》（科学院出版社出版，2004年）、《中国动物志》（科学出版社出版，2001年）、《中国植被》（科学出版社出版，1980年）、《福建植被》（福建科学技术出版社出版，1990年）、福建省鸟纲图鉴》（福建科学技术出版社出版，2022年）、《福建省爬行动物区系及地理区划》（陈友铃等，四川动物，2009年第28卷第6期）、《福建省两栖动物区系及地理区划》（耿宝荣，四川动物，2002年第21卷第3期）、《</w:t>
      </w:r>
      <w:r>
        <w:rPr>
          <w:rFonts w:hint="eastAsia" w:ascii="Times New Roman" w:hAnsi="Times New Roman" w:eastAsia="宋体" w:cs="Times New Roman"/>
          <w:color w:val="auto"/>
          <w:kern w:val="0"/>
          <w:sz w:val="24"/>
          <w:szCs w:val="24"/>
          <w:highlight w:val="none"/>
          <w:lang w:val="en-US" w:eastAsia="zh-CN"/>
        </w:rPr>
        <w:t>福建省国家和省重点保护野生植物名录（2024</w:t>
      </w:r>
      <w:r>
        <w:rPr>
          <w:rFonts w:hint="default" w:ascii="Times New Roman" w:hAnsi="Times New Roman" w:eastAsia="宋体" w:cs="Times New Roman"/>
          <w:color w:val="auto"/>
          <w:kern w:val="0"/>
          <w:sz w:val="24"/>
          <w:szCs w:val="24"/>
          <w:highlight w:val="none"/>
          <w:lang w:val="en-US" w:eastAsia="zh-CN"/>
        </w:rPr>
        <w:t>年版）》、《福建省国家和省重点保护陆生野生动物名录（2021年版）》等资料</w:t>
      </w:r>
      <w:r>
        <w:rPr>
          <w:rFonts w:ascii="Times New Roman" w:hAnsi="Times New Roman" w:eastAsia="宋体" w:cs="Times New Roman"/>
          <w:color w:val="auto"/>
          <w:kern w:val="0"/>
          <w:sz w:val="24"/>
          <w:szCs w:val="24"/>
          <w:highlight w:val="none"/>
        </w:rPr>
        <w:t>。</w:t>
      </w:r>
    </w:p>
    <w:p w14:paraId="4A1021CF">
      <w:pPr>
        <w:keepNext/>
        <w:keepLines/>
        <w:pageBreakBefore w:val="0"/>
        <w:widowControl w:val="0"/>
        <w:numPr>
          <w:ilvl w:val="2"/>
          <w:numId w:val="0"/>
        </w:numPr>
        <w:kinsoku/>
        <w:wordWrap/>
        <w:overflowPunct/>
        <w:topLinePunct w:val="0"/>
        <w:bidi w:val="0"/>
        <w:spacing w:before="0" w:beforeLines="0" w:after="0" w:afterLines="0" w:line="360" w:lineRule="auto"/>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bookmarkStart w:id="122" w:name="_Toc22734969"/>
      <w:r>
        <w:rPr>
          <w:rFonts w:hint="default" w:ascii="Times New Roman" w:hAnsi="Times New Roman" w:eastAsia="宋体" w:cs="Times New Roman"/>
          <w:b/>
          <w:color w:val="auto"/>
          <w:kern w:val="2"/>
          <w:sz w:val="24"/>
          <w:szCs w:val="24"/>
          <w:highlight w:val="none"/>
          <w:lang w:val="en-US" w:eastAsia="zh-CN" w:bidi="ar-SA"/>
        </w:rPr>
        <w:t>2.1.2陆生生物资源调查</w:t>
      </w:r>
      <w:bookmarkEnd w:id="122"/>
    </w:p>
    <w:p w14:paraId="723C3318">
      <w:pPr>
        <w:pageBreakBefore w:val="0"/>
        <w:widowControl w:val="0"/>
        <w:kinsoku/>
        <w:wordWrap/>
        <w:overflowPunct/>
        <w:topLinePunct w:val="0"/>
        <w:autoSpaceDE w:val="0"/>
        <w:autoSpaceDN w:val="0"/>
        <w:bidi w:val="0"/>
        <w:adjustRightInd w:val="0"/>
        <w:spacing w:line="360" w:lineRule="auto"/>
        <w:ind w:firstLine="480" w:firstLineChars="200"/>
        <w:rPr>
          <w:rFonts w:hint="default" w:ascii="Times New Roman" w:hAnsi="Times New Roman" w:eastAsia="宋体" w:cs="Times New Roman"/>
          <w:b/>
          <w:bCs/>
          <w:color w:val="auto"/>
          <w:kern w:val="0"/>
          <w:sz w:val="24"/>
          <w:highlight w:val="none"/>
          <w:lang w:val="en-US" w:eastAsia="zh-CN"/>
        </w:rPr>
      </w:pPr>
      <w:r>
        <w:rPr>
          <w:rFonts w:hint="default" w:ascii="Times New Roman" w:hAnsi="Times New Roman" w:eastAsia="宋体" w:cs="Times New Roman"/>
          <w:b/>
          <w:bCs/>
          <w:color w:val="auto"/>
          <w:kern w:val="0"/>
          <w:sz w:val="24"/>
          <w:highlight w:val="none"/>
          <w:lang w:val="en-US" w:eastAsia="zh-CN"/>
        </w:rPr>
        <w:t>（1）GPS地面类型取样</w:t>
      </w:r>
    </w:p>
    <w:p w14:paraId="5178CAA0">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GPS样点是卫星遥感影像判读各种景观类型的基础，根据室内判读的植被与土地利用类型初图，现场核实判读的正误率，并对每个GPS取样点作如下记录：</w:t>
      </w:r>
    </w:p>
    <w:p w14:paraId="29F6C53C">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①海拔表读出测点的海拔值和经纬度；</w:t>
      </w:r>
    </w:p>
    <w:p w14:paraId="32F097FA">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②记录样点植被类型，以群系为单位，同时记录坡向、坡度、土壤类型等；</w:t>
      </w:r>
    </w:p>
    <w:p w14:paraId="296096F2">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③记录样点优势植物以及观察动物的活动的情况；</w:t>
      </w:r>
    </w:p>
    <w:p w14:paraId="03D3C9B6">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④拍摄典型植被外貌与结构特征。</w:t>
      </w:r>
    </w:p>
    <w:p w14:paraId="6B4B9883">
      <w:pPr>
        <w:autoSpaceDE w:val="0"/>
        <w:autoSpaceDN w:val="0"/>
        <w:adjustRightInd w:val="0"/>
        <w:spacing w:line="360" w:lineRule="auto"/>
        <w:ind w:firstLine="480" w:firstLineChars="200"/>
        <w:rPr>
          <w:rFonts w:hint="default" w:ascii="Times New Roman" w:hAnsi="Times New Roman" w:eastAsia="宋体" w:cs="Times New Roman"/>
          <w:b/>
          <w:bCs/>
          <w:color w:val="auto"/>
          <w:kern w:val="0"/>
          <w:sz w:val="24"/>
          <w:highlight w:val="none"/>
          <w:lang w:val="en-US" w:eastAsia="zh-CN"/>
        </w:rPr>
      </w:pPr>
      <w:r>
        <w:rPr>
          <w:rFonts w:hint="default" w:ascii="Times New Roman" w:hAnsi="Times New Roman" w:eastAsia="宋体" w:cs="Times New Roman"/>
          <w:b/>
          <w:bCs/>
          <w:color w:val="auto"/>
          <w:kern w:val="0"/>
          <w:sz w:val="24"/>
          <w:highlight w:val="none"/>
          <w:lang w:val="en-US" w:eastAsia="zh-CN"/>
        </w:rPr>
        <w:t>（2）植被和陆生植物调查</w:t>
      </w:r>
    </w:p>
    <w:p w14:paraId="4600E954">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在对评价区生物资源历年资料检索分析的基础上，根据工程方案确定调查路线及调查时间。</w:t>
      </w:r>
      <w:r>
        <w:rPr>
          <w:rFonts w:hint="default" w:ascii="Times New Roman" w:hAnsi="Times New Roman" w:eastAsia="宋体" w:cs="Times New Roman"/>
          <w:color w:val="auto"/>
          <w:kern w:val="0"/>
          <w:sz w:val="24"/>
          <w:szCs w:val="24"/>
          <w:highlight w:val="none"/>
          <w:lang w:val="en-US" w:eastAsia="zh-CN"/>
        </w:rPr>
        <w:t>2</w:t>
      </w:r>
      <w:r>
        <w:rPr>
          <w:rFonts w:hint="eastAsia" w:ascii="Times New Roman" w:hAnsi="Times New Roman" w:eastAsia="宋体" w:cs="Times New Roman"/>
          <w:color w:val="auto"/>
          <w:kern w:val="0"/>
          <w:sz w:val="24"/>
          <w:szCs w:val="24"/>
          <w:highlight w:val="none"/>
          <w:lang w:val="en-US" w:eastAsia="zh-CN"/>
        </w:rPr>
        <w:t>025年6月</w:t>
      </w:r>
      <w:r>
        <w:rPr>
          <w:rFonts w:hint="default" w:ascii="Times New Roman" w:hAnsi="Times New Roman" w:eastAsia="宋体" w:cs="Times New Roman"/>
          <w:color w:val="auto"/>
          <w:kern w:val="0"/>
          <w:sz w:val="24"/>
          <w:highlight w:val="none"/>
          <w:lang w:val="en-US" w:eastAsia="zh-CN"/>
        </w:rPr>
        <w:t>评价组相关专业技术人员对</w:t>
      </w:r>
      <w:r>
        <w:rPr>
          <w:rFonts w:hint="eastAsia" w:ascii="Times New Roman" w:hAnsi="Times New Roman" w:eastAsia="宋体" w:cs="Times New Roman"/>
          <w:color w:val="auto"/>
          <w:kern w:val="0"/>
          <w:sz w:val="24"/>
          <w:highlight w:val="none"/>
          <w:lang w:val="en-US" w:eastAsia="zh-CN"/>
        </w:rPr>
        <w:t>输电</w:t>
      </w:r>
      <w:r>
        <w:rPr>
          <w:rFonts w:hint="default" w:ascii="Times New Roman" w:hAnsi="Times New Roman" w:eastAsia="宋体" w:cs="Times New Roman"/>
          <w:color w:val="auto"/>
          <w:kern w:val="0"/>
          <w:sz w:val="24"/>
          <w:highlight w:val="none"/>
          <w:lang w:val="en-US" w:eastAsia="zh-CN"/>
        </w:rPr>
        <w:t>线路沿线植物及植被进行了现场调查，现场调查采取样线与样方调查相结合的方法，确定评价区植物种类、植被类型及群系等，对重点保护野生植物、古树名木的调查采取野外调查、民间访问和市场调查相结合的方法进行，对有疑问植物还采集了凭证标本并拍摄照片。</w:t>
      </w:r>
    </w:p>
    <w:p w14:paraId="1977C3CC">
      <w:pPr>
        <w:autoSpaceDE w:val="0"/>
        <w:autoSpaceDN w:val="0"/>
        <w:adjustRightInd w:val="0"/>
        <w:spacing w:line="360" w:lineRule="auto"/>
        <w:ind w:firstLine="480" w:firstLineChars="200"/>
        <w:rPr>
          <w:rFonts w:hint="default" w:ascii="Times New Roman" w:hAnsi="Times New Roman" w:eastAsia="宋体" w:cs="Times New Roman"/>
          <w:b/>
          <w:bCs/>
          <w:color w:val="auto"/>
          <w:kern w:val="0"/>
          <w:sz w:val="24"/>
          <w:highlight w:val="none"/>
          <w:lang w:val="en-US" w:eastAsia="zh-CN"/>
        </w:rPr>
      </w:pPr>
      <w:r>
        <w:rPr>
          <w:rFonts w:hint="default" w:ascii="Times New Roman" w:hAnsi="Times New Roman" w:eastAsia="宋体" w:cs="Times New Roman"/>
          <w:b/>
          <w:bCs/>
          <w:color w:val="auto"/>
          <w:kern w:val="0"/>
          <w:sz w:val="24"/>
          <w:highlight w:val="none"/>
          <w:lang w:val="en-US" w:eastAsia="zh-CN"/>
        </w:rPr>
        <w:t>①调查路线选取</w:t>
      </w:r>
    </w:p>
    <w:p w14:paraId="3CA33F25">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调查时以重点施工区域（如线路塔基、穿（跨）越敏感区等）为中心，向四周辐射调查。调查时采用线路调查与样方调查相结合的方式进行，即在评价区内按不同方向选择具有代表性的线路沿线进行调查，沿途记录植物种类、观察生境、测量树高和胸径、目测盖度等，对集中分布的植物群落进行样方调查。</w:t>
      </w:r>
    </w:p>
    <w:p w14:paraId="306E5F83">
      <w:pPr>
        <w:autoSpaceDE w:val="0"/>
        <w:autoSpaceDN w:val="0"/>
        <w:adjustRightInd w:val="0"/>
        <w:spacing w:line="360" w:lineRule="auto"/>
        <w:ind w:firstLine="480" w:firstLineChars="200"/>
        <w:rPr>
          <w:rFonts w:hint="default" w:ascii="Times New Roman" w:hAnsi="Times New Roman" w:eastAsia="宋体" w:cs="Times New Roman"/>
          <w:b/>
          <w:bCs/>
          <w:color w:val="auto"/>
          <w:kern w:val="0"/>
          <w:sz w:val="24"/>
          <w:highlight w:val="none"/>
          <w:lang w:val="en-US" w:eastAsia="zh-CN"/>
        </w:rPr>
      </w:pPr>
      <w:r>
        <w:rPr>
          <w:rFonts w:hint="default" w:ascii="Times New Roman" w:hAnsi="Times New Roman" w:eastAsia="宋体" w:cs="Times New Roman"/>
          <w:b/>
          <w:bCs/>
          <w:color w:val="auto"/>
          <w:kern w:val="0"/>
          <w:sz w:val="24"/>
          <w:highlight w:val="none"/>
          <w:lang w:val="en-US" w:eastAsia="zh-CN"/>
        </w:rPr>
        <w:t>②样方布设原则</w:t>
      </w:r>
    </w:p>
    <w:p w14:paraId="03AB9D76">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植被调查取样的目的是要通过样方的研究，准确地推测评价区植被的总体，所选取的样方应具有代表性，能通过尽可能少的抽样获得较为准确的有关总体的特征。在对评价区的植被进行样方调查中，采取的原则是：</w:t>
      </w:r>
    </w:p>
    <w:p w14:paraId="0650F840">
      <w:pPr>
        <w:numPr>
          <w:ilvl w:val="0"/>
          <w:numId w:val="1"/>
        </w:numPr>
        <w:autoSpaceDE w:val="0"/>
        <w:autoSpaceDN w:val="0"/>
        <w:adjustRightInd w:val="0"/>
        <w:spacing w:line="360" w:lineRule="auto"/>
        <w:ind w:left="420" w:leftChars="0" w:hanging="420" w:firstLineChars="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本项目</w:t>
      </w:r>
      <w:r>
        <w:rPr>
          <w:rFonts w:hint="eastAsia" w:ascii="Times New Roman" w:hAnsi="Times New Roman" w:eastAsia="宋体" w:cs="Times New Roman"/>
          <w:color w:val="auto"/>
          <w:kern w:val="0"/>
          <w:sz w:val="24"/>
          <w:highlight w:val="none"/>
          <w:lang w:val="en-US" w:eastAsia="zh-CN"/>
        </w:rPr>
        <w:t>输电</w:t>
      </w:r>
      <w:r>
        <w:rPr>
          <w:rFonts w:hint="default" w:ascii="Times New Roman" w:hAnsi="Times New Roman" w:eastAsia="宋体" w:cs="Times New Roman"/>
          <w:color w:val="auto"/>
          <w:kern w:val="0"/>
          <w:sz w:val="24"/>
          <w:highlight w:val="none"/>
          <w:lang w:val="en-US" w:eastAsia="zh-CN"/>
        </w:rPr>
        <w:t>线路</w:t>
      </w:r>
      <w:r>
        <w:rPr>
          <w:rFonts w:hint="eastAsia" w:ascii="Times New Roman" w:hAnsi="Times New Roman" w:eastAsia="宋体" w:cs="Times New Roman"/>
          <w:color w:val="auto"/>
          <w:kern w:val="0"/>
          <w:sz w:val="24"/>
          <w:highlight w:val="none"/>
          <w:lang w:val="en-US" w:eastAsia="zh-CN"/>
        </w:rPr>
        <w:t>途经福清市港头镇、三山镇、高山镇以及东瀚镇</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穿越福清市滨海防风固沙生态保护红线</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沿线生态环境受多种因素的影响复杂多变</w:t>
      </w:r>
      <w:r>
        <w:rPr>
          <w:rFonts w:hint="default" w:ascii="Times New Roman" w:hAnsi="Times New Roman" w:eastAsia="宋体" w:cs="Times New Roman"/>
          <w:color w:val="auto"/>
          <w:kern w:val="0"/>
          <w:sz w:val="24"/>
          <w:highlight w:val="none"/>
          <w:lang w:val="en-US" w:eastAsia="zh-CN"/>
        </w:rPr>
        <w:t>，调查选取的植物样方点位涵盖了重点施工区域（主要为线路塔基及临时占地区）、植被良好的区域、生态敏感区及周边区域，不同海拔、坡度、坡向的植被，并考虑样方布点的均匀性，针对性地设置样方点。</w:t>
      </w:r>
    </w:p>
    <w:p w14:paraId="6067E475">
      <w:pPr>
        <w:numPr>
          <w:ilvl w:val="0"/>
          <w:numId w:val="1"/>
        </w:numPr>
        <w:autoSpaceDE w:val="0"/>
        <w:autoSpaceDN w:val="0"/>
        <w:adjustRightInd w:val="0"/>
        <w:spacing w:line="360" w:lineRule="auto"/>
        <w:ind w:left="420" w:leftChars="0" w:hanging="420" w:firstLineChars="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shd w:val="clear" w:color="auto" w:fill="auto"/>
          <w:lang w:val="en-US" w:eastAsia="zh-CN"/>
        </w:rPr>
        <w:t>评价</w:t>
      </w:r>
      <w:r>
        <w:rPr>
          <w:rFonts w:hint="default" w:ascii="Times New Roman" w:hAnsi="Times New Roman" w:eastAsia="宋体" w:cs="Times New Roman"/>
          <w:color w:val="auto"/>
          <w:kern w:val="0"/>
          <w:sz w:val="24"/>
          <w:highlight w:val="none"/>
          <w:lang w:val="en-US" w:eastAsia="zh-CN"/>
        </w:rPr>
        <w:t>区域植被</w:t>
      </w:r>
      <w:r>
        <w:rPr>
          <w:rFonts w:hint="default" w:ascii="Times New Roman" w:hAnsi="Times New Roman" w:eastAsia="宋体" w:cs="Times New Roman"/>
          <w:color w:val="auto"/>
          <w:kern w:val="0"/>
          <w:sz w:val="24"/>
          <w:highlight w:val="none"/>
          <w:shd w:val="clear" w:color="auto" w:fill="auto"/>
          <w:lang w:val="en-US" w:eastAsia="zh-CN"/>
        </w:rPr>
        <w:t>区划属中亚热带照叶林植被带—南岭东部山地常绿槠类照叶林小区—闽中、闽东南戴云—鹫峰山北部常绿槠类照叶林小区，地带性植被为南亚热带常绿阔叶林。本项目沿线天然植被受人为干扰和破坏较为严重，主要以人工林为主，其中包含了针叶林、阔叶林、灌丛、草丛等植被类型，样方设置包含上述所有的植被类型，且可到达便于现场进行现场调查的可操作性。</w:t>
      </w:r>
    </w:p>
    <w:p w14:paraId="43C15538">
      <w:pPr>
        <w:numPr>
          <w:ilvl w:val="0"/>
          <w:numId w:val="1"/>
        </w:numPr>
        <w:autoSpaceDE w:val="0"/>
        <w:autoSpaceDN w:val="0"/>
        <w:adjustRightInd w:val="0"/>
        <w:spacing w:line="360" w:lineRule="auto"/>
        <w:ind w:left="420" w:leftChars="0" w:hanging="420" w:firstLineChars="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根据</w:t>
      </w:r>
      <w:r>
        <w:rPr>
          <w:rFonts w:hint="default" w:ascii="Times New Roman" w:hAnsi="Times New Roman" w:eastAsia="宋体" w:cs="Times New Roman"/>
          <w:color w:val="auto"/>
          <w:kern w:val="0"/>
          <w:sz w:val="24"/>
          <w:highlight w:val="none"/>
          <w:lang w:eastAsia="zh-CN"/>
        </w:rPr>
        <w:t>《环境影响评价技术导则 生态影响》</w:t>
      </w:r>
      <w:r>
        <w:rPr>
          <w:rFonts w:hint="default" w:ascii="Times New Roman" w:hAnsi="Times New Roman" w:eastAsia="宋体" w:cs="Times New Roman"/>
          <w:color w:val="auto"/>
          <w:kern w:val="0"/>
          <w:sz w:val="24"/>
          <w:highlight w:val="none"/>
        </w:rPr>
        <w:t>（HJ 19-2022）</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根据植物群落类型（宜以群系及以下分类单位为调查单元）设置调查样地，</w:t>
      </w:r>
      <w:r>
        <w:rPr>
          <w:rFonts w:hint="eastAsia" w:ascii="Times New Roman" w:hAnsi="Times New Roman" w:eastAsia="宋体" w:cs="Times New Roman"/>
          <w:color w:val="auto"/>
          <w:kern w:val="0"/>
          <w:sz w:val="24"/>
          <w:highlight w:val="none"/>
          <w:lang w:val="en-US" w:eastAsia="zh-CN"/>
        </w:rPr>
        <w:t>二</w:t>
      </w:r>
      <w:r>
        <w:rPr>
          <w:rFonts w:hint="default" w:ascii="Times New Roman" w:hAnsi="Times New Roman" w:eastAsia="宋体" w:cs="Times New Roman"/>
          <w:color w:val="auto"/>
          <w:kern w:val="0"/>
          <w:sz w:val="24"/>
          <w:highlight w:val="none"/>
          <w:lang w:val="en-US" w:eastAsia="zh-CN"/>
        </w:rPr>
        <w:t>级评价，每种群落类型设置的样方数量不少于</w:t>
      </w:r>
      <w:r>
        <w:rPr>
          <w:rFonts w:hint="eastAsia" w:ascii="Times New Roman" w:hAnsi="Times New Roman" w:eastAsia="宋体"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lang w:val="en-US" w:eastAsia="zh-CN"/>
        </w:rPr>
        <w:t>个。</w:t>
      </w:r>
      <w:r>
        <w:rPr>
          <w:rFonts w:ascii="Times New Roman" w:hAnsi="Times New Roman" w:eastAsia="宋体" w:cs="Times New Roman"/>
          <w:color w:val="auto"/>
          <w:kern w:val="0"/>
          <w:sz w:val="24"/>
        </w:rPr>
        <w:t>本项目线路</w:t>
      </w:r>
      <w:r>
        <w:rPr>
          <w:rFonts w:hint="eastAsia" w:ascii="Times New Roman" w:hAnsi="Times New Roman" w:eastAsia="宋体" w:cs="Times New Roman"/>
          <w:color w:val="auto"/>
          <w:kern w:val="0"/>
          <w:sz w:val="24"/>
        </w:rPr>
        <w:t>部分植被区域</w:t>
      </w:r>
      <w:r>
        <w:rPr>
          <w:rFonts w:ascii="Times New Roman" w:hAnsi="Times New Roman" w:eastAsia="宋体" w:cs="Times New Roman"/>
          <w:color w:val="auto"/>
          <w:kern w:val="0"/>
          <w:sz w:val="24"/>
        </w:rPr>
        <w:t>地形复杂、植被茂密，人</w:t>
      </w:r>
      <w:r>
        <w:rPr>
          <w:rFonts w:hint="eastAsia" w:ascii="Times New Roman" w:hAnsi="Times New Roman" w:eastAsia="宋体" w:cs="Times New Roman"/>
          <w:color w:val="auto"/>
          <w:kern w:val="0"/>
          <w:sz w:val="24"/>
        </w:rPr>
        <w:t>员</w:t>
      </w:r>
      <w:r>
        <w:rPr>
          <w:rFonts w:ascii="Times New Roman" w:hAnsi="Times New Roman" w:eastAsia="宋体" w:cs="Times New Roman"/>
          <w:color w:val="auto"/>
          <w:kern w:val="0"/>
          <w:sz w:val="24"/>
        </w:rPr>
        <w:t>难以进入，</w:t>
      </w:r>
      <w:r>
        <w:rPr>
          <w:rFonts w:hint="eastAsia" w:ascii="Times New Roman" w:hAnsi="Times New Roman" w:eastAsia="宋体" w:cs="Times New Roman"/>
          <w:color w:val="auto"/>
          <w:kern w:val="0"/>
          <w:sz w:val="24"/>
        </w:rPr>
        <w:t>不满足“</w:t>
      </w:r>
      <w:r>
        <w:rPr>
          <w:rFonts w:ascii="Times New Roman" w:hAnsi="Times New Roman" w:eastAsia="宋体" w:cs="Times New Roman"/>
          <w:color w:val="auto"/>
          <w:kern w:val="0"/>
          <w:sz w:val="24"/>
        </w:rPr>
        <w:t>每种群落类型设置不少于</w:t>
      </w:r>
      <w:r>
        <w:rPr>
          <w:rFonts w:hint="eastAsia" w:ascii="Times New Roman" w:hAnsi="Times New Roman" w:eastAsia="宋体" w:cs="Times New Roman"/>
          <w:color w:val="auto"/>
          <w:kern w:val="0"/>
          <w:sz w:val="24"/>
        </w:rPr>
        <w:t>3</w:t>
      </w:r>
      <w:r>
        <w:rPr>
          <w:rFonts w:ascii="Times New Roman" w:hAnsi="Times New Roman" w:eastAsia="宋体" w:cs="Times New Roman"/>
          <w:color w:val="auto"/>
          <w:kern w:val="0"/>
          <w:sz w:val="24"/>
        </w:rPr>
        <w:t>样方</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的条件，且本项目生态影响区域</w:t>
      </w:r>
      <w:r>
        <w:rPr>
          <w:rFonts w:hint="eastAsia" w:ascii="Times New Roman" w:hAnsi="Times New Roman" w:eastAsia="宋体" w:cs="Times New Roman"/>
          <w:color w:val="auto"/>
          <w:kern w:val="0"/>
          <w:sz w:val="24"/>
        </w:rPr>
        <w:t>为</w:t>
      </w:r>
      <w:r>
        <w:rPr>
          <w:rFonts w:ascii="Times New Roman" w:hAnsi="Times New Roman" w:eastAsia="宋体" w:cs="Times New Roman"/>
          <w:color w:val="auto"/>
          <w:kern w:val="0"/>
          <w:sz w:val="24"/>
        </w:rPr>
        <w:t>永久占地和临时施工占地区域，占地面积小，生态影响较小；因此，针对项目区域主要的植物群落类型设置</w:t>
      </w:r>
      <w:r>
        <w:rPr>
          <w:rFonts w:hint="default" w:ascii="Times New Roman" w:hAnsi="Times New Roman" w:eastAsia="宋体" w:cs="Times New Roman"/>
          <w:color w:val="auto"/>
          <w:kern w:val="0"/>
          <w:sz w:val="24"/>
          <w:highlight w:val="none"/>
          <w:lang w:val="en-US" w:eastAsia="zh-CN"/>
        </w:rPr>
        <w:t>1~</w:t>
      </w:r>
      <w:r>
        <w:rPr>
          <w:rFonts w:hint="eastAsia" w:ascii="Times New Roman" w:hAnsi="Times New Roman" w:eastAsia="宋体" w:cs="Times New Roman"/>
          <w:color w:val="auto"/>
          <w:kern w:val="0"/>
          <w:sz w:val="24"/>
          <w:highlight w:val="none"/>
          <w:lang w:val="en-US" w:eastAsia="zh-CN"/>
        </w:rPr>
        <w:t>2</w:t>
      </w:r>
      <w:r>
        <w:rPr>
          <w:rFonts w:hint="default" w:ascii="Times New Roman" w:hAnsi="Times New Roman" w:eastAsia="宋体" w:cs="Times New Roman"/>
          <w:color w:val="auto"/>
          <w:kern w:val="0"/>
          <w:sz w:val="24"/>
          <w:highlight w:val="none"/>
          <w:lang w:val="en-US" w:eastAsia="zh-CN"/>
        </w:rPr>
        <w:t>个样方。</w:t>
      </w:r>
    </w:p>
    <w:p w14:paraId="7951BED1">
      <w:pPr>
        <w:numPr>
          <w:ilvl w:val="0"/>
          <w:numId w:val="1"/>
        </w:numPr>
        <w:autoSpaceDE w:val="0"/>
        <w:autoSpaceDN w:val="0"/>
        <w:adjustRightInd w:val="0"/>
        <w:spacing w:line="360" w:lineRule="auto"/>
        <w:ind w:left="420" w:leftChars="0" w:hanging="420" w:firstLineChars="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尽量避免非取样误差，避免选择路边易到处；两人以上进行观察记录，消除主观因素。</w:t>
      </w:r>
    </w:p>
    <w:p w14:paraId="210FD9E8">
      <w:pPr>
        <w:numPr>
          <w:ilvl w:val="0"/>
          <w:numId w:val="1"/>
        </w:numPr>
        <w:autoSpaceDE w:val="0"/>
        <w:autoSpaceDN w:val="0"/>
        <w:adjustRightInd w:val="0"/>
        <w:spacing w:line="360" w:lineRule="auto"/>
        <w:ind w:left="420" w:leftChars="0" w:hanging="420" w:firstLineChars="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评价区由于涉及生态保护红线，尽量选择在生态保护红线范围内抽样调查，尽量反应生态敏感区内植被分布状况。</w:t>
      </w:r>
    </w:p>
    <w:p w14:paraId="55C8731F">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以上原则保证了样方点布置的代表性，调查结果中的植被应包括评价区分布最普遍、最主要的植被类型。</w:t>
      </w:r>
    </w:p>
    <w:p w14:paraId="60CF1EEA">
      <w:pPr>
        <w:autoSpaceDE w:val="0"/>
        <w:autoSpaceDN w:val="0"/>
        <w:adjustRightInd w:val="0"/>
        <w:spacing w:line="360" w:lineRule="auto"/>
        <w:ind w:firstLine="480" w:firstLineChars="200"/>
        <w:rPr>
          <w:rFonts w:hint="default" w:ascii="Times New Roman" w:hAnsi="Times New Roman" w:eastAsia="宋体" w:cs="Times New Roman"/>
          <w:b/>
          <w:bCs/>
          <w:color w:val="auto"/>
          <w:kern w:val="0"/>
          <w:sz w:val="24"/>
          <w:highlight w:val="none"/>
          <w:lang w:val="en-US" w:eastAsia="zh-CN"/>
        </w:rPr>
      </w:pPr>
      <w:r>
        <w:rPr>
          <w:rFonts w:hint="default" w:ascii="Times New Roman" w:hAnsi="Times New Roman" w:eastAsia="宋体" w:cs="Times New Roman"/>
          <w:b/>
          <w:bCs/>
          <w:color w:val="auto"/>
          <w:kern w:val="0"/>
          <w:sz w:val="24"/>
          <w:highlight w:val="none"/>
          <w:lang w:val="en-US" w:eastAsia="zh-CN"/>
        </w:rPr>
        <w:t>③植物种类调查</w:t>
      </w:r>
    </w:p>
    <w:p w14:paraId="0FEC8264">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highlight w:val="none"/>
          <w:lang w:val="en-US" w:eastAsia="zh-CN"/>
        </w:rPr>
        <w:t>植物种类调查采取样线调查与重点调查相结合的方法，在生态敏感区、重点施工区及植被状况良好的区域进行重点调查；对重点保护野生植物、古树名木的调查中，首先向地方林业部门及保护区管理部门等查询工程沿线是否有分布，然后对工程可能影响到的重点保护植物和古树名木</w:t>
      </w:r>
      <w:r>
        <w:rPr>
          <w:rFonts w:hint="eastAsia" w:ascii="Times New Roman" w:hAnsi="Times New Roman" w:eastAsia="宋体" w:cs="Times New Roman"/>
          <w:color w:val="auto"/>
          <w:kern w:val="0"/>
          <w:sz w:val="24"/>
          <w:highlight w:val="none"/>
          <w:lang w:val="en-US" w:eastAsia="zh-CN"/>
        </w:rPr>
        <w:t>进行现场</w:t>
      </w:r>
      <w:r>
        <w:rPr>
          <w:rFonts w:hint="default" w:ascii="Times New Roman" w:hAnsi="Times New Roman" w:eastAsia="宋体" w:cs="Times New Roman"/>
          <w:color w:val="auto"/>
          <w:kern w:val="0"/>
          <w:sz w:val="24"/>
          <w:highlight w:val="none"/>
          <w:lang w:val="en-US" w:eastAsia="zh-CN"/>
        </w:rPr>
        <w:t>调查、访问调查及复核调查。通过调查，明确评价区及占地区植物种类，明确重点保护野生植物和古树名木的种类、数量、分布、生存状况及其与工程的区位关系、工程影响方式等。</w:t>
      </w:r>
    </w:p>
    <w:p w14:paraId="51F190E7">
      <w:pPr>
        <w:autoSpaceDE w:val="0"/>
        <w:autoSpaceDN w:val="0"/>
        <w:adjustRightInd w:val="0"/>
        <w:spacing w:line="360" w:lineRule="auto"/>
        <w:ind w:firstLine="480" w:firstLineChars="200"/>
        <w:rPr>
          <w:rFonts w:hint="default" w:ascii="Times New Roman" w:hAnsi="Times New Roman" w:eastAsia="宋体" w:cs="Times New Roman"/>
          <w:b/>
          <w:bCs/>
          <w:color w:val="auto"/>
          <w:kern w:val="0"/>
          <w:sz w:val="24"/>
          <w:highlight w:val="none"/>
          <w:lang w:val="en-US" w:eastAsia="zh-CN"/>
        </w:rPr>
      </w:pPr>
      <w:r>
        <w:rPr>
          <w:rFonts w:hint="default" w:ascii="Times New Roman" w:hAnsi="Times New Roman" w:eastAsia="宋体" w:cs="Times New Roman"/>
          <w:b/>
          <w:bCs/>
          <w:color w:val="auto"/>
          <w:kern w:val="0"/>
          <w:sz w:val="24"/>
          <w:highlight w:val="none"/>
          <w:lang w:val="en-US" w:eastAsia="zh-CN"/>
        </w:rPr>
        <w:t>④植被及群系调查</w:t>
      </w:r>
    </w:p>
    <w:p w14:paraId="49FAE83A">
      <w:pPr>
        <w:autoSpaceDE w:val="0"/>
        <w:autoSpaceDN w:val="0"/>
        <w:adjustRightInd w:val="0"/>
        <w:spacing w:line="360" w:lineRule="auto"/>
        <w:ind w:firstLine="480" w:firstLineChars="200"/>
        <w:rPr>
          <w:rFonts w:hint="default" w:ascii="Times New Roman" w:hAnsi="Times New Roman" w:cs="Times New Roman"/>
          <w:color w:val="auto"/>
          <w:kern w:val="0"/>
          <w:sz w:val="24"/>
          <w:szCs w:val="24"/>
          <w:highlight w:val="none"/>
        </w:rPr>
        <w:sectPr>
          <w:headerReference r:id="rId12" w:type="default"/>
          <w:pgSz w:w="11906" w:h="16838"/>
          <w:pgMar w:top="1417" w:right="1191" w:bottom="1417" w:left="1474" w:header="851" w:footer="850" w:gutter="0"/>
          <w:pgBorders>
            <w:top w:val="none" w:sz="0" w:space="0"/>
            <w:left w:val="none" w:sz="0" w:space="0"/>
            <w:bottom w:val="none" w:sz="0" w:space="0"/>
            <w:right w:val="none" w:sz="0" w:space="0"/>
          </w:pgBorders>
          <w:pgNumType w:fmt="decimal"/>
          <w:cols w:space="720" w:num="1"/>
          <w:docGrid w:type="linesAndChars" w:linePitch="312" w:charSpace="0"/>
        </w:sectPr>
      </w:pPr>
      <w:r>
        <w:rPr>
          <w:rFonts w:hint="default" w:ascii="Times New Roman" w:hAnsi="Times New Roman" w:eastAsia="宋体" w:cs="Times New Roman"/>
          <w:color w:val="auto"/>
          <w:kern w:val="0"/>
          <w:sz w:val="24"/>
          <w:szCs w:val="24"/>
          <w:highlight w:val="none"/>
          <w:lang w:val="en-US" w:eastAsia="zh-CN" w:bidi="ar-SA"/>
        </w:rPr>
        <w:t>在现场调查的基础上，结合评价区植被情况，确定典型的群落地段，采用典型样方法进行群落调查。根据评价区群落特点，乔木群落样方面积设置为</w:t>
      </w:r>
      <w:r>
        <w:rPr>
          <w:rFonts w:hint="eastAsia" w:ascii="Times New Roman" w:hAnsi="Times New Roman" w:eastAsia="宋体" w:cs="Times New Roman"/>
          <w:color w:val="auto"/>
          <w:kern w:val="0"/>
          <w:sz w:val="24"/>
          <w:szCs w:val="24"/>
          <w:highlight w:val="none"/>
          <w:lang w:val="en-US" w:eastAsia="zh-CN" w:bidi="ar-SA"/>
        </w:rPr>
        <w:t>1</w:t>
      </w:r>
      <w:r>
        <w:rPr>
          <w:rFonts w:hint="default" w:ascii="Times New Roman" w:hAnsi="Times New Roman" w:eastAsia="宋体" w:cs="Times New Roman"/>
          <w:color w:val="auto"/>
          <w:kern w:val="0"/>
          <w:sz w:val="24"/>
          <w:szCs w:val="24"/>
          <w:highlight w:val="none"/>
          <w:lang w:val="en-US" w:eastAsia="zh-CN" w:bidi="ar-SA"/>
        </w:rPr>
        <w:t>0m×</w:t>
      </w:r>
      <w:r>
        <w:rPr>
          <w:rFonts w:hint="eastAsia" w:ascii="Times New Roman" w:hAnsi="Times New Roman" w:eastAsia="宋体" w:cs="Times New Roman"/>
          <w:color w:val="auto"/>
          <w:kern w:val="0"/>
          <w:sz w:val="24"/>
          <w:szCs w:val="24"/>
          <w:highlight w:val="none"/>
          <w:lang w:val="en-US" w:eastAsia="zh-CN" w:bidi="ar-SA"/>
        </w:rPr>
        <w:t>1</w:t>
      </w:r>
      <w:r>
        <w:rPr>
          <w:rFonts w:hint="default" w:ascii="Times New Roman" w:hAnsi="Times New Roman" w:eastAsia="宋体" w:cs="Times New Roman"/>
          <w:color w:val="auto"/>
          <w:kern w:val="0"/>
          <w:sz w:val="24"/>
          <w:szCs w:val="24"/>
          <w:highlight w:val="none"/>
          <w:lang w:val="en-US" w:eastAsia="zh-CN" w:bidi="ar-SA"/>
        </w:rPr>
        <w:t>0m，灌丛样方面积设置为5m×5m，灌草丛样方面积设置为1m×1m，记录样方内所有植物种类，选取的植物群落应涵盖针叶林、阔叶林、竹林、灌丛及灌草丛等常见且具有代表性的类型。现场调查时，在评价区内设置了多个样地及调查点，主要设置在生态保护红线范围内，选择植物群落样方涵盖了本区域的针叶林、阔叶林、阔叶灌丛、草丛等常见且具有代表性的类型，覆盖了线路沿线的所有乡镇</w:t>
      </w:r>
      <w:r>
        <w:rPr>
          <w:rFonts w:hint="default" w:ascii="Times New Roman" w:hAnsi="Times New Roman" w:eastAsia="宋体" w:cs="Times New Roman"/>
          <w:color w:val="auto"/>
          <w:kern w:val="0"/>
          <w:sz w:val="24"/>
          <w:szCs w:val="24"/>
          <w:highlight w:val="none"/>
        </w:rPr>
        <w:t>。</w:t>
      </w:r>
    </w:p>
    <w:p w14:paraId="655F27CC">
      <w:pPr>
        <w:spacing w:line="240" w:lineRule="auto"/>
        <w:jc w:val="center"/>
        <w:rPr>
          <w:rFonts w:hint="default" w:ascii="Times New Roman" w:hAnsi="Times New Roman" w:eastAsia="宋体" w:cs="Times New Roman"/>
          <w:b/>
          <w:bCs w:val="0"/>
          <w:color w:val="auto"/>
          <w:highlight w:val="none"/>
          <w:lang w:val="en-US" w:eastAsia="zh-CN"/>
        </w:rPr>
      </w:pPr>
      <w:r>
        <w:rPr>
          <w:rFonts w:hint="default" w:ascii="Times New Roman" w:hAnsi="Times New Roman" w:eastAsia="宋体" w:cs="Times New Roman"/>
          <w:b/>
          <w:bCs w:val="0"/>
          <w:color w:val="auto"/>
          <w:highlight w:val="none"/>
          <w:lang w:val="en-US" w:eastAsia="zh-CN"/>
        </w:rPr>
        <w:t>表2-1  评价区内植物调查样方一览表</w:t>
      </w:r>
    </w:p>
    <w:tbl>
      <w:tblPr>
        <w:tblStyle w:val="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63"/>
        <w:gridCol w:w="1095"/>
        <w:gridCol w:w="1095"/>
        <w:gridCol w:w="3421"/>
        <w:gridCol w:w="1453"/>
        <w:gridCol w:w="1083"/>
        <w:gridCol w:w="717"/>
        <w:gridCol w:w="849"/>
        <w:gridCol w:w="813"/>
        <w:gridCol w:w="814"/>
        <w:gridCol w:w="1164"/>
      </w:tblGrid>
      <w:tr w14:paraId="3BAD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noWrap w:val="0"/>
            <w:vAlign w:val="center"/>
          </w:tcPr>
          <w:p w14:paraId="22795CC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序号</w:t>
            </w:r>
          </w:p>
        </w:tc>
        <w:tc>
          <w:tcPr>
            <w:tcW w:w="374" w:type="pct"/>
            <w:noWrap w:val="0"/>
            <w:vAlign w:val="center"/>
          </w:tcPr>
          <w:p w14:paraId="2105060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样方编号</w:t>
            </w:r>
          </w:p>
        </w:tc>
        <w:tc>
          <w:tcPr>
            <w:tcW w:w="385" w:type="pct"/>
            <w:noWrap w:val="0"/>
            <w:vAlign w:val="center"/>
          </w:tcPr>
          <w:p w14:paraId="7FB74ED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kern w:val="2"/>
                <w:sz w:val="21"/>
                <w:szCs w:val="21"/>
                <w:highlight w:val="none"/>
                <w:vertAlign w:val="baseline"/>
                <w:lang w:val="en-US" w:eastAsia="zh-CN" w:bidi="ar-SA"/>
              </w:rPr>
            </w:pPr>
            <w:r>
              <w:rPr>
                <w:rFonts w:hint="default" w:ascii="Times New Roman" w:hAnsi="Times New Roman" w:eastAsia="宋体" w:cs="Times New Roman"/>
                <w:b/>
                <w:bCs w:val="0"/>
                <w:color w:val="auto"/>
                <w:sz w:val="21"/>
                <w:szCs w:val="21"/>
                <w:highlight w:val="none"/>
                <w:vertAlign w:val="baseline"/>
                <w:lang w:val="en-US" w:eastAsia="zh-CN"/>
              </w:rPr>
              <w:t>植被群系</w:t>
            </w:r>
          </w:p>
        </w:tc>
        <w:tc>
          <w:tcPr>
            <w:tcW w:w="385" w:type="pct"/>
            <w:noWrap w:val="0"/>
            <w:vAlign w:val="center"/>
          </w:tcPr>
          <w:p w14:paraId="29252E2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地点</w:t>
            </w:r>
          </w:p>
        </w:tc>
        <w:tc>
          <w:tcPr>
            <w:tcW w:w="1203" w:type="pct"/>
            <w:noWrap w:val="0"/>
            <w:vAlign w:val="center"/>
          </w:tcPr>
          <w:p w14:paraId="093058D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工程位置</w:t>
            </w:r>
          </w:p>
        </w:tc>
        <w:tc>
          <w:tcPr>
            <w:tcW w:w="511" w:type="pct"/>
            <w:noWrap w:val="0"/>
            <w:vAlign w:val="center"/>
          </w:tcPr>
          <w:p w14:paraId="391E305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经纬度</w:t>
            </w:r>
          </w:p>
        </w:tc>
        <w:tc>
          <w:tcPr>
            <w:tcW w:w="381" w:type="pct"/>
            <w:noWrap w:val="0"/>
            <w:vAlign w:val="center"/>
          </w:tcPr>
          <w:p w14:paraId="73221B3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海拔（m）</w:t>
            </w:r>
          </w:p>
        </w:tc>
        <w:tc>
          <w:tcPr>
            <w:tcW w:w="252" w:type="pct"/>
            <w:noWrap w:val="0"/>
            <w:vAlign w:val="center"/>
          </w:tcPr>
          <w:p w14:paraId="11033A2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地形</w:t>
            </w:r>
          </w:p>
        </w:tc>
        <w:tc>
          <w:tcPr>
            <w:tcW w:w="298" w:type="pct"/>
            <w:noWrap w:val="0"/>
            <w:vAlign w:val="center"/>
          </w:tcPr>
          <w:p w14:paraId="6E8E7D2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坡度</w:t>
            </w:r>
          </w:p>
        </w:tc>
        <w:tc>
          <w:tcPr>
            <w:tcW w:w="286" w:type="pct"/>
            <w:noWrap w:val="0"/>
            <w:vAlign w:val="center"/>
          </w:tcPr>
          <w:p w14:paraId="4B6ECA4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坡向</w:t>
            </w:r>
          </w:p>
        </w:tc>
        <w:tc>
          <w:tcPr>
            <w:tcW w:w="286" w:type="pct"/>
            <w:noWrap w:val="0"/>
            <w:vAlign w:val="center"/>
          </w:tcPr>
          <w:p w14:paraId="70D535A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坡位</w:t>
            </w:r>
          </w:p>
        </w:tc>
        <w:tc>
          <w:tcPr>
            <w:tcW w:w="409" w:type="pct"/>
            <w:noWrap w:val="0"/>
            <w:vAlign w:val="center"/>
          </w:tcPr>
          <w:p w14:paraId="0C75ACD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样方面积</w:t>
            </w:r>
          </w:p>
        </w:tc>
      </w:tr>
      <w:tr w14:paraId="32B1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noWrap w:val="0"/>
            <w:vAlign w:val="center"/>
          </w:tcPr>
          <w:p w14:paraId="337050B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1</w:t>
            </w:r>
          </w:p>
        </w:tc>
        <w:tc>
          <w:tcPr>
            <w:tcW w:w="374" w:type="pct"/>
            <w:noWrap w:val="0"/>
            <w:vAlign w:val="center"/>
          </w:tcPr>
          <w:p w14:paraId="14073C0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1#</w:t>
            </w:r>
          </w:p>
        </w:tc>
        <w:tc>
          <w:tcPr>
            <w:tcW w:w="385" w:type="pct"/>
            <w:noWrap w:val="0"/>
            <w:vAlign w:val="center"/>
          </w:tcPr>
          <w:p w14:paraId="1C526B8E">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台湾相</w:t>
            </w:r>
          </w:p>
          <w:p w14:paraId="02B0442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思群系</w:t>
            </w:r>
          </w:p>
        </w:tc>
        <w:tc>
          <w:tcPr>
            <w:tcW w:w="385" w:type="pct"/>
            <w:noWrap w:val="0"/>
            <w:vAlign w:val="center"/>
          </w:tcPr>
          <w:p w14:paraId="3F1FC01D">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三山镇</w:t>
            </w:r>
          </w:p>
          <w:p w14:paraId="350ADF7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道北村</w:t>
            </w:r>
          </w:p>
        </w:tc>
        <w:tc>
          <w:tcPr>
            <w:tcW w:w="1203" w:type="pct"/>
            <w:noWrap w:val="0"/>
            <w:vAlign w:val="center"/>
          </w:tcPr>
          <w:p w14:paraId="2D1A4A2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#A8</w:t>
            </w:r>
            <w:r>
              <w:rPr>
                <w:rFonts w:hint="default" w:ascii="Times New Roman" w:hAnsi="Times New Roman" w:eastAsia="宋体" w:cs="Times New Roman"/>
                <w:b w:val="0"/>
                <w:bCs/>
                <w:color w:val="auto"/>
                <w:kern w:val="2"/>
                <w:sz w:val="21"/>
                <w:szCs w:val="21"/>
                <w:highlight w:val="none"/>
                <w:vertAlign w:val="baseline"/>
                <w:lang w:val="en-US" w:eastAsia="zh-CN" w:bidi="ar-SA"/>
              </w:rPr>
              <w:t>附近</w:t>
            </w:r>
          </w:p>
        </w:tc>
        <w:tc>
          <w:tcPr>
            <w:tcW w:w="511" w:type="pct"/>
            <w:noWrap w:val="0"/>
            <w:vAlign w:val="center"/>
          </w:tcPr>
          <w:p w14:paraId="2706DBA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E</w:t>
            </w:r>
            <w:r>
              <w:rPr>
                <w:rFonts w:hint="eastAsia" w:ascii="Times New Roman" w:hAnsi="Times New Roman" w:eastAsia="宋体" w:cs="Times New Roman"/>
                <w:b w:val="0"/>
                <w:bCs/>
                <w:color w:val="auto"/>
                <w:kern w:val="2"/>
                <w:sz w:val="21"/>
                <w:szCs w:val="21"/>
                <w:highlight w:val="none"/>
                <w:vertAlign w:val="baseline"/>
                <w:lang w:val="en-US" w:eastAsia="zh-CN" w:bidi="ar-SA"/>
              </w:rPr>
              <w:t>119.515062</w:t>
            </w:r>
          </w:p>
          <w:p w14:paraId="6B191BA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N</w:t>
            </w:r>
            <w:r>
              <w:rPr>
                <w:rFonts w:hint="eastAsia" w:ascii="Times New Roman" w:hAnsi="Times New Roman" w:eastAsia="宋体" w:cs="Times New Roman"/>
                <w:b w:val="0"/>
                <w:bCs/>
                <w:color w:val="auto"/>
                <w:kern w:val="2"/>
                <w:sz w:val="21"/>
                <w:szCs w:val="21"/>
                <w:highlight w:val="none"/>
                <w:vertAlign w:val="baseline"/>
                <w:lang w:val="en-US" w:eastAsia="zh-CN" w:bidi="ar-SA"/>
              </w:rPr>
              <w:t>25.511312</w:t>
            </w:r>
          </w:p>
        </w:tc>
        <w:tc>
          <w:tcPr>
            <w:tcW w:w="381" w:type="pct"/>
            <w:noWrap w:val="0"/>
            <w:vAlign w:val="center"/>
          </w:tcPr>
          <w:p w14:paraId="242FA10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43</w:t>
            </w:r>
          </w:p>
        </w:tc>
        <w:tc>
          <w:tcPr>
            <w:tcW w:w="252" w:type="pct"/>
            <w:noWrap w:val="0"/>
            <w:vAlign w:val="center"/>
          </w:tcPr>
          <w:p w14:paraId="0EA7D45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坡地</w:t>
            </w:r>
          </w:p>
        </w:tc>
        <w:tc>
          <w:tcPr>
            <w:tcW w:w="298" w:type="pct"/>
            <w:noWrap w:val="0"/>
            <w:vAlign w:val="center"/>
          </w:tcPr>
          <w:p w14:paraId="16DE97B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5</w:t>
            </w: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286" w:type="pct"/>
            <w:noWrap w:val="0"/>
            <w:vAlign w:val="center"/>
          </w:tcPr>
          <w:p w14:paraId="6E60D96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东南</w:t>
            </w:r>
          </w:p>
        </w:tc>
        <w:tc>
          <w:tcPr>
            <w:tcW w:w="286" w:type="pct"/>
            <w:noWrap w:val="0"/>
            <w:vAlign w:val="center"/>
          </w:tcPr>
          <w:p w14:paraId="19BF91A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中</w:t>
            </w:r>
          </w:p>
        </w:tc>
        <w:tc>
          <w:tcPr>
            <w:tcW w:w="409" w:type="pct"/>
            <w:noWrap w:val="0"/>
            <w:vAlign w:val="center"/>
          </w:tcPr>
          <w:p w14:paraId="28562E0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0m×</w:t>
            </w: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0m</w:t>
            </w:r>
          </w:p>
        </w:tc>
      </w:tr>
      <w:tr w14:paraId="711C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noWrap w:val="0"/>
            <w:vAlign w:val="center"/>
          </w:tcPr>
          <w:p w14:paraId="0B1B563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2</w:t>
            </w:r>
          </w:p>
        </w:tc>
        <w:tc>
          <w:tcPr>
            <w:tcW w:w="374" w:type="pct"/>
            <w:noWrap w:val="0"/>
            <w:vAlign w:val="center"/>
          </w:tcPr>
          <w:p w14:paraId="626A13C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2#</w:t>
            </w:r>
          </w:p>
        </w:tc>
        <w:tc>
          <w:tcPr>
            <w:tcW w:w="385" w:type="pct"/>
            <w:noWrap w:val="0"/>
            <w:vAlign w:val="center"/>
          </w:tcPr>
          <w:p w14:paraId="543E230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lang w:val="en-US" w:eastAsia="zh-CN"/>
              </w:rPr>
              <w:t>黑</w:t>
            </w:r>
            <w:r>
              <w:rPr>
                <w:rFonts w:hint="default" w:ascii="Times New Roman" w:hAnsi="Times New Roman" w:eastAsia="宋体" w:cs="Times New Roman"/>
                <w:color w:val="auto"/>
                <w:kern w:val="0"/>
                <w:sz w:val="21"/>
                <w:szCs w:val="21"/>
                <w:highlight w:val="none"/>
                <w:lang w:val="en-US" w:eastAsia="zh-CN"/>
              </w:rPr>
              <w:t>松</w:t>
            </w:r>
            <w:r>
              <w:rPr>
                <w:rFonts w:hint="eastAsia" w:ascii="Times New Roman" w:hAnsi="Times New Roman" w:eastAsia="宋体" w:cs="Times New Roman"/>
                <w:color w:val="auto"/>
                <w:kern w:val="0"/>
                <w:sz w:val="21"/>
                <w:szCs w:val="21"/>
                <w:highlight w:val="none"/>
                <w:lang w:val="en-US" w:eastAsia="zh-CN"/>
              </w:rPr>
              <w:t>群系</w:t>
            </w:r>
          </w:p>
        </w:tc>
        <w:tc>
          <w:tcPr>
            <w:tcW w:w="385" w:type="pct"/>
            <w:noWrap w:val="0"/>
            <w:vAlign w:val="center"/>
          </w:tcPr>
          <w:p w14:paraId="355E58B1">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三山镇</w:t>
            </w:r>
          </w:p>
          <w:p w14:paraId="27FA2CB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洋门村</w:t>
            </w:r>
          </w:p>
        </w:tc>
        <w:tc>
          <w:tcPr>
            <w:tcW w:w="1203" w:type="pct"/>
            <w:noWrap w:val="0"/>
            <w:vAlign w:val="center"/>
          </w:tcPr>
          <w:p w14:paraId="6DF0CBF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#A31</w:t>
            </w:r>
            <w:r>
              <w:rPr>
                <w:rFonts w:hint="default" w:ascii="Times New Roman" w:hAnsi="Times New Roman" w:eastAsia="宋体" w:cs="Times New Roman"/>
                <w:b w:val="0"/>
                <w:bCs/>
                <w:color w:val="auto"/>
                <w:kern w:val="2"/>
                <w:sz w:val="21"/>
                <w:szCs w:val="21"/>
                <w:highlight w:val="none"/>
                <w:vertAlign w:val="baseline"/>
                <w:lang w:val="en-US" w:eastAsia="zh-CN" w:bidi="ar-SA"/>
              </w:rPr>
              <w:t>附近</w:t>
            </w:r>
          </w:p>
        </w:tc>
        <w:tc>
          <w:tcPr>
            <w:tcW w:w="511" w:type="pct"/>
            <w:noWrap w:val="0"/>
            <w:vAlign w:val="center"/>
          </w:tcPr>
          <w:p w14:paraId="5933600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kern w:val="2"/>
                <w:sz w:val="21"/>
                <w:szCs w:val="21"/>
                <w:highlight w:val="none"/>
                <w:vertAlign w:val="baseline"/>
                <w:lang w:val="en-US" w:eastAsia="zh-CN" w:bidi="ar-SA"/>
              </w:rPr>
              <w:t>E</w:t>
            </w:r>
            <w:r>
              <w:rPr>
                <w:rFonts w:hint="eastAsia" w:ascii="Times New Roman" w:hAnsi="Times New Roman" w:eastAsia="宋体" w:cs="Times New Roman"/>
                <w:b w:val="0"/>
                <w:bCs/>
                <w:color w:val="auto"/>
                <w:sz w:val="21"/>
                <w:szCs w:val="21"/>
                <w:highlight w:val="none"/>
                <w:vertAlign w:val="baseline"/>
                <w:lang w:val="en-US" w:eastAsia="zh-CN"/>
              </w:rPr>
              <w:t>119.562803</w:t>
            </w:r>
          </w:p>
          <w:p w14:paraId="64A1E92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N</w:t>
            </w:r>
            <w:r>
              <w:rPr>
                <w:rFonts w:hint="eastAsia" w:ascii="Times New Roman" w:hAnsi="Times New Roman" w:eastAsia="宋体" w:cs="Times New Roman"/>
                <w:b w:val="0"/>
                <w:bCs/>
                <w:color w:val="auto"/>
                <w:sz w:val="21"/>
                <w:szCs w:val="21"/>
                <w:highlight w:val="none"/>
                <w:vertAlign w:val="baseline"/>
                <w:lang w:val="en-US" w:eastAsia="zh-CN"/>
              </w:rPr>
              <w:t>25.489046</w:t>
            </w:r>
          </w:p>
        </w:tc>
        <w:tc>
          <w:tcPr>
            <w:tcW w:w="381" w:type="pct"/>
            <w:noWrap w:val="0"/>
            <w:vAlign w:val="center"/>
          </w:tcPr>
          <w:p w14:paraId="04325C2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32</w:t>
            </w:r>
          </w:p>
        </w:tc>
        <w:tc>
          <w:tcPr>
            <w:tcW w:w="252" w:type="pct"/>
            <w:noWrap w:val="0"/>
            <w:vAlign w:val="center"/>
          </w:tcPr>
          <w:p w14:paraId="59440AE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坡</w:t>
            </w:r>
            <w:r>
              <w:rPr>
                <w:rFonts w:hint="default" w:ascii="Times New Roman" w:hAnsi="Times New Roman" w:eastAsia="宋体" w:cs="Times New Roman"/>
                <w:b w:val="0"/>
                <w:bCs/>
                <w:color w:val="auto"/>
                <w:sz w:val="21"/>
                <w:szCs w:val="21"/>
                <w:highlight w:val="none"/>
                <w:vertAlign w:val="baseline"/>
                <w:lang w:val="en-US" w:eastAsia="zh-CN"/>
              </w:rPr>
              <w:t>地</w:t>
            </w:r>
          </w:p>
        </w:tc>
        <w:tc>
          <w:tcPr>
            <w:tcW w:w="298" w:type="pct"/>
            <w:noWrap w:val="0"/>
            <w:vAlign w:val="center"/>
          </w:tcPr>
          <w:p w14:paraId="7858E11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4</w:t>
            </w:r>
            <w:r>
              <w:rPr>
                <w:rFonts w:hint="default" w:ascii="Times New Roman" w:hAnsi="Times New Roman" w:eastAsia="宋体" w:cs="Times New Roman"/>
                <w:b w:val="0"/>
                <w:bCs/>
                <w:color w:val="auto"/>
                <w:sz w:val="21"/>
                <w:szCs w:val="21"/>
                <w:highlight w:val="none"/>
                <w:vertAlign w:val="baseline"/>
                <w:lang w:val="en-US" w:eastAsia="zh-CN"/>
              </w:rPr>
              <w:t>°</w:t>
            </w:r>
          </w:p>
        </w:tc>
        <w:tc>
          <w:tcPr>
            <w:tcW w:w="286" w:type="pct"/>
            <w:noWrap w:val="0"/>
            <w:vAlign w:val="center"/>
          </w:tcPr>
          <w:p w14:paraId="7821EED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kern w:val="2"/>
                <w:sz w:val="21"/>
                <w:szCs w:val="21"/>
                <w:highlight w:val="none"/>
                <w:vertAlign w:val="baseline"/>
                <w:lang w:val="en-US" w:eastAsia="zh-CN" w:bidi="ar-SA"/>
              </w:rPr>
              <w:t>西</w:t>
            </w:r>
            <w:r>
              <w:rPr>
                <w:rFonts w:hint="eastAsia" w:ascii="Times New Roman" w:hAnsi="Times New Roman" w:eastAsia="宋体" w:cs="Times New Roman"/>
                <w:b w:val="0"/>
                <w:bCs/>
                <w:color w:val="auto"/>
                <w:sz w:val="21"/>
                <w:szCs w:val="21"/>
                <w:highlight w:val="none"/>
                <w:vertAlign w:val="baseline"/>
                <w:lang w:val="en-US" w:eastAsia="zh-CN"/>
              </w:rPr>
              <w:t>北</w:t>
            </w:r>
          </w:p>
        </w:tc>
        <w:tc>
          <w:tcPr>
            <w:tcW w:w="286" w:type="pct"/>
            <w:noWrap w:val="0"/>
            <w:vAlign w:val="center"/>
          </w:tcPr>
          <w:p w14:paraId="279E224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kern w:val="2"/>
                <w:sz w:val="21"/>
                <w:szCs w:val="21"/>
                <w:highlight w:val="none"/>
                <w:vertAlign w:val="baseline"/>
                <w:lang w:val="en-US" w:eastAsia="zh-CN" w:bidi="ar-SA"/>
              </w:rPr>
              <w:t>下</w:t>
            </w:r>
          </w:p>
        </w:tc>
        <w:tc>
          <w:tcPr>
            <w:tcW w:w="409" w:type="pct"/>
            <w:noWrap w:val="0"/>
            <w:vAlign w:val="center"/>
          </w:tcPr>
          <w:p w14:paraId="6B46B39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0m×</w:t>
            </w: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0m</w:t>
            </w:r>
          </w:p>
        </w:tc>
      </w:tr>
      <w:tr w14:paraId="7A7A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noWrap w:val="0"/>
            <w:vAlign w:val="center"/>
          </w:tcPr>
          <w:p w14:paraId="32633C8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3</w:t>
            </w:r>
          </w:p>
        </w:tc>
        <w:tc>
          <w:tcPr>
            <w:tcW w:w="374" w:type="pct"/>
            <w:noWrap w:val="0"/>
            <w:vAlign w:val="center"/>
          </w:tcPr>
          <w:p w14:paraId="380E1EF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3</w:t>
            </w:r>
            <w:r>
              <w:rPr>
                <w:rFonts w:hint="default" w:ascii="Times New Roman" w:hAnsi="Times New Roman" w:eastAsia="宋体" w:cs="Times New Roman"/>
                <w:b w:val="0"/>
                <w:bCs/>
                <w:color w:val="auto"/>
                <w:sz w:val="21"/>
                <w:szCs w:val="21"/>
                <w:highlight w:val="none"/>
                <w:vertAlign w:val="baseline"/>
                <w:lang w:val="en-US" w:eastAsia="zh-CN"/>
              </w:rPr>
              <w:t>#</w:t>
            </w:r>
          </w:p>
        </w:tc>
        <w:tc>
          <w:tcPr>
            <w:tcW w:w="385" w:type="pct"/>
            <w:noWrap w:val="0"/>
            <w:vAlign w:val="center"/>
          </w:tcPr>
          <w:p w14:paraId="0D27CD0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芒萁群系</w:t>
            </w:r>
          </w:p>
        </w:tc>
        <w:tc>
          <w:tcPr>
            <w:tcW w:w="385" w:type="pct"/>
            <w:noWrap w:val="0"/>
            <w:vAlign w:val="center"/>
          </w:tcPr>
          <w:p w14:paraId="3329BB55">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w:t>
            </w:r>
          </w:p>
          <w:p w14:paraId="776CC04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东瀚村</w:t>
            </w:r>
          </w:p>
        </w:tc>
        <w:tc>
          <w:tcPr>
            <w:tcW w:w="1203" w:type="pct"/>
            <w:noWrap w:val="0"/>
            <w:vAlign w:val="center"/>
          </w:tcPr>
          <w:p w14:paraId="4559BFE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#A58</w:t>
            </w:r>
            <w:r>
              <w:rPr>
                <w:rFonts w:hint="default" w:ascii="Times New Roman" w:hAnsi="Times New Roman" w:eastAsia="宋体" w:cs="Times New Roman"/>
                <w:b w:val="0"/>
                <w:bCs/>
                <w:color w:val="auto"/>
                <w:kern w:val="2"/>
                <w:sz w:val="21"/>
                <w:szCs w:val="21"/>
                <w:highlight w:val="none"/>
                <w:vertAlign w:val="baseline"/>
                <w:lang w:val="en-US" w:eastAsia="zh-CN" w:bidi="ar-SA"/>
              </w:rPr>
              <w:t>附近</w:t>
            </w:r>
          </w:p>
        </w:tc>
        <w:tc>
          <w:tcPr>
            <w:tcW w:w="511" w:type="pct"/>
            <w:noWrap w:val="0"/>
            <w:vAlign w:val="center"/>
          </w:tcPr>
          <w:p w14:paraId="04D42EE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kern w:val="2"/>
                <w:sz w:val="21"/>
                <w:szCs w:val="21"/>
                <w:highlight w:val="none"/>
                <w:vertAlign w:val="baseline"/>
                <w:lang w:val="en-US" w:eastAsia="zh-CN" w:bidi="ar-SA"/>
              </w:rPr>
              <w:t>E</w:t>
            </w:r>
            <w:r>
              <w:rPr>
                <w:rFonts w:hint="eastAsia" w:ascii="Times New Roman" w:hAnsi="Times New Roman" w:eastAsia="宋体" w:cs="Times New Roman"/>
                <w:b w:val="0"/>
                <w:bCs/>
                <w:color w:val="auto"/>
                <w:sz w:val="21"/>
                <w:szCs w:val="21"/>
                <w:highlight w:val="none"/>
                <w:vertAlign w:val="baseline"/>
                <w:lang w:val="en-US" w:eastAsia="zh-CN"/>
              </w:rPr>
              <w:t>119.591556</w:t>
            </w:r>
          </w:p>
          <w:p w14:paraId="6E2DF0D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N</w:t>
            </w:r>
            <w:r>
              <w:rPr>
                <w:rFonts w:hint="eastAsia" w:ascii="Times New Roman" w:hAnsi="Times New Roman" w:eastAsia="宋体" w:cs="Times New Roman"/>
                <w:b w:val="0"/>
                <w:bCs/>
                <w:color w:val="auto"/>
                <w:sz w:val="21"/>
                <w:szCs w:val="21"/>
                <w:highlight w:val="none"/>
                <w:vertAlign w:val="baseline"/>
                <w:lang w:val="en-US" w:eastAsia="zh-CN"/>
              </w:rPr>
              <w:t>25.459210</w:t>
            </w:r>
          </w:p>
        </w:tc>
        <w:tc>
          <w:tcPr>
            <w:tcW w:w="381" w:type="pct"/>
            <w:noWrap w:val="0"/>
            <w:vAlign w:val="center"/>
          </w:tcPr>
          <w:p w14:paraId="0C4D184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33</w:t>
            </w:r>
          </w:p>
        </w:tc>
        <w:tc>
          <w:tcPr>
            <w:tcW w:w="252" w:type="pct"/>
            <w:noWrap w:val="0"/>
            <w:vAlign w:val="center"/>
          </w:tcPr>
          <w:p w14:paraId="1E99105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坡地</w:t>
            </w:r>
          </w:p>
        </w:tc>
        <w:tc>
          <w:tcPr>
            <w:tcW w:w="298" w:type="pct"/>
            <w:noWrap w:val="0"/>
            <w:vAlign w:val="center"/>
          </w:tcPr>
          <w:p w14:paraId="66C51B3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10</w:t>
            </w:r>
            <w:r>
              <w:rPr>
                <w:rFonts w:hint="default" w:ascii="Times New Roman" w:hAnsi="Times New Roman" w:eastAsia="宋体" w:cs="Times New Roman"/>
                <w:b w:val="0"/>
                <w:bCs/>
                <w:color w:val="auto"/>
                <w:sz w:val="21"/>
                <w:szCs w:val="21"/>
                <w:highlight w:val="none"/>
                <w:vertAlign w:val="baseline"/>
                <w:lang w:val="en-US" w:eastAsia="zh-CN"/>
              </w:rPr>
              <w:t>°</w:t>
            </w:r>
          </w:p>
        </w:tc>
        <w:tc>
          <w:tcPr>
            <w:tcW w:w="286" w:type="pct"/>
            <w:noWrap w:val="0"/>
            <w:vAlign w:val="center"/>
          </w:tcPr>
          <w:p w14:paraId="333E358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东</w:t>
            </w:r>
          </w:p>
        </w:tc>
        <w:tc>
          <w:tcPr>
            <w:tcW w:w="286" w:type="pct"/>
            <w:noWrap w:val="0"/>
            <w:vAlign w:val="center"/>
          </w:tcPr>
          <w:p w14:paraId="6C762C3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下</w:t>
            </w:r>
          </w:p>
        </w:tc>
        <w:tc>
          <w:tcPr>
            <w:tcW w:w="409" w:type="pct"/>
            <w:noWrap w:val="0"/>
            <w:vAlign w:val="center"/>
          </w:tcPr>
          <w:p w14:paraId="6F45223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m×</w:t>
            </w: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m</w:t>
            </w:r>
          </w:p>
        </w:tc>
      </w:tr>
      <w:tr w14:paraId="47CB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25" w:type="pct"/>
            <w:noWrap w:val="0"/>
            <w:vAlign w:val="center"/>
          </w:tcPr>
          <w:p w14:paraId="14D7901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4</w:t>
            </w:r>
          </w:p>
        </w:tc>
        <w:tc>
          <w:tcPr>
            <w:tcW w:w="374" w:type="pct"/>
            <w:noWrap w:val="0"/>
            <w:vAlign w:val="center"/>
          </w:tcPr>
          <w:p w14:paraId="6922918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4</w:t>
            </w: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385" w:type="pct"/>
            <w:noWrap w:val="0"/>
            <w:vAlign w:val="center"/>
          </w:tcPr>
          <w:p w14:paraId="600188D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lang w:val="en-US" w:eastAsia="zh-CN"/>
              </w:rPr>
              <w:t>黑松+台湾相思群系</w:t>
            </w:r>
          </w:p>
        </w:tc>
        <w:tc>
          <w:tcPr>
            <w:tcW w:w="385" w:type="pct"/>
            <w:noWrap w:val="0"/>
            <w:vAlign w:val="center"/>
          </w:tcPr>
          <w:p w14:paraId="4AEC3F39">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w:t>
            </w:r>
          </w:p>
          <w:p w14:paraId="217EB09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东瀚村</w:t>
            </w:r>
          </w:p>
        </w:tc>
        <w:tc>
          <w:tcPr>
            <w:tcW w:w="1203" w:type="pct"/>
            <w:noWrap w:val="0"/>
            <w:vAlign w:val="center"/>
          </w:tcPr>
          <w:p w14:paraId="1A1AE27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#A73</w:t>
            </w:r>
            <w:r>
              <w:rPr>
                <w:rFonts w:hint="default" w:ascii="Times New Roman" w:hAnsi="Times New Roman" w:eastAsia="宋体" w:cs="Times New Roman"/>
                <w:b w:val="0"/>
                <w:bCs/>
                <w:color w:val="auto"/>
                <w:kern w:val="2"/>
                <w:sz w:val="21"/>
                <w:szCs w:val="21"/>
                <w:highlight w:val="none"/>
                <w:vertAlign w:val="baseline"/>
                <w:lang w:val="en-US" w:eastAsia="zh-CN" w:bidi="ar-SA"/>
              </w:rPr>
              <w:t>附近</w:t>
            </w:r>
          </w:p>
        </w:tc>
        <w:tc>
          <w:tcPr>
            <w:tcW w:w="511" w:type="pct"/>
            <w:noWrap w:val="0"/>
            <w:vAlign w:val="center"/>
          </w:tcPr>
          <w:p w14:paraId="0F21331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kern w:val="2"/>
                <w:sz w:val="21"/>
                <w:szCs w:val="21"/>
                <w:highlight w:val="none"/>
                <w:vertAlign w:val="baseline"/>
                <w:lang w:val="en-US" w:eastAsia="zh-CN" w:bidi="ar-SA"/>
              </w:rPr>
              <w:t>E</w:t>
            </w:r>
            <w:r>
              <w:rPr>
                <w:rFonts w:hint="eastAsia" w:ascii="Times New Roman" w:hAnsi="Times New Roman" w:eastAsia="宋体" w:cs="Times New Roman"/>
                <w:b w:val="0"/>
                <w:bCs/>
                <w:color w:val="auto"/>
                <w:sz w:val="21"/>
                <w:szCs w:val="21"/>
                <w:highlight w:val="none"/>
                <w:vertAlign w:val="baseline"/>
                <w:lang w:val="en-US" w:eastAsia="zh-CN"/>
              </w:rPr>
              <w:t>119.595415</w:t>
            </w:r>
          </w:p>
          <w:p w14:paraId="318C111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N</w:t>
            </w:r>
            <w:r>
              <w:rPr>
                <w:rFonts w:hint="eastAsia" w:ascii="Times New Roman" w:hAnsi="Times New Roman" w:eastAsia="宋体" w:cs="Times New Roman"/>
                <w:b w:val="0"/>
                <w:bCs/>
                <w:color w:val="auto"/>
                <w:sz w:val="21"/>
                <w:szCs w:val="21"/>
                <w:highlight w:val="none"/>
                <w:vertAlign w:val="baseline"/>
                <w:lang w:val="en-US" w:eastAsia="zh-CN"/>
              </w:rPr>
              <w:t>25.426628</w:t>
            </w:r>
          </w:p>
        </w:tc>
        <w:tc>
          <w:tcPr>
            <w:tcW w:w="381" w:type="pct"/>
            <w:noWrap w:val="0"/>
            <w:vAlign w:val="center"/>
          </w:tcPr>
          <w:p w14:paraId="406B3C5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67</w:t>
            </w:r>
          </w:p>
        </w:tc>
        <w:tc>
          <w:tcPr>
            <w:tcW w:w="252" w:type="pct"/>
            <w:noWrap w:val="0"/>
            <w:vAlign w:val="center"/>
          </w:tcPr>
          <w:p w14:paraId="1ACCAC0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坡地</w:t>
            </w:r>
          </w:p>
        </w:tc>
        <w:tc>
          <w:tcPr>
            <w:tcW w:w="298" w:type="pct"/>
            <w:noWrap w:val="0"/>
            <w:vAlign w:val="center"/>
          </w:tcPr>
          <w:p w14:paraId="0C69AB1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20</w:t>
            </w:r>
            <w:r>
              <w:rPr>
                <w:rFonts w:hint="default" w:ascii="Times New Roman" w:hAnsi="Times New Roman" w:eastAsia="宋体" w:cs="Times New Roman"/>
                <w:b w:val="0"/>
                <w:bCs/>
                <w:color w:val="auto"/>
                <w:sz w:val="21"/>
                <w:szCs w:val="21"/>
                <w:highlight w:val="none"/>
                <w:vertAlign w:val="baseline"/>
                <w:lang w:val="en-US" w:eastAsia="zh-CN"/>
              </w:rPr>
              <w:t>°</w:t>
            </w:r>
          </w:p>
        </w:tc>
        <w:tc>
          <w:tcPr>
            <w:tcW w:w="286" w:type="pct"/>
            <w:noWrap w:val="0"/>
            <w:vAlign w:val="center"/>
          </w:tcPr>
          <w:p w14:paraId="77EC777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西</w:t>
            </w:r>
            <w:r>
              <w:rPr>
                <w:rFonts w:hint="eastAsia" w:ascii="Times New Roman" w:hAnsi="Times New Roman" w:eastAsia="宋体" w:cs="Times New Roman"/>
                <w:b w:val="0"/>
                <w:bCs/>
                <w:color w:val="auto"/>
                <w:sz w:val="21"/>
                <w:szCs w:val="21"/>
                <w:highlight w:val="none"/>
                <w:vertAlign w:val="baseline"/>
                <w:lang w:val="en-US" w:eastAsia="zh-CN"/>
              </w:rPr>
              <w:t>南</w:t>
            </w:r>
          </w:p>
        </w:tc>
        <w:tc>
          <w:tcPr>
            <w:tcW w:w="286" w:type="pct"/>
            <w:noWrap w:val="0"/>
            <w:vAlign w:val="center"/>
          </w:tcPr>
          <w:p w14:paraId="0B5802A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上</w:t>
            </w:r>
          </w:p>
        </w:tc>
        <w:tc>
          <w:tcPr>
            <w:tcW w:w="409" w:type="pct"/>
            <w:noWrap w:val="0"/>
            <w:vAlign w:val="center"/>
          </w:tcPr>
          <w:p w14:paraId="6F527BB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0m×</w:t>
            </w: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0m</w:t>
            </w:r>
          </w:p>
        </w:tc>
      </w:tr>
      <w:tr w14:paraId="17FE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 w:type="pct"/>
            <w:noWrap w:val="0"/>
            <w:vAlign w:val="center"/>
          </w:tcPr>
          <w:p w14:paraId="083E8B5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5</w:t>
            </w:r>
          </w:p>
        </w:tc>
        <w:tc>
          <w:tcPr>
            <w:tcW w:w="374" w:type="pct"/>
            <w:noWrap w:val="0"/>
            <w:vAlign w:val="center"/>
          </w:tcPr>
          <w:p w14:paraId="164AFD2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5</w:t>
            </w: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385" w:type="pct"/>
            <w:noWrap w:val="0"/>
            <w:vAlign w:val="center"/>
          </w:tcPr>
          <w:p w14:paraId="73775D73">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台湾相</w:t>
            </w:r>
          </w:p>
          <w:p w14:paraId="1CE8448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思群系</w:t>
            </w:r>
          </w:p>
        </w:tc>
        <w:tc>
          <w:tcPr>
            <w:tcW w:w="385" w:type="pct"/>
            <w:noWrap w:val="0"/>
            <w:vAlign w:val="center"/>
          </w:tcPr>
          <w:p w14:paraId="4B1781DE">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w:t>
            </w:r>
          </w:p>
          <w:p w14:paraId="53CBBF7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东瀚村</w:t>
            </w:r>
          </w:p>
        </w:tc>
        <w:tc>
          <w:tcPr>
            <w:tcW w:w="1203" w:type="pct"/>
            <w:noWrap w:val="0"/>
            <w:vAlign w:val="center"/>
          </w:tcPr>
          <w:p w14:paraId="0312F30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#A79、#B6</w:t>
            </w:r>
            <w:r>
              <w:rPr>
                <w:rFonts w:hint="default" w:ascii="Times New Roman" w:hAnsi="Times New Roman" w:eastAsia="宋体" w:cs="Times New Roman"/>
                <w:b w:val="0"/>
                <w:bCs/>
                <w:color w:val="auto"/>
                <w:kern w:val="2"/>
                <w:sz w:val="21"/>
                <w:szCs w:val="21"/>
                <w:highlight w:val="none"/>
                <w:vertAlign w:val="baseline"/>
                <w:lang w:val="en-US" w:eastAsia="zh-CN" w:bidi="ar-SA"/>
              </w:rPr>
              <w:t>附近</w:t>
            </w:r>
          </w:p>
        </w:tc>
        <w:tc>
          <w:tcPr>
            <w:tcW w:w="511" w:type="pct"/>
            <w:noWrap w:val="0"/>
            <w:vAlign w:val="center"/>
          </w:tcPr>
          <w:p w14:paraId="1A5F7FB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E</w:t>
            </w:r>
            <w:r>
              <w:rPr>
                <w:rFonts w:hint="eastAsia" w:ascii="Times New Roman" w:hAnsi="Times New Roman" w:eastAsia="宋体" w:cs="Times New Roman"/>
                <w:b w:val="0"/>
                <w:bCs/>
                <w:color w:val="auto"/>
                <w:kern w:val="2"/>
                <w:sz w:val="21"/>
                <w:szCs w:val="21"/>
                <w:highlight w:val="none"/>
                <w:vertAlign w:val="baseline"/>
                <w:lang w:val="en-US" w:eastAsia="zh-CN" w:bidi="ar-SA"/>
              </w:rPr>
              <w:t>119.608511</w:t>
            </w:r>
          </w:p>
          <w:p w14:paraId="60F4B13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N</w:t>
            </w:r>
            <w:r>
              <w:rPr>
                <w:rFonts w:hint="eastAsia" w:ascii="Times New Roman" w:hAnsi="Times New Roman" w:eastAsia="宋体" w:cs="Times New Roman"/>
                <w:b w:val="0"/>
                <w:bCs/>
                <w:color w:val="auto"/>
                <w:kern w:val="2"/>
                <w:sz w:val="21"/>
                <w:szCs w:val="21"/>
                <w:highlight w:val="none"/>
                <w:vertAlign w:val="baseline"/>
                <w:lang w:val="en-US" w:eastAsia="zh-CN" w:bidi="ar-SA"/>
              </w:rPr>
              <w:t>25.411221</w:t>
            </w:r>
          </w:p>
        </w:tc>
        <w:tc>
          <w:tcPr>
            <w:tcW w:w="381" w:type="pct"/>
            <w:noWrap w:val="0"/>
            <w:vAlign w:val="center"/>
          </w:tcPr>
          <w:p w14:paraId="316F8A1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54</w:t>
            </w:r>
          </w:p>
        </w:tc>
        <w:tc>
          <w:tcPr>
            <w:tcW w:w="252" w:type="pct"/>
            <w:noWrap w:val="0"/>
            <w:vAlign w:val="center"/>
          </w:tcPr>
          <w:p w14:paraId="4F52113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坡地</w:t>
            </w:r>
          </w:p>
        </w:tc>
        <w:tc>
          <w:tcPr>
            <w:tcW w:w="298" w:type="pct"/>
            <w:noWrap w:val="0"/>
            <w:vAlign w:val="center"/>
          </w:tcPr>
          <w:p w14:paraId="678B8BC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1</w:t>
            </w:r>
            <w:r>
              <w:rPr>
                <w:rFonts w:hint="eastAsia" w:ascii="Times New Roman" w:hAnsi="Times New Roman" w:eastAsia="宋体" w:cs="Times New Roman"/>
                <w:b w:val="0"/>
                <w:bCs/>
                <w:color w:val="auto"/>
                <w:sz w:val="21"/>
                <w:szCs w:val="21"/>
                <w:highlight w:val="none"/>
                <w:vertAlign w:val="baseline"/>
                <w:lang w:val="en-US" w:eastAsia="zh-CN"/>
              </w:rPr>
              <w:t>5</w:t>
            </w:r>
            <w:r>
              <w:rPr>
                <w:rFonts w:hint="default" w:ascii="Times New Roman" w:hAnsi="Times New Roman" w:eastAsia="宋体" w:cs="Times New Roman"/>
                <w:b w:val="0"/>
                <w:bCs/>
                <w:color w:val="auto"/>
                <w:sz w:val="21"/>
                <w:szCs w:val="21"/>
                <w:highlight w:val="none"/>
                <w:vertAlign w:val="baseline"/>
                <w:lang w:val="en-US" w:eastAsia="zh-CN"/>
              </w:rPr>
              <w:t>°</w:t>
            </w:r>
          </w:p>
        </w:tc>
        <w:tc>
          <w:tcPr>
            <w:tcW w:w="286" w:type="pct"/>
            <w:noWrap w:val="0"/>
            <w:vAlign w:val="center"/>
          </w:tcPr>
          <w:p w14:paraId="2E31EC9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东北</w:t>
            </w:r>
          </w:p>
        </w:tc>
        <w:tc>
          <w:tcPr>
            <w:tcW w:w="286" w:type="pct"/>
            <w:noWrap w:val="0"/>
            <w:vAlign w:val="center"/>
          </w:tcPr>
          <w:p w14:paraId="733C9EF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中</w:t>
            </w:r>
          </w:p>
        </w:tc>
        <w:tc>
          <w:tcPr>
            <w:tcW w:w="409" w:type="pct"/>
            <w:noWrap w:val="0"/>
            <w:vAlign w:val="center"/>
          </w:tcPr>
          <w:p w14:paraId="5804599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0m×</w:t>
            </w: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0m</w:t>
            </w:r>
          </w:p>
        </w:tc>
      </w:tr>
      <w:tr w14:paraId="6C8E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 w:type="pct"/>
            <w:noWrap w:val="0"/>
            <w:vAlign w:val="center"/>
          </w:tcPr>
          <w:p w14:paraId="6324C1F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6</w:t>
            </w:r>
          </w:p>
        </w:tc>
        <w:tc>
          <w:tcPr>
            <w:tcW w:w="374" w:type="pct"/>
            <w:noWrap w:val="0"/>
            <w:vAlign w:val="center"/>
          </w:tcPr>
          <w:p w14:paraId="3596102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6</w:t>
            </w: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385" w:type="pct"/>
            <w:noWrap w:val="0"/>
            <w:vAlign w:val="center"/>
          </w:tcPr>
          <w:p w14:paraId="3B385A7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lang w:val="en-US" w:eastAsia="zh-CN"/>
              </w:rPr>
              <w:t>黑</w:t>
            </w:r>
            <w:r>
              <w:rPr>
                <w:rFonts w:hint="default" w:ascii="Times New Roman" w:hAnsi="Times New Roman" w:eastAsia="宋体" w:cs="Times New Roman"/>
                <w:color w:val="auto"/>
                <w:kern w:val="0"/>
                <w:sz w:val="21"/>
                <w:szCs w:val="21"/>
                <w:highlight w:val="none"/>
                <w:lang w:val="en-US" w:eastAsia="zh-CN"/>
              </w:rPr>
              <w:t>松</w:t>
            </w:r>
            <w:r>
              <w:rPr>
                <w:rFonts w:hint="eastAsia" w:ascii="Times New Roman" w:hAnsi="Times New Roman" w:eastAsia="宋体" w:cs="Times New Roman"/>
                <w:b w:val="0"/>
                <w:bCs/>
                <w:color w:val="auto"/>
                <w:kern w:val="2"/>
                <w:sz w:val="21"/>
                <w:szCs w:val="21"/>
                <w:highlight w:val="none"/>
                <w:vertAlign w:val="baseline"/>
                <w:lang w:val="en-US" w:eastAsia="zh-CN" w:bidi="ar-SA"/>
              </w:rPr>
              <w:t>群系</w:t>
            </w:r>
          </w:p>
        </w:tc>
        <w:tc>
          <w:tcPr>
            <w:tcW w:w="385" w:type="pct"/>
            <w:noWrap w:val="0"/>
            <w:vAlign w:val="center"/>
          </w:tcPr>
          <w:p w14:paraId="27C23AFF">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w:t>
            </w:r>
          </w:p>
          <w:p w14:paraId="2A4C04A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海亮村</w:t>
            </w:r>
          </w:p>
        </w:tc>
        <w:tc>
          <w:tcPr>
            <w:tcW w:w="1203" w:type="pct"/>
            <w:noWrap w:val="0"/>
            <w:vAlign w:val="center"/>
          </w:tcPr>
          <w:p w14:paraId="3287A3E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#A87、#B14</w:t>
            </w:r>
            <w:r>
              <w:rPr>
                <w:rFonts w:hint="default" w:ascii="Times New Roman" w:hAnsi="Times New Roman" w:eastAsia="宋体" w:cs="Times New Roman"/>
                <w:b w:val="0"/>
                <w:bCs/>
                <w:color w:val="auto"/>
                <w:kern w:val="2"/>
                <w:sz w:val="21"/>
                <w:szCs w:val="21"/>
                <w:highlight w:val="none"/>
                <w:vertAlign w:val="baseline"/>
                <w:lang w:val="en-US" w:eastAsia="zh-CN" w:bidi="ar-SA"/>
              </w:rPr>
              <w:t>附近</w:t>
            </w:r>
          </w:p>
        </w:tc>
        <w:tc>
          <w:tcPr>
            <w:tcW w:w="511" w:type="pct"/>
            <w:noWrap w:val="0"/>
            <w:vAlign w:val="center"/>
          </w:tcPr>
          <w:p w14:paraId="6794F5C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E</w:t>
            </w:r>
            <w:r>
              <w:rPr>
                <w:rFonts w:hint="eastAsia" w:ascii="Times New Roman" w:hAnsi="Times New Roman" w:eastAsia="宋体" w:cs="Times New Roman"/>
                <w:b w:val="0"/>
                <w:bCs/>
                <w:color w:val="auto"/>
                <w:kern w:val="2"/>
                <w:sz w:val="21"/>
                <w:szCs w:val="21"/>
                <w:highlight w:val="none"/>
                <w:vertAlign w:val="baseline"/>
                <w:lang w:val="en-US" w:eastAsia="zh-CN" w:bidi="ar-SA"/>
              </w:rPr>
              <w:t>119.587281</w:t>
            </w:r>
          </w:p>
          <w:p w14:paraId="37DB781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N</w:t>
            </w:r>
            <w:r>
              <w:rPr>
                <w:rFonts w:hint="eastAsia" w:ascii="Times New Roman" w:hAnsi="Times New Roman" w:eastAsia="宋体" w:cs="Times New Roman"/>
                <w:b w:val="0"/>
                <w:bCs/>
                <w:color w:val="auto"/>
                <w:kern w:val="2"/>
                <w:sz w:val="21"/>
                <w:szCs w:val="21"/>
                <w:highlight w:val="none"/>
                <w:vertAlign w:val="baseline"/>
                <w:lang w:val="en-US" w:eastAsia="zh-CN" w:bidi="ar-SA"/>
              </w:rPr>
              <w:t>25.466310</w:t>
            </w:r>
          </w:p>
        </w:tc>
        <w:tc>
          <w:tcPr>
            <w:tcW w:w="381" w:type="pct"/>
            <w:noWrap w:val="0"/>
            <w:vAlign w:val="center"/>
          </w:tcPr>
          <w:p w14:paraId="27AE33A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31</w:t>
            </w:r>
          </w:p>
        </w:tc>
        <w:tc>
          <w:tcPr>
            <w:tcW w:w="252" w:type="pct"/>
            <w:noWrap w:val="0"/>
            <w:vAlign w:val="center"/>
          </w:tcPr>
          <w:p w14:paraId="216A235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坡地</w:t>
            </w:r>
          </w:p>
        </w:tc>
        <w:tc>
          <w:tcPr>
            <w:tcW w:w="298" w:type="pct"/>
            <w:noWrap w:val="0"/>
            <w:vAlign w:val="center"/>
          </w:tcPr>
          <w:p w14:paraId="2C8997D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8</w:t>
            </w:r>
            <w:r>
              <w:rPr>
                <w:rFonts w:hint="default" w:ascii="Times New Roman" w:hAnsi="Times New Roman" w:eastAsia="宋体" w:cs="Times New Roman"/>
                <w:b w:val="0"/>
                <w:bCs/>
                <w:color w:val="auto"/>
                <w:sz w:val="21"/>
                <w:szCs w:val="21"/>
                <w:highlight w:val="none"/>
                <w:vertAlign w:val="baseline"/>
                <w:lang w:val="en-US" w:eastAsia="zh-CN"/>
              </w:rPr>
              <w:t>°</w:t>
            </w:r>
          </w:p>
        </w:tc>
        <w:tc>
          <w:tcPr>
            <w:tcW w:w="286" w:type="pct"/>
            <w:noWrap w:val="0"/>
            <w:vAlign w:val="center"/>
          </w:tcPr>
          <w:p w14:paraId="4C9F98C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南</w:t>
            </w:r>
          </w:p>
        </w:tc>
        <w:tc>
          <w:tcPr>
            <w:tcW w:w="286" w:type="pct"/>
            <w:noWrap w:val="0"/>
            <w:vAlign w:val="center"/>
          </w:tcPr>
          <w:p w14:paraId="65E8173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上</w:t>
            </w:r>
          </w:p>
        </w:tc>
        <w:tc>
          <w:tcPr>
            <w:tcW w:w="409" w:type="pct"/>
            <w:noWrap w:val="0"/>
            <w:vAlign w:val="center"/>
          </w:tcPr>
          <w:p w14:paraId="28CC6C5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0m×</w:t>
            </w: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0m</w:t>
            </w:r>
          </w:p>
        </w:tc>
      </w:tr>
      <w:tr w14:paraId="4807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 w:type="pct"/>
            <w:noWrap w:val="0"/>
            <w:vAlign w:val="center"/>
          </w:tcPr>
          <w:p w14:paraId="1DC1581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7</w:t>
            </w:r>
          </w:p>
        </w:tc>
        <w:tc>
          <w:tcPr>
            <w:tcW w:w="374" w:type="pct"/>
            <w:noWrap w:val="0"/>
            <w:vAlign w:val="center"/>
          </w:tcPr>
          <w:p w14:paraId="0E6C451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7</w:t>
            </w: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385" w:type="pct"/>
            <w:noWrap w:val="0"/>
            <w:vAlign w:val="center"/>
          </w:tcPr>
          <w:p w14:paraId="5B93DA9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木麻黄群</w:t>
            </w:r>
            <w:r>
              <w:rPr>
                <w:rFonts w:hint="eastAsia" w:ascii="Times New Roman" w:hAnsi="Times New Roman" w:eastAsia="宋体" w:cs="Times New Roman"/>
                <w:b w:val="0"/>
                <w:bCs/>
                <w:color w:val="auto"/>
                <w:kern w:val="2"/>
                <w:sz w:val="21"/>
                <w:szCs w:val="21"/>
                <w:highlight w:val="none"/>
                <w:vertAlign w:val="baseline"/>
                <w:lang w:val="en-US" w:eastAsia="zh-CN" w:bidi="ar-SA"/>
              </w:rPr>
              <w:t>系</w:t>
            </w:r>
          </w:p>
        </w:tc>
        <w:tc>
          <w:tcPr>
            <w:tcW w:w="385" w:type="pct"/>
            <w:noWrap w:val="0"/>
            <w:vAlign w:val="center"/>
          </w:tcPr>
          <w:p w14:paraId="45BBBE4E">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w:t>
            </w:r>
          </w:p>
          <w:p w14:paraId="7372855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海亮村</w:t>
            </w:r>
          </w:p>
        </w:tc>
        <w:tc>
          <w:tcPr>
            <w:tcW w:w="1203" w:type="pct"/>
            <w:noWrap w:val="0"/>
            <w:vAlign w:val="center"/>
          </w:tcPr>
          <w:p w14:paraId="56CCCFC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#A97、#B24</w:t>
            </w:r>
            <w:r>
              <w:rPr>
                <w:rFonts w:hint="default" w:ascii="Times New Roman" w:hAnsi="Times New Roman" w:eastAsia="宋体" w:cs="Times New Roman"/>
                <w:b w:val="0"/>
                <w:bCs/>
                <w:color w:val="auto"/>
                <w:kern w:val="2"/>
                <w:sz w:val="21"/>
                <w:szCs w:val="21"/>
                <w:highlight w:val="none"/>
                <w:vertAlign w:val="baseline"/>
                <w:lang w:val="en-US" w:eastAsia="zh-CN" w:bidi="ar-SA"/>
              </w:rPr>
              <w:t>附近</w:t>
            </w:r>
          </w:p>
        </w:tc>
        <w:tc>
          <w:tcPr>
            <w:tcW w:w="511" w:type="pct"/>
            <w:noWrap w:val="0"/>
            <w:vAlign w:val="center"/>
          </w:tcPr>
          <w:p w14:paraId="7AD2817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E</w:t>
            </w:r>
            <w:r>
              <w:rPr>
                <w:rFonts w:hint="eastAsia" w:ascii="Times New Roman" w:hAnsi="Times New Roman" w:eastAsia="宋体" w:cs="Times New Roman"/>
                <w:b w:val="0"/>
                <w:bCs/>
                <w:color w:val="auto"/>
                <w:kern w:val="2"/>
                <w:sz w:val="21"/>
                <w:szCs w:val="21"/>
                <w:highlight w:val="none"/>
                <w:vertAlign w:val="baseline"/>
                <w:lang w:val="en-US" w:eastAsia="zh-CN" w:bidi="ar-SA"/>
              </w:rPr>
              <w:t>119.633171</w:t>
            </w:r>
          </w:p>
          <w:p w14:paraId="0827491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N</w:t>
            </w:r>
            <w:r>
              <w:rPr>
                <w:rFonts w:hint="eastAsia" w:ascii="Times New Roman" w:hAnsi="Times New Roman" w:eastAsia="宋体" w:cs="Times New Roman"/>
                <w:b w:val="0"/>
                <w:bCs/>
                <w:color w:val="auto"/>
                <w:kern w:val="2"/>
                <w:sz w:val="21"/>
                <w:szCs w:val="21"/>
                <w:highlight w:val="none"/>
                <w:vertAlign w:val="baseline"/>
                <w:lang w:val="en-US" w:eastAsia="zh-CN" w:bidi="ar-SA"/>
              </w:rPr>
              <w:t>25.371924</w:t>
            </w:r>
          </w:p>
        </w:tc>
        <w:tc>
          <w:tcPr>
            <w:tcW w:w="381" w:type="pct"/>
            <w:noWrap w:val="0"/>
            <w:vAlign w:val="center"/>
          </w:tcPr>
          <w:p w14:paraId="482B752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71</w:t>
            </w:r>
          </w:p>
        </w:tc>
        <w:tc>
          <w:tcPr>
            <w:tcW w:w="252" w:type="pct"/>
            <w:noWrap w:val="0"/>
            <w:vAlign w:val="center"/>
          </w:tcPr>
          <w:p w14:paraId="5B2F0B3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坡地</w:t>
            </w:r>
          </w:p>
        </w:tc>
        <w:tc>
          <w:tcPr>
            <w:tcW w:w="298" w:type="pct"/>
            <w:noWrap w:val="0"/>
            <w:vAlign w:val="center"/>
          </w:tcPr>
          <w:p w14:paraId="578967D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28</w:t>
            </w:r>
            <w:r>
              <w:rPr>
                <w:rFonts w:hint="default" w:ascii="Times New Roman" w:hAnsi="Times New Roman" w:eastAsia="宋体" w:cs="Times New Roman"/>
                <w:b w:val="0"/>
                <w:bCs/>
                <w:color w:val="auto"/>
                <w:sz w:val="21"/>
                <w:szCs w:val="21"/>
                <w:highlight w:val="none"/>
                <w:vertAlign w:val="baseline"/>
                <w:lang w:val="en-US" w:eastAsia="zh-CN"/>
              </w:rPr>
              <w:t>°</w:t>
            </w:r>
          </w:p>
        </w:tc>
        <w:tc>
          <w:tcPr>
            <w:tcW w:w="286" w:type="pct"/>
            <w:noWrap w:val="0"/>
            <w:vAlign w:val="center"/>
          </w:tcPr>
          <w:p w14:paraId="5101820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西</w:t>
            </w:r>
          </w:p>
        </w:tc>
        <w:tc>
          <w:tcPr>
            <w:tcW w:w="286" w:type="pct"/>
            <w:noWrap w:val="0"/>
            <w:vAlign w:val="center"/>
          </w:tcPr>
          <w:p w14:paraId="708F362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上</w:t>
            </w:r>
          </w:p>
        </w:tc>
        <w:tc>
          <w:tcPr>
            <w:tcW w:w="409" w:type="pct"/>
            <w:noWrap w:val="0"/>
            <w:vAlign w:val="center"/>
          </w:tcPr>
          <w:p w14:paraId="1C721C0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0m×</w:t>
            </w: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0m</w:t>
            </w:r>
          </w:p>
        </w:tc>
      </w:tr>
      <w:tr w14:paraId="6778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 w:type="pct"/>
            <w:noWrap w:val="0"/>
            <w:vAlign w:val="center"/>
          </w:tcPr>
          <w:p w14:paraId="48AAD41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8</w:t>
            </w:r>
          </w:p>
        </w:tc>
        <w:tc>
          <w:tcPr>
            <w:tcW w:w="374" w:type="pct"/>
            <w:noWrap w:val="0"/>
            <w:vAlign w:val="center"/>
          </w:tcPr>
          <w:p w14:paraId="6022D3C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8</w:t>
            </w: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385" w:type="pct"/>
            <w:noWrap w:val="0"/>
            <w:vAlign w:val="center"/>
          </w:tcPr>
          <w:p w14:paraId="5274305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马尾</w:t>
            </w:r>
            <w:r>
              <w:rPr>
                <w:rFonts w:hint="default" w:ascii="Times New Roman" w:hAnsi="Times New Roman" w:eastAsia="宋体" w:cs="Times New Roman"/>
                <w:color w:val="auto"/>
                <w:kern w:val="0"/>
                <w:sz w:val="21"/>
                <w:szCs w:val="21"/>
                <w:highlight w:val="none"/>
                <w:lang w:val="en-US" w:eastAsia="zh-CN"/>
              </w:rPr>
              <w:t>松</w:t>
            </w:r>
            <w:r>
              <w:rPr>
                <w:rFonts w:hint="eastAsia" w:ascii="Times New Roman" w:hAnsi="Times New Roman" w:eastAsia="宋体" w:cs="Times New Roman"/>
                <w:color w:val="auto"/>
                <w:kern w:val="0"/>
                <w:sz w:val="21"/>
                <w:szCs w:val="21"/>
                <w:highlight w:val="none"/>
                <w:lang w:val="en-US" w:eastAsia="zh-CN"/>
              </w:rPr>
              <w:t>群系</w:t>
            </w:r>
          </w:p>
        </w:tc>
        <w:tc>
          <w:tcPr>
            <w:tcW w:w="385" w:type="pct"/>
            <w:noWrap w:val="0"/>
            <w:vAlign w:val="center"/>
          </w:tcPr>
          <w:p w14:paraId="0A3E7012">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w:t>
            </w:r>
          </w:p>
          <w:p w14:paraId="7FF6579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佳乐村</w:t>
            </w:r>
          </w:p>
        </w:tc>
        <w:tc>
          <w:tcPr>
            <w:tcW w:w="1203" w:type="pct"/>
            <w:noWrap w:val="0"/>
            <w:vAlign w:val="center"/>
          </w:tcPr>
          <w:p w14:paraId="1035976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#A101、#B29</w:t>
            </w:r>
            <w:r>
              <w:rPr>
                <w:rFonts w:hint="default" w:ascii="Times New Roman" w:hAnsi="Times New Roman" w:eastAsia="宋体" w:cs="Times New Roman"/>
                <w:b w:val="0"/>
                <w:bCs/>
                <w:color w:val="auto"/>
                <w:kern w:val="2"/>
                <w:sz w:val="21"/>
                <w:szCs w:val="21"/>
                <w:highlight w:val="none"/>
                <w:vertAlign w:val="baseline"/>
                <w:lang w:val="en-US" w:eastAsia="zh-CN" w:bidi="ar-SA"/>
              </w:rPr>
              <w:t>附近</w:t>
            </w:r>
          </w:p>
        </w:tc>
        <w:tc>
          <w:tcPr>
            <w:tcW w:w="511" w:type="pct"/>
            <w:noWrap w:val="0"/>
            <w:vAlign w:val="center"/>
          </w:tcPr>
          <w:p w14:paraId="4F759D7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E</w:t>
            </w:r>
            <w:r>
              <w:rPr>
                <w:rFonts w:hint="eastAsia" w:ascii="Times New Roman" w:hAnsi="Times New Roman" w:eastAsia="宋体" w:cs="Times New Roman"/>
                <w:b w:val="0"/>
                <w:bCs/>
                <w:color w:val="auto"/>
                <w:sz w:val="21"/>
                <w:szCs w:val="21"/>
                <w:highlight w:val="none"/>
                <w:vertAlign w:val="baseline"/>
                <w:lang w:val="en-US" w:eastAsia="zh-CN"/>
              </w:rPr>
              <w:t>119.618722</w:t>
            </w:r>
          </w:p>
          <w:p w14:paraId="5DE25EF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N</w:t>
            </w:r>
            <w:r>
              <w:rPr>
                <w:rFonts w:hint="eastAsia" w:ascii="Times New Roman" w:hAnsi="Times New Roman" w:eastAsia="宋体" w:cs="Times New Roman"/>
                <w:b w:val="0"/>
                <w:bCs/>
                <w:color w:val="auto"/>
                <w:sz w:val="21"/>
                <w:szCs w:val="21"/>
                <w:highlight w:val="none"/>
                <w:vertAlign w:val="baseline"/>
                <w:lang w:val="en-US" w:eastAsia="zh-CN"/>
              </w:rPr>
              <w:t>25.370043</w:t>
            </w:r>
          </w:p>
        </w:tc>
        <w:tc>
          <w:tcPr>
            <w:tcW w:w="381" w:type="pct"/>
            <w:noWrap w:val="0"/>
            <w:vAlign w:val="center"/>
          </w:tcPr>
          <w:p w14:paraId="59C11D4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76</w:t>
            </w:r>
          </w:p>
        </w:tc>
        <w:tc>
          <w:tcPr>
            <w:tcW w:w="252" w:type="pct"/>
            <w:noWrap w:val="0"/>
            <w:vAlign w:val="center"/>
          </w:tcPr>
          <w:p w14:paraId="51C8FA6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坡地</w:t>
            </w:r>
          </w:p>
        </w:tc>
        <w:tc>
          <w:tcPr>
            <w:tcW w:w="298" w:type="pct"/>
            <w:noWrap w:val="0"/>
            <w:vAlign w:val="center"/>
          </w:tcPr>
          <w:p w14:paraId="2D545F2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25</w:t>
            </w:r>
            <w:r>
              <w:rPr>
                <w:rFonts w:hint="default" w:ascii="Times New Roman" w:hAnsi="Times New Roman" w:eastAsia="宋体" w:cs="Times New Roman"/>
                <w:b w:val="0"/>
                <w:bCs/>
                <w:color w:val="auto"/>
                <w:sz w:val="21"/>
                <w:szCs w:val="21"/>
                <w:highlight w:val="none"/>
                <w:vertAlign w:val="baseline"/>
                <w:lang w:val="en-US" w:eastAsia="zh-CN"/>
              </w:rPr>
              <w:t>°</w:t>
            </w:r>
          </w:p>
        </w:tc>
        <w:tc>
          <w:tcPr>
            <w:tcW w:w="286" w:type="pct"/>
            <w:noWrap w:val="0"/>
            <w:vAlign w:val="center"/>
          </w:tcPr>
          <w:p w14:paraId="5527809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西</w:t>
            </w:r>
            <w:r>
              <w:rPr>
                <w:rFonts w:hint="eastAsia" w:ascii="Times New Roman" w:hAnsi="Times New Roman" w:eastAsia="宋体" w:cs="Times New Roman"/>
                <w:b w:val="0"/>
                <w:bCs/>
                <w:color w:val="auto"/>
                <w:sz w:val="21"/>
                <w:szCs w:val="21"/>
                <w:highlight w:val="none"/>
                <w:vertAlign w:val="baseline"/>
                <w:lang w:val="en-US" w:eastAsia="zh-CN"/>
              </w:rPr>
              <w:t>北</w:t>
            </w:r>
          </w:p>
        </w:tc>
        <w:tc>
          <w:tcPr>
            <w:tcW w:w="286" w:type="pct"/>
            <w:noWrap w:val="0"/>
            <w:vAlign w:val="center"/>
          </w:tcPr>
          <w:p w14:paraId="385902A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上</w:t>
            </w:r>
          </w:p>
        </w:tc>
        <w:tc>
          <w:tcPr>
            <w:tcW w:w="409" w:type="pct"/>
            <w:noWrap w:val="0"/>
            <w:vAlign w:val="center"/>
          </w:tcPr>
          <w:p w14:paraId="2100F84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0m×</w:t>
            </w: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0m</w:t>
            </w:r>
          </w:p>
        </w:tc>
      </w:tr>
      <w:tr w14:paraId="387B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 w:type="pct"/>
            <w:noWrap w:val="0"/>
            <w:vAlign w:val="center"/>
          </w:tcPr>
          <w:p w14:paraId="1A1E568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9</w:t>
            </w:r>
          </w:p>
        </w:tc>
        <w:tc>
          <w:tcPr>
            <w:tcW w:w="374" w:type="pct"/>
            <w:noWrap w:val="0"/>
            <w:vAlign w:val="center"/>
          </w:tcPr>
          <w:p w14:paraId="54D27EF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9</w:t>
            </w: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385" w:type="pct"/>
            <w:noWrap w:val="0"/>
            <w:vAlign w:val="center"/>
          </w:tcPr>
          <w:p w14:paraId="56E9FEB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狗牙根群系</w:t>
            </w:r>
          </w:p>
        </w:tc>
        <w:tc>
          <w:tcPr>
            <w:tcW w:w="385" w:type="pct"/>
            <w:noWrap w:val="0"/>
            <w:vAlign w:val="center"/>
          </w:tcPr>
          <w:p w14:paraId="5DEB183E">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w:t>
            </w:r>
          </w:p>
          <w:p w14:paraId="5B3A842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莲峰村</w:t>
            </w:r>
          </w:p>
        </w:tc>
        <w:tc>
          <w:tcPr>
            <w:tcW w:w="1203" w:type="pct"/>
            <w:noWrap w:val="0"/>
            <w:vAlign w:val="center"/>
          </w:tcPr>
          <w:p w14:paraId="7C661A0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#A107、#B35</w:t>
            </w:r>
            <w:r>
              <w:rPr>
                <w:rFonts w:hint="default" w:ascii="Times New Roman" w:hAnsi="Times New Roman" w:eastAsia="宋体" w:cs="Times New Roman"/>
                <w:b w:val="0"/>
                <w:bCs/>
                <w:color w:val="auto"/>
                <w:kern w:val="2"/>
                <w:sz w:val="21"/>
                <w:szCs w:val="21"/>
                <w:highlight w:val="none"/>
                <w:vertAlign w:val="baseline"/>
                <w:lang w:val="en-US" w:eastAsia="zh-CN" w:bidi="ar-SA"/>
              </w:rPr>
              <w:t>附近</w:t>
            </w:r>
          </w:p>
        </w:tc>
        <w:tc>
          <w:tcPr>
            <w:tcW w:w="511" w:type="pct"/>
            <w:noWrap w:val="0"/>
            <w:vAlign w:val="center"/>
          </w:tcPr>
          <w:p w14:paraId="245DDCA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E</w:t>
            </w:r>
            <w:r>
              <w:rPr>
                <w:rFonts w:hint="eastAsia" w:ascii="Times New Roman" w:hAnsi="Times New Roman" w:eastAsia="宋体" w:cs="Times New Roman"/>
                <w:b w:val="0"/>
                <w:bCs/>
                <w:color w:val="auto"/>
                <w:sz w:val="21"/>
                <w:szCs w:val="21"/>
                <w:highlight w:val="none"/>
                <w:vertAlign w:val="baseline"/>
                <w:lang w:val="en-US" w:eastAsia="zh-CN"/>
              </w:rPr>
              <w:t>119.604881</w:t>
            </w:r>
          </w:p>
          <w:p w14:paraId="40372D2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N</w:t>
            </w:r>
            <w:r>
              <w:rPr>
                <w:rFonts w:hint="eastAsia" w:ascii="Times New Roman" w:hAnsi="Times New Roman" w:eastAsia="宋体" w:cs="Times New Roman"/>
                <w:b w:val="0"/>
                <w:bCs/>
                <w:color w:val="auto"/>
                <w:sz w:val="21"/>
                <w:szCs w:val="21"/>
                <w:highlight w:val="none"/>
                <w:vertAlign w:val="baseline"/>
                <w:lang w:val="en-US" w:eastAsia="zh-CN"/>
              </w:rPr>
              <w:t>25.361112</w:t>
            </w:r>
          </w:p>
        </w:tc>
        <w:tc>
          <w:tcPr>
            <w:tcW w:w="381" w:type="pct"/>
            <w:noWrap w:val="0"/>
            <w:vAlign w:val="center"/>
          </w:tcPr>
          <w:p w14:paraId="702B87E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18</w:t>
            </w:r>
          </w:p>
        </w:tc>
        <w:tc>
          <w:tcPr>
            <w:tcW w:w="252" w:type="pct"/>
            <w:noWrap w:val="0"/>
            <w:vAlign w:val="center"/>
          </w:tcPr>
          <w:p w14:paraId="796CCEC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平</w:t>
            </w:r>
            <w:r>
              <w:rPr>
                <w:rFonts w:hint="default" w:ascii="Times New Roman" w:hAnsi="Times New Roman" w:eastAsia="宋体" w:cs="Times New Roman"/>
                <w:b w:val="0"/>
                <w:bCs/>
                <w:color w:val="auto"/>
                <w:sz w:val="21"/>
                <w:szCs w:val="21"/>
                <w:highlight w:val="none"/>
                <w:vertAlign w:val="baseline"/>
                <w:lang w:val="en-US" w:eastAsia="zh-CN"/>
              </w:rPr>
              <w:t>地</w:t>
            </w:r>
          </w:p>
        </w:tc>
        <w:tc>
          <w:tcPr>
            <w:tcW w:w="298" w:type="pct"/>
            <w:noWrap w:val="0"/>
            <w:vAlign w:val="center"/>
          </w:tcPr>
          <w:p w14:paraId="0FF925C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0</w:t>
            </w:r>
            <w:r>
              <w:rPr>
                <w:rFonts w:hint="default" w:ascii="Times New Roman" w:hAnsi="Times New Roman" w:eastAsia="宋体" w:cs="Times New Roman"/>
                <w:b w:val="0"/>
                <w:bCs/>
                <w:color w:val="auto"/>
                <w:sz w:val="21"/>
                <w:szCs w:val="21"/>
                <w:highlight w:val="none"/>
                <w:vertAlign w:val="baseline"/>
                <w:lang w:val="en-US" w:eastAsia="zh-CN"/>
              </w:rPr>
              <w:t>°</w:t>
            </w:r>
          </w:p>
        </w:tc>
        <w:tc>
          <w:tcPr>
            <w:tcW w:w="286" w:type="pct"/>
            <w:noWrap w:val="0"/>
            <w:vAlign w:val="center"/>
          </w:tcPr>
          <w:p w14:paraId="74330CA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w:t>
            </w:r>
          </w:p>
        </w:tc>
        <w:tc>
          <w:tcPr>
            <w:tcW w:w="286" w:type="pct"/>
            <w:noWrap w:val="0"/>
            <w:vAlign w:val="center"/>
          </w:tcPr>
          <w:p w14:paraId="29F5577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w:t>
            </w:r>
          </w:p>
        </w:tc>
        <w:tc>
          <w:tcPr>
            <w:tcW w:w="409" w:type="pct"/>
            <w:noWrap w:val="0"/>
            <w:vAlign w:val="center"/>
          </w:tcPr>
          <w:p w14:paraId="7720B8E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m×</w:t>
            </w: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m</w:t>
            </w:r>
          </w:p>
        </w:tc>
      </w:tr>
      <w:tr w14:paraId="0074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 w:type="pct"/>
            <w:noWrap w:val="0"/>
            <w:vAlign w:val="center"/>
          </w:tcPr>
          <w:p w14:paraId="1595310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10</w:t>
            </w:r>
          </w:p>
        </w:tc>
        <w:tc>
          <w:tcPr>
            <w:tcW w:w="374" w:type="pct"/>
            <w:noWrap w:val="0"/>
            <w:vAlign w:val="center"/>
          </w:tcPr>
          <w:p w14:paraId="22171F3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1</w:t>
            </w:r>
            <w:r>
              <w:rPr>
                <w:rFonts w:hint="eastAsia" w:ascii="Times New Roman" w:hAnsi="Times New Roman" w:eastAsia="宋体" w:cs="Times New Roman"/>
                <w:b w:val="0"/>
                <w:bCs/>
                <w:color w:val="auto"/>
                <w:kern w:val="2"/>
                <w:sz w:val="21"/>
                <w:szCs w:val="21"/>
                <w:highlight w:val="none"/>
                <w:vertAlign w:val="baseline"/>
                <w:lang w:val="en-US" w:eastAsia="zh-CN" w:bidi="ar-SA"/>
              </w:rPr>
              <w:t>0</w:t>
            </w: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385" w:type="pct"/>
            <w:noWrap w:val="0"/>
            <w:vAlign w:val="center"/>
          </w:tcPr>
          <w:p w14:paraId="5B89C29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檵木群系</w:t>
            </w:r>
          </w:p>
        </w:tc>
        <w:tc>
          <w:tcPr>
            <w:tcW w:w="385" w:type="pct"/>
            <w:noWrap w:val="0"/>
            <w:vAlign w:val="center"/>
          </w:tcPr>
          <w:p w14:paraId="0265ACFF">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w:t>
            </w:r>
          </w:p>
          <w:p w14:paraId="032F09E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莲峰村</w:t>
            </w:r>
          </w:p>
        </w:tc>
        <w:tc>
          <w:tcPr>
            <w:tcW w:w="1203" w:type="pct"/>
            <w:noWrap w:val="0"/>
            <w:vAlign w:val="center"/>
          </w:tcPr>
          <w:p w14:paraId="62F2F76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#A112、#B40</w:t>
            </w:r>
            <w:r>
              <w:rPr>
                <w:rFonts w:hint="default" w:ascii="Times New Roman" w:hAnsi="Times New Roman" w:eastAsia="宋体" w:cs="Times New Roman"/>
                <w:b w:val="0"/>
                <w:bCs/>
                <w:color w:val="auto"/>
                <w:kern w:val="2"/>
                <w:sz w:val="21"/>
                <w:szCs w:val="21"/>
                <w:highlight w:val="none"/>
                <w:vertAlign w:val="baseline"/>
                <w:lang w:val="en-US" w:eastAsia="zh-CN" w:bidi="ar-SA"/>
              </w:rPr>
              <w:t>附近</w:t>
            </w:r>
          </w:p>
        </w:tc>
        <w:tc>
          <w:tcPr>
            <w:tcW w:w="511" w:type="pct"/>
            <w:noWrap w:val="0"/>
            <w:vAlign w:val="center"/>
          </w:tcPr>
          <w:p w14:paraId="5BC1CA0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E</w:t>
            </w:r>
            <w:r>
              <w:rPr>
                <w:rFonts w:hint="eastAsia" w:ascii="Times New Roman" w:hAnsi="Times New Roman" w:eastAsia="宋体" w:cs="Times New Roman"/>
                <w:b w:val="0"/>
                <w:bCs/>
                <w:color w:val="auto"/>
                <w:sz w:val="21"/>
                <w:szCs w:val="21"/>
                <w:highlight w:val="none"/>
                <w:vertAlign w:val="baseline"/>
                <w:lang w:val="en-US" w:eastAsia="zh-CN"/>
              </w:rPr>
              <w:t>119.601529</w:t>
            </w:r>
          </w:p>
          <w:p w14:paraId="54CB517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N</w:t>
            </w:r>
            <w:r>
              <w:rPr>
                <w:rFonts w:hint="eastAsia" w:ascii="Times New Roman" w:hAnsi="Times New Roman" w:eastAsia="宋体" w:cs="Times New Roman"/>
                <w:b w:val="0"/>
                <w:bCs/>
                <w:color w:val="auto"/>
                <w:sz w:val="21"/>
                <w:szCs w:val="21"/>
                <w:highlight w:val="none"/>
                <w:vertAlign w:val="baseline"/>
                <w:lang w:val="en-US" w:eastAsia="zh-CN"/>
              </w:rPr>
              <w:t>25.352594</w:t>
            </w:r>
          </w:p>
        </w:tc>
        <w:tc>
          <w:tcPr>
            <w:tcW w:w="381" w:type="pct"/>
            <w:noWrap w:val="0"/>
            <w:vAlign w:val="center"/>
          </w:tcPr>
          <w:p w14:paraId="5A7E994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42</w:t>
            </w:r>
          </w:p>
        </w:tc>
        <w:tc>
          <w:tcPr>
            <w:tcW w:w="252" w:type="pct"/>
            <w:noWrap w:val="0"/>
            <w:vAlign w:val="center"/>
          </w:tcPr>
          <w:p w14:paraId="1B10CD0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坡地</w:t>
            </w:r>
          </w:p>
        </w:tc>
        <w:tc>
          <w:tcPr>
            <w:tcW w:w="298" w:type="pct"/>
            <w:noWrap w:val="0"/>
            <w:vAlign w:val="center"/>
          </w:tcPr>
          <w:p w14:paraId="51E7E98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12</w:t>
            </w:r>
            <w:r>
              <w:rPr>
                <w:rFonts w:hint="default" w:ascii="Times New Roman" w:hAnsi="Times New Roman" w:eastAsia="宋体" w:cs="Times New Roman"/>
                <w:b w:val="0"/>
                <w:bCs/>
                <w:color w:val="auto"/>
                <w:sz w:val="21"/>
                <w:szCs w:val="21"/>
                <w:highlight w:val="none"/>
                <w:vertAlign w:val="baseline"/>
                <w:lang w:val="en-US" w:eastAsia="zh-CN"/>
              </w:rPr>
              <w:t>°</w:t>
            </w:r>
          </w:p>
        </w:tc>
        <w:tc>
          <w:tcPr>
            <w:tcW w:w="286" w:type="pct"/>
            <w:noWrap w:val="0"/>
            <w:vAlign w:val="center"/>
          </w:tcPr>
          <w:p w14:paraId="4A651D1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w:t>
            </w:r>
          </w:p>
        </w:tc>
        <w:tc>
          <w:tcPr>
            <w:tcW w:w="286" w:type="pct"/>
            <w:noWrap w:val="0"/>
            <w:vAlign w:val="center"/>
          </w:tcPr>
          <w:p w14:paraId="6AF25DC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中</w:t>
            </w:r>
          </w:p>
        </w:tc>
        <w:tc>
          <w:tcPr>
            <w:tcW w:w="409" w:type="pct"/>
            <w:noWrap w:val="0"/>
            <w:vAlign w:val="center"/>
          </w:tcPr>
          <w:p w14:paraId="28B1E38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5</w:t>
            </w:r>
            <w:r>
              <w:rPr>
                <w:rFonts w:hint="default" w:ascii="Times New Roman" w:hAnsi="Times New Roman" w:eastAsia="宋体" w:cs="Times New Roman"/>
                <w:b w:val="0"/>
                <w:bCs/>
                <w:color w:val="auto"/>
                <w:sz w:val="21"/>
                <w:szCs w:val="21"/>
                <w:highlight w:val="none"/>
                <w:vertAlign w:val="baseline"/>
                <w:lang w:val="en-US" w:eastAsia="zh-CN"/>
              </w:rPr>
              <w:t>m×</w:t>
            </w:r>
            <w:r>
              <w:rPr>
                <w:rFonts w:hint="eastAsia" w:ascii="Times New Roman" w:hAnsi="Times New Roman" w:eastAsia="宋体" w:cs="Times New Roman"/>
                <w:b w:val="0"/>
                <w:bCs/>
                <w:color w:val="auto"/>
                <w:sz w:val="21"/>
                <w:szCs w:val="21"/>
                <w:highlight w:val="none"/>
                <w:vertAlign w:val="baseline"/>
                <w:lang w:val="en-US" w:eastAsia="zh-CN"/>
              </w:rPr>
              <w:t>5</w:t>
            </w:r>
            <w:r>
              <w:rPr>
                <w:rFonts w:hint="default" w:ascii="Times New Roman" w:hAnsi="Times New Roman" w:eastAsia="宋体" w:cs="Times New Roman"/>
                <w:b w:val="0"/>
                <w:bCs/>
                <w:color w:val="auto"/>
                <w:sz w:val="21"/>
                <w:szCs w:val="21"/>
                <w:highlight w:val="none"/>
                <w:vertAlign w:val="baseline"/>
                <w:lang w:val="en-US" w:eastAsia="zh-CN"/>
              </w:rPr>
              <w:t>m</w:t>
            </w:r>
          </w:p>
        </w:tc>
      </w:tr>
    </w:tbl>
    <w:p w14:paraId="161919DF">
      <w:pPr>
        <w:spacing w:line="360" w:lineRule="auto"/>
        <w:ind w:firstLine="480" w:firstLineChars="200"/>
        <w:rPr>
          <w:rFonts w:hint="default" w:ascii="Times New Roman" w:hAnsi="Times New Roman" w:cs="Times New Roman"/>
          <w:b/>
          <w:bCs w:val="0"/>
          <w:color w:val="auto"/>
          <w:sz w:val="24"/>
          <w:szCs w:val="24"/>
          <w:highlight w:val="none"/>
          <w:lang w:val="en-US" w:eastAsia="zh-CN"/>
        </w:rPr>
        <w:sectPr>
          <w:headerReference r:id="rId13" w:type="default"/>
          <w:pgSz w:w="16838" w:h="11906" w:orient="landscape"/>
          <w:pgMar w:top="1474" w:right="1417" w:bottom="1191" w:left="1417" w:header="851" w:footer="850" w:gutter="0"/>
          <w:pgBorders>
            <w:top w:val="none" w:sz="0" w:space="0"/>
            <w:left w:val="none" w:sz="0" w:space="0"/>
            <w:bottom w:val="none" w:sz="0" w:space="0"/>
            <w:right w:val="none" w:sz="0" w:space="0"/>
          </w:pgBorders>
          <w:pgNumType w:fmt="decimal"/>
          <w:cols w:space="720" w:num="1"/>
          <w:docGrid w:type="linesAndChars" w:linePitch="312" w:charSpace="0"/>
        </w:sectPr>
      </w:pPr>
    </w:p>
    <w:p w14:paraId="3C09AA71">
      <w:pPr>
        <w:spacing w:line="360" w:lineRule="auto"/>
        <w:ind w:firstLine="480" w:firstLineChars="200"/>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（3）陆生动物调查方法</w:t>
      </w:r>
    </w:p>
    <w:p w14:paraId="754DBE9D">
      <w:pPr>
        <w:spacing w:line="360" w:lineRule="auto"/>
        <w:ind w:firstLine="480"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fldChar w:fldCharType="begin"/>
      </w:r>
      <w:r>
        <w:rPr>
          <w:rFonts w:hint="default" w:ascii="Times New Roman" w:hAnsi="Times New Roman" w:eastAsia="宋体" w:cs="Times New Roman"/>
          <w:b/>
          <w:bCs/>
          <w:color w:val="auto"/>
          <w:sz w:val="24"/>
          <w:szCs w:val="24"/>
          <w:highlight w:val="none"/>
          <w:lang w:val="en-US" w:eastAsia="zh-CN"/>
        </w:rPr>
        <w:instrText xml:space="preserve"> = 1 \* ROMAN \* MERGEFORMAT </w:instrText>
      </w:r>
      <w:r>
        <w:rPr>
          <w:rFonts w:hint="default" w:ascii="Times New Roman" w:hAnsi="Times New Roman" w:eastAsia="宋体" w:cs="Times New Roman"/>
          <w:b/>
          <w:bCs/>
          <w:color w:val="auto"/>
          <w:sz w:val="24"/>
          <w:szCs w:val="24"/>
          <w:highlight w:val="none"/>
          <w:lang w:val="en-US" w:eastAsia="zh-CN"/>
        </w:rPr>
        <w:fldChar w:fldCharType="separate"/>
      </w:r>
      <w:r>
        <w:rPr>
          <w:rFonts w:hint="default" w:ascii="Times New Roman" w:hAnsi="Times New Roman" w:eastAsia="宋体" w:cs="Times New Roman"/>
          <w:b/>
          <w:bCs/>
          <w:color w:val="auto"/>
          <w:sz w:val="24"/>
          <w:szCs w:val="24"/>
          <w:highlight w:val="none"/>
        </w:rPr>
        <w:t>I</w:t>
      </w:r>
      <w:r>
        <w:rPr>
          <w:rFonts w:hint="default" w:ascii="Times New Roman" w:hAnsi="Times New Roman" w:eastAsia="宋体" w:cs="Times New Roman"/>
          <w:b/>
          <w:bCs/>
          <w:color w:val="auto"/>
          <w:sz w:val="24"/>
          <w:szCs w:val="24"/>
          <w:highlight w:val="none"/>
          <w:lang w:val="en-US" w:eastAsia="zh-CN"/>
        </w:rPr>
        <w:fldChar w:fldCharType="end"/>
      </w:r>
      <w:r>
        <w:rPr>
          <w:rFonts w:hint="default" w:ascii="Times New Roman" w:hAnsi="Times New Roman" w:eastAsia="宋体" w:cs="Times New Roman"/>
          <w:b/>
          <w:bCs/>
          <w:color w:val="auto"/>
          <w:sz w:val="24"/>
          <w:szCs w:val="24"/>
          <w:highlight w:val="none"/>
          <w:lang w:val="en-US" w:eastAsia="zh-CN"/>
        </w:rPr>
        <w:t>、实地考察：</w:t>
      </w:r>
      <w:r>
        <w:rPr>
          <w:rFonts w:hint="default" w:ascii="Times New Roman" w:hAnsi="Times New Roman" w:eastAsia="宋体" w:cs="Times New Roman"/>
          <w:bCs/>
          <w:color w:val="auto"/>
          <w:sz w:val="24"/>
          <w:szCs w:val="24"/>
          <w:highlight w:val="none"/>
          <w:lang w:val="en-US" w:eastAsia="zh-CN"/>
        </w:rPr>
        <w:t>到评价现场进行实地考察，考察项目评价区沿线的各种主要生境，以可变距离样线法和可变距离样点法对各种生境中的动物进行统计调查。现场调查共设置</w:t>
      </w:r>
      <w:r>
        <w:rPr>
          <w:rFonts w:hint="eastAsia" w:ascii="Times New Roman" w:hAnsi="Times New Roman" w:eastAsia="宋体" w:cs="Times New Roman"/>
          <w:bCs/>
          <w:color w:val="auto"/>
          <w:sz w:val="24"/>
          <w:szCs w:val="24"/>
          <w:highlight w:val="none"/>
          <w:lang w:val="en-US" w:eastAsia="zh-CN"/>
        </w:rPr>
        <w:t>4</w:t>
      </w:r>
      <w:r>
        <w:rPr>
          <w:rFonts w:hint="default" w:ascii="Times New Roman" w:hAnsi="Times New Roman" w:eastAsia="宋体" w:cs="Times New Roman"/>
          <w:bCs/>
          <w:color w:val="auto"/>
          <w:sz w:val="24"/>
          <w:szCs w:val="24"/>
          <w:highlight w:val="none"/>
          <w:lang w:val="en-US" w:eastAsia="zh-CN"/>
        </w:rPr>
        <w:t>条动物样线、1</w:t>
      </w:r>
      <w:r>
        <w:rPr>
          <w:rFonts w:hint="eastAsia" w:ascii="Times New Roman" w:hAnsi="Times New Roman" w:eastAsia="宋体" w:cs="Times New Roman"/>
          <w:bCs/>
          <w:color w:val="auto"/>
          <w:sz w:val="24"/>
          <w:szCs w:val="24"/>
          <w:highlight w:val="none"/>
          <w:lang w:val="en-US" w:eastAsia="zh-CN"/>
        </w:rPr>
        <w:t>0</w:t>
      </w:r>
      <w:r>
        <w:rPr>
          <w:rFonts w:hint="default" w:ascii="Times New Roman" w:hAnsi="Times New Roman" w:eastAsia="宋体" w:cs="Times New Roman"/>
          <w:bCs/>
          <w:color w:val="auto"/>
          <w:sz w:val="24"/>
          <w:szCs w:val="24"/>
          <w:highlight w:val="none"/>
          <w:lang w:val="en-US" w:eastAsia="zh-CN"/>
        </w:rPr>
        <w:t>个动物样点，动物样线结合植物调查点位，涵盖评价区不同生境、不同海拔、不同行政区域。</w:t>
      </w:r>
    </w:p>
    <w:p w14:paraId="45FCE1C2">
      <w:pPr>
        <w:spacing w:line="360" w:lineRule="auto"/>
        <w:ind w:firstLine="480"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fldChar w:fldCharType="begin"/>
      </w:r>
      <w:r>
        <w:rPr>
          <w:rFonts w:hint="default" w:ascii="Times New Roman" w:hAnsi="Times New Roman" w:eastAsia="宋体" w:cs="Times New Roman"/>
          <w:b/>
          <w:bCs/>
          <w:color w:val="auto"/>
          <w:sz w:val="24"/>
          <w:szCs w:val="24"/>
          <w:highlight w:val="none"/>
          <w:lang w:val="en-US" w:eastAsia="zh-CN"/>
        </w:rPr>
        <w:instrText xml:space="preserve"> = 2 \* ROMAN \* MERGEFORMAT </w:instrText>
      </w:r>
      <w:r>
        <w:rPr>
          <w:rFonts w:hint="default" w:ascii="Times New Roman" w:hAnsi="Times New Roman" w:eastAsia="宋体" w:cs="Times New Roman"/>
          <w:b/>
          <w:bCs/>
          <w:color w:val="auto"/>
          <w:sz w:val="24"/>
          <w:szCs w:val="24"/>
          <w:highlight w:val="none"/>
          <w:lang w:val="en-US" w:eastAsia="zh-CN"/>
        </w:rPr>
        <w:fldChar w:fldCharType="separate"/>
      </w:r>
      <w:r>
        <w:rPr>
          <w:rFonts w:hint="default" w:ascii="Times New Roman" w:hAnsi="Times New Roman" w:eastAsia="宋体" w:cs="Times New Roman"/>
          <w:b/>
          <w:bCs/>
          <w:color w:val="auto"/>
          <w:sz w:val="24"/>
          <w:szCs w:val="24"/>
          <w:highlight w:val="none"/>
          <w:lang w:val="en-US" w:eastAsia="zh-CN"/>
        </w:rPr>
        <w:t>II</w:t>
      </w:r>
      <w:r>
        <w:rPr>
          <w:rFonts w:hint="default" w:ascii="Times New Roman" w:hAnsi="Times New Roman" w:eastAsia="宋体" w:cs="Times New Roman"/>
          <w:b/>
          <w:bCs/>
          <w:color w:val="auto"/>
          <w:sz w:val="24"/>
          <w:szCs w:val="24"/>
          <w:highlight w:val="none"/>
          <w:lang w:val="en-US" w:eastAsia="zh-CN"/>
        </w:rPr>
        <w:fldChar w:fldCharType="end"/>
      </w:r>
      <w:r>
        <w:rPr>
          <w:rFonts w:hint="default" w:ascii="Times New Roman" w:hAnsi="Times New Roman" w:eastAsia="宋体" w:cs="Times New Roman"/>
          <w:b/>
          <w:bCs/>
          <w:color w:val="auto"/>
          <w:sz w:val="24"/>
          <w:szCs w:val="24"/>
          <w:highlight w:val="none"/>
          <w:lang w:val="en-US" w:eastAsia="zh-CN"/>
        </w:rPr>
        <w:t>、访问调查：</w:t>
      </w:r>
      <w:r>
        <w:rPr>
          <w:rFonts w:hint="default" w:ascii="Times New Roman" w:hAnsi="Times New Roman" w:eastAsia="宋体" w:cs="Times New Roman"/>
          <w:bCs/>
          <w:color w:val="auto"/>
          <w:sz w:val="24"/>
          <w:szCs w:val="24"/>
          <w:highlight w:val="none"/>
          <w:lang w:val="en-US" w:eastAsia="zh-CN"/>
        </w:rPr>
        <w:t>在项目评价区及其周边地区通过对当地有野外经验的农民进行访问和座谈，与当地林业部门的相关人员进行交谈，了解当地动物的分布、数量情况。</w:t>
      </w:r>
    </w:p>
    <w:p w14:paraId="16947602">
      <w:pPr>
        <w:spacing w:line="360" w:lineRule="auto"/>
        <w:ind w:firstLine="480"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fldChar w:fldCharType="begin"/>
      </w:r>
      <w:r>
        <w:rPr>
          <w:rFonts w:hint="default" w:ascii="Times New Roman" w:hAnsi="Times New Roman" w:eastAsia="宋体" w:cs="Times New Roman"/>
          <w:b/>
          <w:bCs/>
          <w:color w:val="auto"/>
          <w:sz w:val="24"/>
          <w:szCs w:val="24"/>
          <w:highlight w:val="none"/>
          <w:lang w:val="en-US" w:eastAsia="zh-CN"/>
        </w:rPr>
        <w:instrText xml:space="preserve"> = 3 \* ROMAN \* MERGEFORMAT </w:instrText>
      </w:r>
      <w:r>
        <w:rPr>
          <w:rFonts w:hint="default" w:ascii="Times New Roman" w:hAnsi="Times New Roman" w:eastAsia="宋体" w:cs="Times New Roman"/>
          <w:b/>
          <w:bCs/>
          <w:color w:val="auto"/>
          <w:sz w:val="24"/>
          <w:szCs w:val="24"/>
          <w:highlight w:val="none"/>
          <w:lang w:val="en-US" w:eastAsia="zh-CN"/>
        </w:rPr>
        <w:fldChar w:fldCharType="separate"/>
      </w:r>
      <w:r>
        <w:rPr>
          <w:rFonts w:hint="default" w:ascii="Times New Roman" w:hAnsi="Times New Roman" w:eastAsia="宋体" w:cs="Times New Roman"/>
          <w:b/>
          <w:bCs/>
          <w:color w:val="auto"/>
          <w:sz w:val="24"/>
          <w:szCs w:val="24"/>
          <w:highlight w:val="none"/>
          <w:lang w:val="en-US" w:eastAsia="zh-CN"/>
        </w:rPr>
        <w:t>III</w:t>
      </w:r>
      <w:r>
        <w:rPr>
          <w:rFonts w:hint="default" w:ascii="Times New Roman" w:hAnsi="Times New Roman" w:eastAsia="宋体" w:cs="Times New Roman"/>
          <w:b/>
          <w:bCs/>
          <w:color w:val="auto"/>
          <w:sz w:val="24"/>
          <w:szCs w:val="24"/>
          <w:highlight w:val="none"/>
          <w:lang w:val="en-US" w:eastAsia="zh-CN"/>
        </w:rPr>
        <w:fldChar w:fldCharType="end"/>
      </w:r>
      <w:r>
        <w:rPr>
          <w:rFonts w:hint="default" w:ascii="Times New Roman" w:hAnsi="Times New Roman" w:eastAsia="宋体" w:cs="Times New Roman"/>
          <w:b/>
          <w:bCs/>
          <w:color w:val="auto"/>
          <w:sz w:val="24"/>
          <w:szCs w:val="24"/>
          <w:highlight w:val="none"/>
          <w:lang w:val="en-US" w:eastAsia="zh-CN"/>
        </w:rPr>
        <w:t>、查阅相关资料：</w:t>
      </w:r>
      <w:r>
        <w:rPr>
          <w:rFonts w:hint="default" w:ascii="Times New Roman" w:hAnsi="Times New Roman" w:eastAsia="宋体" w:cs="Times New Roman"/>
          <w:bCs/>
          <w:color w:val="auto"/>
          <w:sz w:val="24"/>
          <w:szCs w:val="24"/>
          <w:highlight w:val="none"/>
          <w:lang w:val="en-US" w:eastAsia="zh-CN"/>
        </w:rPr>
        <w:t>比照相应的地理纬度和海拔，查阅当地及相邻地区的有关科学研究和野外调查资料。综合现场调查、访问调查和资料，通过分析归纳和总结，从而得出本项目现场及实施地和周边地区的动物物种、种群数量和分布资料，为评价和保护当地动物提供科学的依据。</w:t>
      </w:r>
    </w:p>
    <w:p w14:paraId="2C40DC84">
      <w:pPr>
        <w:spacing w:line="240" w:lineRule="auto"/>
        <w:jc w:val="center"/>
        <w:rPr>
          <w:rFonts w:hint="default" w:ascii="Times New Roman" w:hAnsi="Times New Roman" w:eastAsia="宋体" w:cs="Times New Roman"/>
          <w:b/>
          <w:bCs w:val="0"/>
          <w:color w:val="auto"/>
          <w:sz w:val="24"/>
          <w:szCs w:val="24"/>
          <w:highlight w:val="yellow"/>
          <w:lang w:val="en-US" w:eastAsia="zh-CN"/>
        </w:rPr>
      </w:pPr>
      <w:r>
        <w:rPr>
          <w:rFonts w:hint="default" w:ascii="Times New Roman" w:hAnsi="Times New Roman" w:eastAsia="宋体" w:cs="Times New Roman"/>
          <w:b/>
          <w:bCs w:val="0"/>
          <w:color w:val="auto"/>
          <w:sz w:val="24"/>
          <w:szCs w:val="24"/>
          <w:highlight w:val="none"/>
          <w:lang w:val="en-US" w:eastAsia="zh-CN"/>
        </w:rPr>
        <w:t>表2-2  评价区内动物调查样点、样线一览表</w:t>
      </w:r>
    </w:p>
    <w:tbl>
      <w:tblPr>
        <w:tblStyle w:val="3"/>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725"/>
        <w:gridCol w:w="517"/>
        <w:gridCol w:w="41"/>
        <w:gridCol w:w="559"/>
        <w:gridCol w:w="1933"/>
        <w:gridCol w:w="1450"/>
        <w:gridCol w:w="1167"/>
        <w:gridCol w:w="750"/>
        <w:gridCol w:w="733"/>
        <w:gridCol w:w="972"/>
      </w:tblGrid>
      <w:tr w14:paraId="61C5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3" w:type="dxa"/>
            <w:noWrap w:val="0"/>
            <w:vAlign w:val="center"/>
          </w:tcPr>
          <w:p w14:paraId="5F81EE4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序号</w:t>
            </w:r>
          </w:p>
        </w:tc>
        <w:tc>
          <w:tcPr>
            <w:tcW w:w="725" w:type="dxa"/>
            <w:noWrap w:val="0"/>
            <w:vAlign w:val="center"/>
          </w:tcPr>
          <w:p w14:paraId="567F385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调查时间</w:t>
            </w:r>
          </w:p>
        </w:tc>
        <w:tc>
          <w:tcPr>
            <w:tcW w:w="3050" w:type="dxa"/>
            <w:gridSpan w:val="4"/>
            <w:noWrap w:val="0"/>
            <w:vAlign w:val="center"/>
          </w:tcPr>
          <w:p w14:paraId="583F9EF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地点</w:t>
            </w:r>
          </w:p>
        </w:tc>
        <w:tc>
          <w:tcPr>
            <w:tcW w:w="1450" w:type="dxa"/>
            <w:noWrap w:val="0"/>
            <w:vAlign w:val="center"/>
          </w:tcPr>
          <w:p w14:paraId="58AB96C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经度E</w:t>
            </w:r>
          </w:p>
        </w:tc>
        <w:tc>
          <w:tcPr>
            <w:tcW w:w="1167" w:type="dxa"/>
            <w:noWrap w:val="0"/>
            <w:vAlign w:val="center"/>
          </w:tcPr>
          <w:p w14:paraId="215C657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纬度N</w:t>
            </w:r>
          </w:p>
        </w:tc>
        <w:tc>
          <w:tcPr>
            <w:tcW w:w="750" w:type="dxa"/>
            <w:noWrap w:val="0"/>
            <w:vAlign w:val="center"/>
          </w:tcPr>
          <w:p w14:paraId="49D34AD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海拔</w:t>
            </w:r>
          </w:p>
        </w:tc>
        <w:tc>
          <w:tcPr>
            <w:tcW w:w="733" w:type="dxa"/>
            <w:noWrap w:val="0"/>
            <w:vAlign w:val="center"/>
          </w:tcPr>
          <w:p w14:paraId="5C893C0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样线长度</w:t>
            </w:r>
          </w:p>
        </w:tc>
        <w:tc>
          <w:tcPr>
            <w:tcW w:w="972" w:type="dxa"/>
            <w:noWrap w:val="0"/>
            <w:vAlign w:val="center"/>
          </w:tcPr>
          <w:p w14:paraId="577E7CA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调查方法</w:t>
            </w:r>
          </w:p>
        </w:tc>
      </w:tr>
      <w:tr w14:paraId="002E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3" w:type="dxa"/>
            <w:noWrap w:val="0"/>
            <w:vAlign w:val="center"/>
          </w:tcPr>
          <w:p w14:paraId="2479B89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1</w:t>
            </w:r>
          </w:p>
        </w:tc>
        <w:tc>
          <w:tcPr>
            <w:tcW w:w="725" w:type="dxa"/>
            <w:vMerge w:val="restart"/>
            <w:noWrap w:val="0"/>
            <w:vAlign w:val="center"/>
          </w:tcPr>
          <w:p w14:paraId="0CA4EC4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2025年</w:t>
            </w:r>
            <w:r>
              <w:rPr>
                <w:rFonts w:hint="eastAsia" w:ascii="Times New Roman" w:hAnsi="Times New Roman" w:eastAsia="宋体" w:cs="Times New Roman"/>
                <w:b w:val="0"/>
                <w:bCs/>
                <w:color w:val="auto"/>
                <w:sz w:val="18"/>
                <w:szCs w:val="18"/>
                <w:highlight w:val="none"/>
                <w:vertAlign w:val="baseline"/>
                <w:lang w:val="en-US" w:eastAsia="zh-CN"/>
              </w:rPr>
              <w:t>6</w:t>
            </w:r>
            <w:r>
              <w:rPr>
                <w:rFonts w:hint="eastAsia" w:ascii="Times New Roman" w:hAnsi="Times New Roman" w:eastAsia="宋体" w:cs="Times New Roman"/>
                <w:b w:val="0"/>
                <w:bCs/>
                <w:color w:val="auto"/>
                <w:sz w:val="21"/>
                <w:szCs w:val="21"/>
                <w:highlight w:val="none"/>
                <w:vertAlign w:val="baseline"/>
                <w:lang w:val="en-US" w:eastAsia="zh-CN"/>
              </w:rPr>
              <w:t>月21日</w:t>
            </w:r>
          </w:p>
        </w:tc>
        <w:tc>
          <w:tcPr>
            <w:tcW w:w="1117" w:type="dxa"/>
            <w:gridSpan w:val="3"/>
            <w:noWrap w:val="0"/>
            <w:vAlign w:val="center"/>
          </w:tcPr>
          <w:p w14:paraId="0B9C1AF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Yd1</w:t>
            </w:r>
          </w:p>
        </w:tc>
        <w:tc>
          <w:tcPr>
            <w:tcW w:w="1933" w:type="dxa"/>
            <w:noWrap w:val="0"/>
            <w:vAlign w:val="center"/>
          </w:tcPr>
          <w:p w14:paraId="6D2B67B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三山镇道北村</w:t>
            </w:r>
          </w:p>
        </w:tc>
        <w:tc>
          <w:tcPr>
            <w:tcW w:w="1450" w:type="dxa"/>
            <w:noWrap w:val="0"/>
            <w:vAlign w:val="center"/>
          </w:tcPr>
          <w:p w14:paraId="6BCA320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r>
              <w:rPr>
                <w:rFonts w:hint="eastAsia" w:ascii="Times New Roman" w:hAnsi="Times New Roman" w:eastAsia="宋体" w:cs="Times New Roman"/>
                <w:color w:val="auto"/>
              </w:rPr>
              <w:t>119.515062</w:t>
            </w:r>
          </w:p>
        </w:tc>
        <w:tc>
          <w:tcPr>
            <w:tcW w:w="1167" w:type="dxa"/>
            <w:noWrap w:val="0"/>
            <w:vAlign w:val="center"/>
          </w:tcPr>
          <w:p w14:paraId="0328A53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r>
              <w:rPr>
                <w:rFonts w:hint="eastAsia" w:ascii="Times New Roman" w:hAnsi="Times New Roman" w:eastAsia="宋体" w:cs="Times New Roman"/>
                <w:color w:val="auto"/>
              </w:rPr>
              <w:t>25.511312</w:t>
            </w:r>
          </w:p>
        </w:tc>
        <w:tc>
          <w:tcPr>
            <w:tcW w:w="750" w:type="dxa"/>
            <w:noWrap w:val="0"/>
            <w:vAlign w:val="center"/>
          </w:tcPr>
          <w:p w14:paraId="14227DC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43</w:t>
            </w:r>
          </w:p>
        </w:tc>
        <w:tc>
          <w:tcPr>
            <w:tcW w:w="733" w:type="dxa"/>
            <w:noWrap w:val="0"/>
            <w:vAlign w:val="center"/>
          </w:tcPr>
          <w:p w14:paraId="4894F43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972" w:type="dxa"/>
            <w:noWrap w:val="0"/>
            <w:vAlign w:val="center"/>
          </w:tcPr>
          <w:p w14:paraId="7FA53F9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样点实地考察、访问调查</w:t>
            </w:r>
          </w:p>
        </w:tc>
      </w:tr>
      <w:tr w14:paraId="6513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53" w:type="dxa"/>
            <w:vMerge w:val="restart"/>
            <w:noWrap w:val="0"/>
            <w:vAlign w:val="center"/>
          </w:tcPr>
          <w:p w14:paraId="3B951C8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2</w:t>
            </w:r>
          </w:p>
        </w:tc>
        <w:tc>
          <w:tcPr>
            <w:tcW w:w="725" w:type="dxa"/>
            <w:vMerge w:val="continue"/>
            <w:noWrap w:val="0"/>
            <w:vAlign w:val="center"/>
          </w:tcPr>
          <w:p w14:paraId="67A48C3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p>
        </w:tc>
        <w:tc>
          <w:tcPr>
            <w:tcW w:w="517" w:type="dxa"/>
            <w:vMerge w:val="restart"/>
            <w:noWrap w:val="0"/>
            <w:vAlign w:val="center"/>
          </w:tcPr>
          <w:p w14:paraId="596BB2B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Yx1</w:t>
            </w:r>
          </w:p>
        </w:tc>
        <w:tc>
          <w:tcPr>
            <w:tcW w:w="600" w:type="dxa"/>
            <w:gridSpan w:val="2"/>
            <w:noWrap w:val="0"/>
            <w:vAlign w:val="center"/>
          </w:tcPr>
          <w:p w14:paraId="07E9D31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起点</w:t>
            </w:r>
          </w:p>
        </w:tc>
        <w:tc>
          <w:tcPr>
            <w:tcW w:w="1933" w:type="dxa"/>
            <w:noWrap w:val="0"/>
            <w:vAlign w:val="center"/>
          </w:tcPr>
          <w:p w14:paraId="70DE75D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kern w:val="2"/>
                <w:sz w:val="21"/>
                <w:szCs w:val="21"/>
                <w:highlight w:val="none"/>
                <w:vertAlign w:val="baseline"/>
                <w:lang w:val="en-US" w:eastAsia="zh-CN" w:bidi="ar-SA"/>
              </w:rPr>
              <w:t>三山镇坑边村</w:t>
            </w:r>
          </w:p>
        </w:tc>
        <w:tc>
          <w:tcPr>
            <w:tcW w:w="1450" w:type="dxa"/>
            <w:noWrap w:val="0"/>
            <w:vAlign w:val="center"/>
          </w:tcPr>
          <w:p w14:paraId="3146FC7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color w:val="auto"/>
                <w:highlight w:val="none"/>
              </w:rPr>
              <w:t>119.515261</w:t>
            </w:r>
          </w:p>
        </w:tc>
        <w:tc>
          <w:tcPr>
            <w:tcW w:w="1167" w:type="dxa"/>
            <w:noWrap w:val="0"/>
            <w:vAlign w:val="center"/>
          </w:tcPr>
          <w:p w14:paraId="73AEE3E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color w:val="auto"/>
                <w:highlight w:val="none"/>
              </w:rPr>
              <w:t>25.505891</w:t>
            </w:r>
          </w:p>
        </w:tc>
        <w:tc>
          <w:tcPr>
            <w:tcW w:w="750" w:type="dxa"/>
            <w:noWrap w:val="0"/>
            <w:vAlign w:val="center"/>
          </w:tcPr>
          <w:p w14:paraId="7144708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35</w:t>
            </w:r>
          </w:p>
        </w:tc>
        <w:tc>
          <w:tcPr>
            <w:tcW w:w="733" w:type="dxa"/>
            <w:vMerge w:val="restart"/>
            <w:noWrap w:val="0"/>
            <w:vAlign w:val="center"/>
          </w:tcPr>
          <w:p w14:paraId="53D9B3F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0.435</w:t>
            </w:r>
            <w:r>
              <w:rPr>
                <w:rFonts w:hint="default" w:ascii="Times New Roman" w:hAnsi="Times New Roman" w:eastAsia="宋体" w:cs="Times New Roman"/>
                <w:b w:val="0"/>
                <w:bCs/>
                <w:color w:val="auto"/>
                <w:sz w:val="21"/>
                <w:szCs w:val="21"/>
                <w:highlight w:val="none"/>
                <w:vertAlign w:val="baseline"/>
                <w:lang w:val="en-US" w:eastAsia="zh-CN"/>
              </w:rPr>
              <w:t>km</w:t>
            </w:r>
          </w:p>
        </w:tc>
        <w:tc>
          <w:tcPr>
            <w:tcW w:w="972" w:type="dxa"/>
            <w:vMerge w:val="restart"/>
            <w:noWrap w:val="0"/>
            <w:vAlign w:val="center"/>
          </w:tcPr>
          <w:p w14:paraId="1F82512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样线实地考察、访问调查</w:t>
            </w:r>
          </w:p>
        </w:tc>
      </w:tr>
      <w:tr w14:paraId="3407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53" w:type="dxa"/>
            <w:vMerge w:val="continue"/>
            <w:noWrap w:val="0"/>
            <w:vAlign w:val="center"/>
          </w:tcPr>
          <w:p w14:paraId="49845E3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p>
        </w:tc>
        <w:tc>
          <w:tcPr>
            <w:tcW w:w="725" w:type="dxa"/>
            <w:vMerge w:val="continue"/>
            <w:noWrap w:val="0"/>
            <w:vAlign w:val="center"/>
          </w:tcPr>
          <w:p w14:paraId="567CCCE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p>
        </w:tc>
        <w:tc>
          <w:tcPr>
            <w:tcW w:w="517" w:type="dxa"/>
            <w:vMerge w:val="continue"/>
            <w:noWrap w:val="0"/>
            <w:vAlign w:val="center"/>
          </w:tcPr>
          <w:p w14:paraId="0F91AFA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p>
        </w:tc>
        <w:tc>
          <w:tcPr>
            <w:tcW w:w="600" w:type="dxa"/>
            <w:gridSpan w:val="2"/>
            <w:noWrap w:val="0"/>
            <w:vAlign w:val="center"/>
          </w:tcPr>
          <w:p w14:paraId="280D73C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终点</w:t>
            </w:r>
          </w:p>
        </w:tc>
        <w:tc>
          <w:tcPr>
            <w:tcW w:w="1933" w:type="dxa"/>
            <w:noWrap w:val="0"/>
            <w:vAlign w:val="center"/>
          </w:tcPr>
          <w:p w14:paraId="21D3103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kern w:val="2"/>
                <w:sz w:val="21"/>
                <w:szCs w:val="21"/>
                <w:highlight w:val="none"/>
                <w:vertAlign w:val="baseline"/>
                <w:lang w:val="en-US" w:eastAsia="zh-CN" w:bidi="ar-SA"/>
              </w:rPr>
              <w:t>三山镇坑边村</w:t>
            </w:r>
          </w:p>
        </w:tc>
        <w:tc>
          <w:tcPr>
            <w:tcW w:w="1450" w:type="dxa"/>
            <w:noWrap w:val="0"/>
            <w:vAlign w:val="center"/>
          </w:tcPr>
          <w:p w14:paraId="75AC64F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r>
              <w:rPr>
                <w:rFonts w:hint="eastAsia" w:ascii="Times New Roman" w:hAnsi="Times New Roman" w:eastAsia="宋体" w:cs="Times New Roman"/>
                <w:color w:val="auto"/>
              </w:rPr>
              <w:t>119.517209</w:t>
            </w:r>
          </w:p>
        </w:tc>
        <w:tc>
          <w:tcPr>
            <w:tcW w:w="1167" w:type="dxa"/>
            <w:noWrap w:val="0"/>
            <w:vAlign w:val="center"/>
          </w:tcPr>
          <w:p w14:paraId="604069C4">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sz w:val="21"/>
                <w:szCs w:val="21"/>
                <w:highlight w:val="yellow"/>
                <w:vertAlign w:val="baseline"/>
                <w:lang w:val="en-US" w:eastAsia="zh-CN"/>
              </w:rPr>
            </w:pPr>
            <w:r>
              <w:rPr>
                <w:rFonts w:hint="eastAsia" w:ascii="Times New Roman" w:hAnsi="Times New Roman" w:eastAsia="宋体" w:cs="Times New Roman"/>
                <w:color w:val="auto"/>
              </w:rPr>
              <w:t>25.50592</w:t>
            </w:r>
            <w:r>
              <w:rPr>
                <w:rFonts w:hint="eastAsia" w:ascii="Times New Roman" w:hAnsi="Times New Roman" w:eastAsia="宋体" w:cs="Times New Roman"/>
                <w:color w:val="auto"/>
                <w:lang w:val="en-US" w:eastAsia="zh-CN"/>
              </w:rPr>
              <w:t>0</w:t>
            </w:r>
          </w:p>
        </w:tc>
        <w:tc>
          <w:tcPr>
            <w:tcW w:w="750" w:type="dxa"/>
            <w:noWrap w:val="0"/>
            <w:vAlign w:val="center"/>
          </w:tcPr>
          <w:p w14:paraId="55287C1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38</w:t>
            </w:r>
          </w:p>
        </w:tc>
        <w:tc>
          <w:tcPr>
            <w:tcW w:w="733" w:type="dxa"/>
            <w:vMerge w:val="continue"/>
            <w:noWrap w:val="0"/>
            <w:vAlign w:val="center"/>
          </w:tcPr>
          <w:p w14:paraId="2FBCF8B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p>
        </w:tc>
        <w:tc>
          <w:tcPr>
            <w:tcW w:w="972" w:type="dxa"/>
            <w:vMerge w:val="continue"/>
            <w:noWrap w:val="0"/>
            <w:vAlign w:val="center"/>
          </w:tcPr>
          <w:p w14:paraId="429FC59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p>
        </w:tc>
      </w:tr>
      <w:tr w14:paraId="381B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53" w:type="dxa"/>
            <w:noWrap w:val="0"/>
            <w:vAlign w:val="center"/>
          </w:tcPr>
          <w:p w14:paraId="4737955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3</w:t>
            </w:r>
          </w:p>
        </w:tc>
        <w:tc>
          <w:tcPr>
            <w:tcW w:w="725" w:type="dxa"/>
            <w:vMerge w:val="continue"/>
            <w:noWrap w:val="0"/>
            <w:vAlign w:val="center"/>
          </w:tcPr>
          <w:p w14:paraId="1CA3FB9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p>
        </w:tc>
        <w:tc>
          <w:tcPr>
            <w:tcW w:w="1117" w:type="dxa"/>
            <w:gridSpan w:val="3"/>
            <w:noWrap w:val="0"/>
            <w:vAlign w:val="center"/>
          </w:tcPr>
          <w:p w14:paraId="0AC932B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Yd2</w:t>
            </w:r>
          </w:p>
        </w:tc>
        <w:tc>
          <w:tcPr>
            <w:tcW w:w="1933" w:type="dxa"/>
            <w:noWrap w:val="0"/>
            <w:vAlign w:val="center"/>
          </w:tcPr>
          <w:p w14:paraId="31F9F4D4">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高山镇洋门村</w:t>
            </w:r>
          </w:p>
        </w:tc>
        <w:tc>
          <w:tcPr>
            <w:tcW w:w="1450" w:type="dxa"/>
            <w:noWrap w:val="0"/>
            <w:vAlign w:val="center"/>
          </w:tcPr>
          <w:p w14:paraId="1DEB0E65">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119.562803</w:t>
            </w:r>
          </w:p>
        </w:tc>
        <w:tc>
          <w:tcPr>
            <w:tcW w:w="1167" w:type="dxa"/>
            <w:noWrap w:val="0"/>
            <w:vAlign w:val="center"/>
          </w:tcPr>
          <w:p w14:paraId="04F7F144">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25.489046</w:t>
            </w:r>
          </w:p>
        </w:tc>
        <w:tc>
          <w:tcPr>
            <w:tcW w:w="750" w:type="dxa"/>
            <w:noWrap w:val="0"/>
            <w:vAlign w:val="center"/>
          </w:tcPr>
          <w:p w14:paraId="3EBCB87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32</w:t>
            </w:r>
          </w:p>
        </w:tc>
        <w:tc>
          <w:tcPr>
            <w:tcW w:w="733" w:type="dxa"/>
            <w:noWrap w:val="0"/>
            <w:vAlign w:val="center"/>
          </w:tcPr>
          <w:p w14:paraId="5F7EBC1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972" w:type="dxa"/>
            <w:vMerge w:val="restart"/>
            <w:noWrap w:val="0"/>
            <w:vAlign w:val="center"/>
          </w:tcPr>
          <w:p w14:paraId="3877B70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样点实地考察、访问调查</w:t>
            </w:r>
          </w:p>
        </w:tc>
      </w:tr>
      <w:tr w14:paraId="4BC1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53" w:type="dxa"/>
            <w:noWrap w:val="0"/>
            <w:vAlign w:val="center"/>
          </w:tcPr>
          <w:p w14:paraId="16CEB56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4</w:t>
            </w:r>
          </w:p>
        </w:tc>
        <w:tc>
          <w:tcPr>
            <w:tcW w:w="725" w:type="dxa"/>
            <w:vMerge w:val="continue"/>
            <w:noWrap w:val="0"/>
            <w:vAlign w:val="center"/>
          </w:tcPr>
          <w:p w14:paraId="7769B49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p>
        </w:tc>
        <w:tc>
          <w:tcPr>
            <w:tcW w:w="1117" w:type="dxa"/>
            <w:gridSpan w:val="3"/>
            <w:noWrap w:val="0"/>
            <w:vAlign w:val="center"/>
          </w:tcPr>
          <w:p w14:paraId="44A7DD7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Yd3</w:t>
            </w:r>
          </w:p>
        </w:tc>
        <w:tc>
          <w:tcPr>
            <w:tcW w:w="1933" w:type="dxa"/>
            <w:noWrap w:val="0"/>
            <w:vAlign w:val="center"/>
          </w:tcPr>
          <w:p w14:paraId="1FDC3A0C">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东瀚镇东瀚村</w:t>
            </w:r>
          </w:p>
        </w:tc>
        <w:tc>
          <w:tcPr>
            <w:tcW w:w="1450" w:type="dxa"/>
            <w:noWrap w:val="0"/>
            <w:vAlign w:val="center"/>
          </w:tcPr>
          <w:p w14:paraId="40AE0168">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color w:val="auto"/>
                <w:highlight w:val="none"/>
              </w:rPr>
              <w:t>119.591556</w:t>
            </w:r>
          </w:p>
        </w:tc>
        <w:tc>
          <w:tcPr>
            <w:tcW w:w="1167" w:type="dxa"/>
            <w:noWrap w:val="0"/>
            <w:vAlign w:val="center"/>
          </w:tcPr>
          <w:p w14:paraId="00FD3E9B">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color w:val="auto"/>
                <w:highlight w:val="none"/>
              </w:rPr>
              <w:t>25.459210</w:t>
            </w:r>
          </w:p>
        </w:tc>
        <w:tc>
          <w:tcPr>
            <w:tcW w:w="750" w:type="dxa"/>
            <w:noWrap w:val="0"/>
            <w:vAlign w:val="center"/>
          </w:tcPr>
          <w:p w14:paraId="049816E4">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33</w:t>
            </w:r>
          </w:p>
        </w:tc>
        <w:tc>
          <w:tcPr>
            <w:tcW w:w="733" w:type="dxa"/>
            <w:noWrap w:val="0"/>
            <w:vAlign w:val="center"/>
          </w:tcPr>
          <w:p w14:paraId="51A5432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972" w:type="dxa"/>
            <w:vMerge w:val="continue"/>
            <w:noWrap w:val="0"/>
            <w:vAlign w:val="center"/>
          </w:tcPr>
          <w:p w14:paraId="4531660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p>
        </w:tc>
      </w:tr>
      <w:tr w14:paraId="6F99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53" w:type="dxa"/>
            <w:vMerge w:val="restart"/>
            <w:noWrap w:val="0"/>
            <w:vAlign w:val="center"/>
          </w:tcPr>
          <w:p w14:paraId="6712273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5</w:t>
            </w:r>
          </w:p>
        </w:tc>
        <w:tc>
          <w:tcPr>
            <w:tcW w:w="725" w:type="dxa"/>
            <w:vMerge w:val="continue"/>
            <w:noWrap w:val="0"/>
            <w:vAlign w:val="center"/>
          </w:tcPr>
          <w:p w14:paraId="3E0C549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p>
        </w:tc>
        <w:tc>
          <w:tcPr>
            <w:tcW w:w="517" w:type="dxa"/>
            <w:vMerge w:val="restart"/>
            <w:noWrap w:val="0"/>
            <w:vAlign w:val="center"/>
          </w:tcPr>
          <w:p w14:paraId="115CAF2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Yx2</w:t>
            </w:r>
          </w:p>
        </w:tc>
        <w:tc>
          <w:tcPr>
            <w:tcW w:w="600" w:type="dxa"/>
            <w:gridSpan w:val="2"/>
            <w:noWrap w:val="0"/>
            <w:vAlign w:val="center"/>
          </w:tcPr>
          <w:p w14:paraId="4D45D71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起点</w:t>
            </w:r>
          </w:p>
        </w:tc>
        <w:tc>
          <w:tcPr>
            <w:tcW w:w="1933" w:type="dxa"/>
            <w:noWrap w:val="0"/>
            <w:vAlign w:val="center"/>
          </w:tcPr>
          <w:p w14:paraId="075C3F24">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东瀚镇东瀚村</w:t>
            </w:r>
          </w:p>
        </w:tc>
        <w:tc>
          <w:tcPr>
            <w:tcW w:w="1450" w:type="dxa"/>
            <w:noWrap w:val="0"/>
            <w:vAlign w:val="center"/>
          </w:tcPr>
          <w:p w14:paraId="4615A5A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color w:val="auto"/>
              </w:rPr>
              <w:t>119.594113</w:t>
            </w:r>
          </w:p>
        </w:tc>
        <w:tc>
          <w:tcPr>
            <w:tcW w:w="1167" w:type="dxa"/>
            <w:noWrap w:val="0"/>
            <w:vAlign w:val="center"/>
          </w:tcPr>
          <w:p w14:paraId="53059EBF">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color w:val="auto"/>
                <w:highlight w:val="none"/>
              </w:rPr>
              <w:t>25.433022</w:t>
            </w:r>
          </w:p>
        </w:tc>
        <w:tc>
          <w:tcPr>
            <w:tcW w:w="750" w:type="dxa"/>
            <w:noWrap w:val="0"/>
            <w:vAlign w:val="center"/>
          </w:tcPr>
          <w:p w14:paraId="30BFA98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12</w:t>
            </w:r>
          </w:p>
        </w:tc>
        <w:tc>
          <w:tcPr>
            <w:tcW w:w="733" w:type="dxa"/>
            <w:vMerge w:val="restart"/>
            <w:noWrap w:val="0"/>
            <w:vAlign w:val="center"/>
          </w:tcPr>
          <w:p w14:paraId="52A745B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0.937</w:t>
            </w:r>
            <w:r>
              <w:rPr>
                <w:rFonts w:hint="default" w:ascii="Times New Roman" w:hAnsi="Times New Roman" w:eastAsia="宋体" w:cs="Times New Roman"/>
                <w:b w:val="0"/>
                <w:bCs/>
                <w:color w:val="auto"/>
                <w:sz w:val="21"/>
                <w:szCs w:val="21"/>
                <w:highlight w:val="none"/>
                <w:vertAlign w:val="baseline"/>
                <w:lang w:val="en-US" w:eastAsia="zh-CN"/>
              </w:rPr>
              <w:t>km</w:t>
            </w:r>
          </w:p>
        </w:tc>
        <w:tc>
          <w:tcPr>
            <w:tcW w:w="972" w:type="dxa"/>
            <w:vMerge w:val="restart"/>
            <w:noWrap w:val="0"/>
            <w:vAlign w:val="center"/>
          </w:tcPr>
          <w:p w14:paraId="1809CA3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样线实地考察、访问调查</w:t>
            </w:r>
          </w:p>
        </w:tc>
      </w:tr>
      <w:tr w14:paraId="2BAD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53" w:type="dxa"/>
            <w:vMerge w:val="continue"/>
            <w:noWrap w:val="0"/>
            <w:vAlign w:val="center"/>
          </w:tcPr>
          <w:p w14:paraId="1C2BAA3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p>
        </w:tc>
        <w:tc>
          <w:tcPr>
            <w:tcW w:w="725" w:type="dxa"/>
            <w:vMerge w:val="continue"/>
            <w:noWrap w:val="0"/>
            <w:vAlign w:val="center"/>
          </w:tcPr>
          <w:p w14:paraId="3F44A6A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p>
        </w:tc>
        <w:tc>
          <w:tcPr>
            <w:tcW w:w="517" w:type="dxa"/>
            <w:vMerge w:val="continue"/>
            <w:noWrap w:val="0"/>
            <w:vAlign w:val="center"/>
          </w:tcPr>
          <w:p w14:paraId="75770B2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p>
        </w:tc>
        <w:tc>
          <w:tcPr>
            <w:tcW w:w="600" w:type="dxa"/>
            <w:gridSpan w:val="2"/>
            <w:noWrap w:val="0"/>
            <w:vAlign w:val="center"/>
          </w:tcPr>
          <w:p w14:paraId="6CB467F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终点</w:t>
            </w:r>
          </w:p>
        </w:tc>
        <w:tc>
          <w:tcPr>
            <w:tcW w:w="1933" w:type="dxa"/>
            <w:noWrap w:val="0"/>
            <w:vAlign w:val="center"/>
          </w:tcPr>
          <w:p w14:paraId="187EE61F">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东瀚镇东瀚村</w:t>
            </w:r>
          </w:p>
        </w:tc>
        <w:tc>
          <w:tcPr>
            <w:tcW w:w="1450" w:type="dxa"/>
            <w:noWrap w:val="0"/>
            <w:vAlign w:val="center"/>
          </w:tcPr>
          <w:p w14:paraId="4D7D12A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color w:val="auto"/>
              </w:rPr>
              <w:t>119.594991</w:t>
            </w:r>
          </w:p>
        </w:tc>
        <w:tc>
          <w:tcPr>
            <w:tcW w:w="1167" w:type="dxa"/>
            <w:noWrap w:val="0"/>
            <w:vAlign w:val="center"/>
          </w:tcPr>
          <w:p w14:paraId="6E0E4F25">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color w:val="auto"/>
                <w:highlight w:val="none"/>
              </w:rPr>
              <w:t>25.42542</w:t>
            </w:r>
            <w:r>
              <w:rPr>
                <w:rFonts w:hint="eastAsia" w:ascii="Times New Roman" w:hAnsi="Times New Roman" w:eastAsia="宋体" w:cs="Times New Roman"/>
                <w:color w:val="auto"/>
                <w:highlight w:val="none"/>
                <w:lang w:val="en-US" w:eastAsia="zh-CN"/>
              </w:rPr>
              <w:t>7</w:t>
            </w:r>
          </w:p>
        </w:tc>
        <w:tc>
          <w:tcPr>
            <w:tcW w:w="750" w:type="dxa"/>
            <w:noWrap w:val="0"/>
            <w:vAlign w:val="center"/>
          </w:tcPr>
          <w:p w14:paraId="4AA6EBC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7</w:t>
            </w:r>
          </w:p>
        </w:tc>
        <w:tc>
          <w:tcPr>
            <w:tcW w:w="733" w:type="dxa"/>
            <w:vMerge w:val="continue"/>
            <w:noWrap w:val="0"/>
            <w:vAlign w:val="center"/>
          </w:tcPr>
          <w:p w14:paraId="247A71A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p>
        </w:tc>
        <w:tc>
          <w:tcPr>
            <w:tcW w:w="972" w:type="dxa"/>
            <w:vMerge w:val="continue"/>
            <w:noWrap w:val="0"/>
            <w:vAlign w:val="center"/>
          </w:tcPr>
          <w:p w14:paraId="5204360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p>
        </w:tc>
      </w:tr>
      <w:tr w14:paraId="1478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53" w:type="dxa"/>
            <w:noWrap w:val="0"/>
            <w:vAlign w:val="center"/>
          </w:tcPr>
          <w:p w14:paraId="475A711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6</w:t>
            </w:r>
          </w:p>
        </w:tc>
        <w:tc>
          <w:tcPr>
            <w:tcW w:w="725" w:type="dxa"/>
            <w:vMerge w:val="continue"/>
            <w:noWrap w:val="0"/>
            <w:vAlign w:val="center"/>
          </w:tcPr>
          <w:p w14:paraId="31410B4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p>
        </w:tc>
        <w:tc>
          <w:tcPr>
            <w:tcW w:w="1117" w:type="dxa"/>
            <w:gridSpan w:val="3"/>
            <w:noWrap w:val="0"/>
            <w:vAlign w:val="center"/>
          </w:tcPr>
          <w:p w14:paraId="1E071A8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Yd4</w:t>
            </w:r>
          </w:p>
        </w:tc>
        <w:tc>
          <w:tcPr>
            <w:tcW w:w="1933" w:type="dxa"/>
            <w:noWrap w:val="0"/>
            <w:vAlign w:val="center"/>
          </w:tcPr>
          <w:p w14:paraId="2F534168">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东瀚镇东瀚村</w:t>
            </w:r>
          </w:p>
        </w:tc>
        <w:tc>
          <w:tcPr>
            <w:tcW w:w="1450" w:type="dxa"/>
            <w:noWrap w:val="0"/>
            <w:vAlign w:val="center"/>
          </w:tcPr>
          <w:p w14:paraId="3BEB565A">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color w:val="auto"/>
                <w:highlight w:val="none"/>
              </w:rPr>
              <w:t>119.595415</w:t>
            </w:r>
          </w:p>
        </w:tc>
        <w:tc>
          <w:tcPr>
            <w:tcW w:w="1167" w:type="dxa"/>
            <w:noWrap w:val="0"/>
            <w:vAlign w:val="center"/>
          </w:tcPr>
          <w:p w14:paraId="7966A448">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color w:val="auto"/>
                <w:highlight w:val="none"/>
              </w:rPr>
              <w:t>25.426628</w:t>
            </w:r>
          </w:p>
        </w:tc>
        <w:tc>
          <w:tcPr>
            <w:tcW w:w="750" w:type="dxa"/>
            <w:noWrap w:val="0"/>
            <w:vAlign w:val="center"/>
          </w:tcPr>
          <w:p w14:paraId="034FB00B">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67</w:t>
            </w:r>
          </w:p>
        </w:tc>
        <w:tc>
          <w:tcPr>
            <w:tcW w:w="733" w:type="dxa"/>
            <w:noWrap w:val="0"/>
            <w:vAlign w:val="center"/>
          </w:tcPr>
          <w:p w14:paraId="5969233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972" w:type="dxa"/>
            <w:vMerge w:val="restart"/>
            <w:noWrap w:val="0"/>
            <w:vAlign w:val="center"/>
          </w:tcPr>
          <w:p w14:paraId="03B9296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样点实地考察、访问调查</w:t>
            </w:r>
          </w:p>
        </w:tc>
      </w:tr>
      <w:tr w14:paraId="24E8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53" w:type="dxa"/>
            <w:noWrap w:val="0"/>
            <w:vAlign w:val="center"/>
          </w:tcPr>
          <w:p w14:paraId="4FA9B2E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7</w:t>
            </w:r>
          </w:p>
        </w:tc>
        <w:tc>
          <w:tcPr>
            <w:tcW w:w="725" w:type="dxa"/>
            <w:vMerge w:val="continue"/>
            <w:noWrap w:val="0"/>
            <w:vAlign w:val="center"/>
          </w:tcPr>
          <w:p w14:paraId="6D8F567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p>
        </w:tc>
        <w:tc>
          <w:tcPr>
            <w:tcW w:w="1117" w:type="dxa"/>
            <w:gridSpan w:val="3"/>
            <w:noWrap w:val="0"/>
            <w:vAlign w:val="center"/>
          </w:tcPr>
          <w:p w14:paraId="60A8F8F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Yd5</w:t>
            </w:r>
          </w:p>
        </w:tc>
        <w:tc>
          <w:tcPr>
            <w:tcW w:w="1933" w:type="dxa"/>
            <w:noWrap w:val="0"/>
            <w:vAlign w:val="center"/>
          </w:tcPr>
          <w:p w14:paraId="720734B4">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东瀚镇东瀚村</w:t>
            </w:r>
          </w:p>
        </w:tc>
        <w:tc>
          <w:tcPr>
            <w:tcW w:w="1450" w:type="dxa"/>
            <w:noWrap w:val="0"/>
            <w:vAlign w:val="center"/>
          </w:tcPr>
          <w:p w14:paraId="0ADDDBB7">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119.608511</w:t>
            </w:r>
          </w:p>
        </w:tc>
        <w:tc>
          <w:tcPr>
            <w:tcW w:w="1167" w:type="dxa"/>
            <w:noWrap w:val="0"/>
            <w:vAlign w:val="center"/>
          </w:tcPr>
          <w:p w14:paraId="6E06DD84">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25.411221</w:t>
            </w:r>
          </w:p>
        </w:tc>
        <w:tc>
          <w:tcPr>
            <w:tcW w:w="750" w:type="dxa"/>
            <w:noWrap w:val="0"/>
            <w:vAlign w:val="center"/>
          </w:tcPr>
          <w:p w14:paraId="2379E2CD">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54</w:t>
            </w:r>
          </w:p>
        </w:tc>
        <w:tc>
          <w:tcPr>
            <w:tcW w:w="733" w:type="dxa"/>
            <w:noWrap w:val="0"/>
            <w:vAlign w:val="center"/>
          </w:tcPr>
          <w:p w14:paraId="351BB3F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972" w:type="dxa"/>
            <w:vMerge w:val="continue"/>
            <w:noWrap w:val="0"/>
            <w:vAlign w:val="center"/>
          </w:tcPr>
          <w:p w14:paraId="2652520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p>
        </w:tc>
      </w:tr>
      <w:tr w14:paraId="20C0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53" w:type="dxa"/>
            <w:noWrap w:val="0"/>
            <w:vAlign w:val="center"/>
          </w:tcPr>
          <w:p w14:paraId="7F865952">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8</w:t>
            </w:r>
          </w:p>
        </w:tc>
        <w:tc>
          <w:tcPr>
            <w:tcW w:w="725" w:type="dxa"/>
            <w:vMerge w:val="continue"/>
            <w:noWrap w:val="0"/>
            <w:vAlign w:val="center"/>
          </w:tcPr>
          <w:p w14:paraId="0C27D40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p>
        </w:tc>
        <w:tc>
          <w:tcPr>
            <w:tcW w:w="1117" w:type="dxa"/>
            <w:gridSpan w:val="3"/>
            <w:noWrap w:val="0"/>
            <w:vAlign w:val="center"/>
          </w:tcPr>
          <w:p w14:paraId="3E1F185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Yd</w:t>
            </w:r>
            <w:r>
              <w:rPr>
                <w:rFonts w:hint="eastAsia" w:ascii="Times New Roman" w:hAnsi="Times New Roman" w:eastAsia="宋体" w:cs="Times New Roman"/>
                <w:b w:val="0"/>
                <w:bCs/>
                <w:color w:val="auto"/>
                <w:sz w:val="21"/>
                <w:szCs w:val="21"/>
                <w:highlight w:val="none"/>
                <w:vertAlign w:val="baseline"/>
                <w:lang w:val="en-US" w:eastAsia="zh-CN"/>
              </w:rPr>
              <w:t>6</w:t>
            </w:r>
          </w:p>
        </w:tc>
        <w:tc>
          <w:tcPr>
            <w:tcW w:w="1933" w:type="dxa"/>
            <w:noWrap w:val="0"/>
            <w:vAlign w:val="center"/>
          </w:tcPr>
          <w:p w14:paraId="15ADA0BB">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东瀚镇海亮村</w:t>
            </w:r>
          </w:p>
        </w:tc>
        <w:tc>
          <w:tcPr>
            <w:tcW w:w="1450" w:type="dxa"/>
            <w:noWrap w:val="0"/>
            <w:vAlign w:val="center"/>
          </w:tcPr>
          <w:p w14:paraId="31E4EB7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color w:val="auto"/>
              </w:rPr>
              <w:t>119.587281</w:t>
            </w:r>
          </w:p>
        </w:tc>
        <w:tc>
          <w:tcPr>
            <w:tcW w:w="1167" w:type="dxa"/>
            <w:noWrap w:val="0"/>
            <w:vAlign w:val="center"/>
          </w:tcPr>
          <w:p w14:paraId="4D9A949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color w:val="auto"/>
              </w:rPr>
              <w:t>25.466310</w:t>
            </w:r>
          </w:p>
        </w:tc>
        <w:tc>
          <w:tcPr>
            <w:tcW w:w="750" w:type="dxa"/>
            <w:noWrap w:val="0"/>
            <w:vAlign w:val="center"/>
          </w:tcPr>
          <w:p w14:paraId="034E09BC">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31</w:t>
            </w:r>
          </w:p>
        </w:tc>
        <w:tc>
          <w:tcPr>
            <w:tcW w:w="733" w:type="dxa"/>
            <w:noWrap w:val="0"/>
            <w:vAlign w:val="center"/>
          </w:tcPr>
          <w:p w14:paraId="28634F2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972" w:type="dxa"/>
            <w:vMerge w:val="continue"/>
            <w:noWrap w:val="0"/>
            <w:vAlign w:val="center"/>
          </w:tcPr>
          <w:p w14:paraId="2821118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p>
        </w:tc>
      </w:tr>
      <w:tr w14:paraId="322E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53" w:type="dxa"/>
            <w:vMerge w:val="restart"/>
            <w:noWrap w:val="0"/>
            <w:vAlign w:val="center"/>
          </w:tcPr>
          <w:p w14:paraId="2656141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9</w:t>
            </w:r>
          </w:p>
        </w:tc>
        <w:tc>
          <w:tcPr>
            <w:tcW w:w="725" w:type="dxa"/>
            <w:vMerge w:val="continue"/>
            <w:noWrap w:val="0"/>
            <w:vAlign w:val="center"/>
          </w:tcPr>
          <w:p w14:paraId="7D2EB83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p>
        </w:tc>
        <w:tc>
          <w:tcPr>
            <w:tcW w:w="517" w:type="dxa"/>
            <w:vMerge w:val="restart"/>
            <w:noWrap w:val="0"/>
            <w:vAlign w:val="center"/>
          </w:tcPr>
          <w:p w14:paraId="0FFDCF0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Yx</w:t>
            </w:r>
            <w:r>
              <w:rPr>
                <w:rFonts w:hint="eastAsia" w:ascii="Times New Roman" w:hAnsi="Times New Roman" w:eastAsia="宋体" w:cs="Times New Roman"/>
                <w:b w:val="0"/>
                <w:bCs/>
                <w:color w:val="auto"/>
                <w:sz w:val="21"/>
                <w:szCs w:val="21"/>
                <w:highlight w:val="none"/>
                <w:vertAlign w:val="baseline"/>
                <w:lang w:val="en-US" w:eastAsia="zh-CN"/>
              </w:rPr>
              <w:t>3</w:t>
            </w:r>
          </w:p>
        </w:tc>
        <w:tc>
          <w:tcPr>
            <w:tcW w:w="600" w:type="dxa"/>
            <w:gridSpan w:val="2"/>
            <w:noWrap w:val="0"/>
            <w:vAlign w:val="center"/>
          </w:tcPr>
          <w:p w14:paraId="655A5D0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起点</w:t>
            </w:r>
          </w:p>
        </w:tc>
        <w:tc>
          <w:tcPr>
            <w:tcW w:w="1933" w:type="dxa"/>
            <w:noWrap w:val="0"/>
            <w:vAlign w:val="center"/>
          </w:tcPr>
          <w:p w14:paraId="09517EA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东瀚镇海亮村</w:t>
            </w:r>
          </w:p>
        </w:tc>
        <w:tc>
          <w:tcPr>
            <w:tcW w:w="1450" w:type="dxa"/>
            <w:noWrap w:val="0"/>
            <w:vAlign w:val="center"/>
          </w:tcPr>
          <w:p w14:paraId="2D1BDF76">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sz w:val="21"/>
                <w:szCs w:val="21"/>
                <w:highlight w:val="yellow"/>
                <w:vertAlign w:val="baseline"/>
                <w:lang w:val="en-US" w:eastAsia="zh-CN"/>
              </w:rPr>
            </w:pPr>
            <w:r>
              <w:rPr>
                <w:rFonts w:hint="eastAsia" w:ascii="Times New Roman" w:hAnsi="Times New Roman" w:eastAsia="宋体" w:cs="Times New Roman"/>
                <w:color w:val="auto"/>
              </w:rPr>
              <w:t>119.638612</w:t>
            </w:r>
          </w:p>
        </w:tc>
        <w:tc>
          <w:tcPr>
            <w:tcW w:w="1167" w:type="dxa"/>
            <w:noWrap w:val="0"/>
            <w:vAlign w:val="center"/>
          </w:tcPr>
          <w:p w14:paraId="3E09897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5.37999</w:t>
            </w:r>
            <w:r>
              <w:rPr>
                <w:rFonts w:hint="eastAsia" w:ascii="Times New Roman" w:hAnsi="Times New Roman" w:eastAsia="宋体" w:cs="Times New Roman"/>
                <w:color w:val="auto"/>
                <w:highlight w:val="none"/>
                <w:lang w:val="en-US" w:eastAsia="zh-CN"/>
              </w:rPr>
              <w:t>1</w:t>
            </w:r>
          </w:p>
        </w:tc>
        <w:tc>
          <w:tcPr>
            <w:tcW w:w="750" w:type="dxa"/>
            <w:noWrap w:val="0"/>
            <w:vAlign w:val="center"/>
          </w:tcPr>
          <w:p w14:paraId="25773FE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w:t>
            </w:r>
          </w:p>
        </w:tc>
        <w:tc>
          <w:tcPr>
            <w:tcW w:w="733" w:type="dxa"/>
            <w:vMerge w:val="restart"/>
            <w:noWrap w:val="0"/>
            <w:vAlign w:val="center"/>
          </w:tcPr>
          <w:p w14:paraId="06EF016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0.942</w:t>
            </w:r>
            <w:r>
              <w:rPr>
                <w:rFonts w:hint="default" w:ascii="Times New Roman" w:hAnsi="Times New Roman" w:eastAsia="宋体" w:cs="Times New Roman"/>
                <w:b w:val="0"/>
                <w:bCs/>
                <w:color w:val="auto"/>
                <w:sz w:val="21"/>
                <w:szCs w:val="21"/>
                <w:highlight w:val="none"/>
                <w:vertAlign w:val="baseline"/>
                <w:lang w:val="en-US" w:eastAsia="zh-CN"/>
              </w:rPr>
              <w:t>km</w:t>
            </w:r>
          </w:p>
        </w:tc>
        <w:tc>
          <w:tcPr>
            <w:tcW w:w="972" w:type="dxa"/>
            <w:vMerge w:val="restart"/>
            <w:noWrap w:val="0"/>
            <w:vAlign w:val="center"/>
          </w:tcPr>
          <w:p w14:paraId="6696963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样线实地考察、访问调查</w:t>
            </w:r>
          </w:p>
        </w:tc>
      </w:tr>
      <w:tr w14:paraId="308B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53" w:type="dxa"/>
            <w:vMerge w:val="continue"/>
            <w:noWrap w:val="0"/>
            <w:vAlign w:val="center"/>
          </w:tcPr>
          <w:p w14:paraId="4D30C81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p>
        </w:tc>
        <w:tc>
          <w:tcPr>
            <w:tcW w:w="725" w:type="dxa"/>
            <w:vMerge w:val="continue"/>
            <w:noWrap w:val="0"/>
            <w:vAlign w:val="center"/>
          </w:tcPr>
          <w:p w14:paraId="628BB59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p>
        </w:tc>
        <w:tc>
          <w:tcPr>
            <w:tcW w:w="517" w:type="dxa"/>
            <w:vMerge w:val="continue"/>
            <w:noWrap w:val="0"/>
            <w:vAlign w:val="center"/>
          </w:tcPr>
          <w:p w14:paraId="15D2AFA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p>
        </w:tc>
        <w:tc>
          <w:tcPr>
            <w:tcW w:w="600" w:type="dxa"/>
            <w:gridSpan w:val="2"/>
            <w:noWrap w:val="0"/>
            <w:vAlign w:val="center"/>
          </w:tcPr>
          <w:p w14:paraId="7E6418E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终点</w:t>
            </w:r>
          </w:p>
        </w:tc>
        <w:tc>
          <w:tcPr>
            <w:tcW w:w="1933" w:type="dxa"/>
            <w:noWrap w:val="0"/>
            <w:vAlign w:val="center"/>
          </w:tcPr>
          <w:p w14:paraId="787551F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东瀚镇海亮村</w:t>
            </w:r>
          </w:p>
        </w:tc>
        <w:tc>
          <w:tcPr>
            <w:tcW w:w="1450" w:type="dxa"/>
            <w:noWrap w:val="0"/>
            <w:vAlign w:val="center"/>
          </w:tcPr>
          <w:p w14:paraId="13DABA3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r>
              <w:rPr>
                <w:rFonts w:hint="eastAsia" w:ascii="Times New Roman" w:hAnsi="Times New Roman" w:eastAsia="宋体" w:cs="Times New Roman"/>
                <w:color w:val="auto"/>
              </w:rPr>
              <w:t>119.633197</w:t>
            </w:r>
          </w:p>
        </w:tc>
        <w:tc>
          <w:tcPr>
            <w:tcW w:w="1167" w:type="dxa"/>
            <w:noWrap w:val="0"/>
            <w:vAlign w:val="center"/>
          </w:tcPr>
          <w:p w14:paraId="2368644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r>
              <w:rPr>
                <w:rFonts w:hint="eastAsia" w:ascii="Times New Roman" w:hAnsi="Times New Roman" w:eastAsia="宋体" w:cs="Times New Roman"/>
                <w:color w:val="auto"/>
              </w:rPr>
              <w:t>25.373438</w:t>
            </w:r>
          </w:p>
        </w:tc>
        <w:tc>
          <w:tcPr>
            <w:tcW w:w="750" w:type="dxa"/>
            <w:noWrap w:val="0"/>
            <w:vAlign w:val="center"/>
          </w:tcPr>
          <w:p w14:paraId="656C272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w:t>
            </w:r>
          </w:p>
        </w:tc>
        <w:tc>
          <w:tcPr>
            <w:tcW w:w="733" w:type="dxa"/>
            <w:vMerge w:val="continue"/>
            <w:noWrap w:val="0"/>
            <w:vAlign w:val="center"/>
          </w:tcPr>
          <w:p w14:paraId="38D13D7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p>
        </w:tc>
        <w:tc>
          <w:tcPr>
            <w:tcW w:w="972" w:type="dxa"/>
            <w:vMerge w:val="continue"/>
            <w:noWrap w:val="0"/>
            <w:vAlign w:val="center"/>
          </w:tcPr>
          <w:p w14:paraId="3E77D63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p>
        </w:tc>
      </w:tr>
      <w:tr w14:paraId="3E45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53" w:type="dxa"/>
            <w:noWrap w:val="0"/>
            <w:vAlign w:val="center"/>
          </w:tcPr>
          <w:p w14:paraId="290DD7F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10</w:t>
            </w:r>
          </w:p>
        </w:tc>
        <w:tc>
          <w:tcPr>
            <w:tcW w:w="725" w:type="dxa"/>
            <w:vMerge w:val="restart"/>
            <w:noWrap w:val="0"/>
            <w:vAlign w:val="center"/>
          </w:tcPr>
          <w:p w14:paraId="20A8F0A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2025年6月22日</w:t>
            </w:r>
          </w:p>
        </w:tc>
        <w:tc>
          <w:tcPr>
            <w:tcW w:w="1117" w:type="dxa"/>
            <w:gridSpan w:val="3"/>
            <w:noWrap w:val="0"/>
            <w:vAlign w:val="center"/>
          </w:tcPr>
          <w:p w14:paraId="6B6EAB6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Yd</w:t>
            </w:r>
            <w:r>
              <w:rPr>
                <w:rFonts w:hint="eastAsia" w:ascii="Times New Roman" w:hAnsi="Times New Roman" w:eastAsia="宋体" w:cs="Times New Roman"/>
                <w:b w:val="0"/>
                <w:bCs/>
                <w:color w:val="auto"/>
                <w:sz w:val="21"/>
                <w:szCs w:val="21"/>
                <w:highlight w:val="none"/>
                <w:vertAlign w:val="baseline"/>
                <w:lang w:val="en-US" w:eastAsia="zh-CN"/>
              </w:rPr>
              <w:t>7</w:t>
            </w:r>
          </w:p>
        </w:tc>
        <w:tc>
          <w:tcPr>
            <w:tcW w:w="1933" w:type="dxa"/>
            <w:noWrap w:val="0"/>
            <w:vAlign w:val="center"/>
          </w:tcPr>
          <w:p w14:paraId="09AA299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东瀚镇海亮村</w:t>
            </w:r>
          </w:p>
        </w:tc>
        <w:tc>
          <w:tcPr>
            <w:tcW w:w="1450" w:type="dxa"/>
            <w:noWrap w:val="0"/>
            <w:vAlign w:val="center"/>
          </w:tcPr>
          <w:p w14:paraId="54E475A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color w:val="auto"/>
                <w:highlight w:val="none"/>
              </w:rPr>
              <w:t>119.633171</w:t>
            </w:r>
          </w:p>
        </w:tc>
        <w:tc>
          <w:tcPr>
            <w:tcW w:w="1167" w:type="dxa"/>
            <w:noWrap w:val="0"/>
            <w:vAlign w:val="center"/>
          </w:tcPr>
          <w:p w14:paraId="76FD782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color w:val="auto"/>
                <w:highlight w:val="none"/>
              </w:rPr>
              <w:t>25.371924</w:t>
            </w:r>
          </w:p>
        </w:tc>
        <w:tc>
          <w:tcPr>
            <w:tcW w:w="750" w:type="dxa"/>
            <w:noWrap w:val="0"/>
            <w:vAlign w:val="center"/>
          </w:tcPr>
          <w:p w14:paraId="4F5D48F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71</w:t>
            </w:r>
          </w:p>
        </w:tc>
        <w:tc>
          <w:tcPr>
            <w:tcW w:w="733" w:type="dxa"/>
            <w:noWrap w:val="0"/>
            <w:vAlign w:val="center"/>
          </w:tcPr>
          <w:p w14:paraId="11A50DB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972" w:type="dxa"/>
            <w:vMerge w:val="restart"/>
            <w:noWrap w:val="0"/>
            <w:vAlign w:val="center"/>
          </w:tcPr>
          <w:p w14:paraId="7D21610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样线实地考察、访问调查</w:t>
            </w:r>
          </w:p>
        </w:tc>
      </w:tr>
      <w:tr w14:paraId="3E27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53" w:type="dxa"/>
            <w:noWrap w:val="0"/>
            <w:vAlign w:val="center"/>
          </w:tcPr>
          <w:p w14:paraId="265C682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1</w:t>
            </w:r>
            <w:r>
              <w:rPr>
                <w:rFonts w:hint="eastAsia" w:ascii="Times New Roman" w:hAnsi="Times New Roman" w:eastAsia="宋体" w:cs="Times New Roman"/>
                <w:b w:val="0"/>
                <w:bCs/>
                <w:color w:val="auto"/>
                <w:sz w:val="21"/>
                <w:szCs w:val="21"/>
                <w:highlight w:val="none"/>
                <w:vertAlign w:val="baseline"/>
                <w:lang w:val="en-US" w:eastAsia="zh-CN"/>
              </w:rPr>
              <w:t>1</w:t>
            </w:r>
          </w:p>
        </w:tc>
        <w:tc>
          <w:tcPr>
            <w:tcW w:w="725" w:type="dxa"/>
            <w:vMerge w:val="continue"/>
            <w:noWrap w:val="0"/>
            <w:vAlign w:val="center"/>
          </w:tcPr>
          <w:p w14:paraId="6BBAEC6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p>
        </w:tc>
        <w:tc>
          <w:tcPr>
            <w:tcW w:w="1117" w:type="dxa"/>
            <w:gridSpan w:val="3"/>
            <w:noWrap w:val="0"/>
            <w:vAlign w:val="center"/>
          </w:tcPr>
          <w:p w14:paraId="3FEC4A3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Yd</w:t>
            </w:r>
            <w:r>
              <w:rPr>
                <w:rFonts w:hint="eastAsia" w:ascii="Times New Roman" w:hAnsi="Times New Roman" w:eastAsia="宋体" w:cs="Times New Roman"/>
                <w:b w:val="0"/>
                <w:bCs/>
                <w:color w:val="auto"/>
                <w:sz w:val="21"/>
                <w:szCs w:val="21"/>
                <w:highlight w:val="none"/>
                <w:vertAlign w:val="baseline"/>
                <w:lang w:val="en-US" w:eastAsia="zh-CN"/>
              </w:rPr>
              <w:t>8</w:t>
            </w:r>
          </w:p>
        </w:tc>
        <w:tc>
          <w:tcPr>
            <w:tcW w:w="1933" w:type="dxa"/>
            <w:noWrap w:val="0"/>
            <w:vAlign w:val="center"/>
          </w:tcPr>
          <w:p w14:paraId="125AFED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东瀚镇佳乐村</w:t>
            </w:r>
          </w:p>
        </w:tc>
        <w:tc>
          <w:tcPr>
            <w:tcW w:w="1450" w:type="dxa"/>
            <w:noWrap w:val="0"/>
            <w:vAlign w:val="center"/>
          </w:tcPr>
          <w:p w14:paraId="7267B6A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color w:val="auto"/>
              </w:rPr>
              <w:t>119.618722</w:t>
            </w:r>
          </w:p>
        </w:tc>
        <w:tc>
          <w:tcPr>
            <w:tcW w:w="1167" w:type="dxa"/>
            <w:noWrap w:val="0"/>
            <w:vAlign w:val="center"/>
          </w:tcPr>
          <w:p w14:paraId="00ADF8A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color w:val="auto"/>
              </w:rPr>
              <w:t>25.370043</w:t>
            </w:r>
          </w:p>
        </w:tc>
        <w:tc>
          <w:tcPr>
            <w:tcW w:w="750" w:type="dxa"/>
            <w:noWrap w:val="0"/>
            <w:vAlign w:val="center"/>
          </w:tcPr>
          <w:p w14:paraId="276A079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76</w:t>
            </w:r>
          </w:p>
        </w:tc>
        <w:tc>
          <w:tcPr>
            <w:tcW w:w="733" w:type="dxa"/>
            <w:noWrap w:val="0"/>
            <w:vAlign w:val="center"/>
          </w:tcPr>
          <w:p w14:paraId="4D9B48E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972" w:type="dxa"/>
            <w:vMerge w:val="continue"/>
            <w:noWrap w:val="0"/>
            <w:vAlign w:val="center"/>
          </w:tcPr>
          <w:p w14:paraId="1F6E4C3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p>
        </w:tc>
      </w:tr>
      <w:tr w14:paraId="32CB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553" w:type="dxa"/>
            <w:vMerge w:val="restart"/>
            <w:noWrap w:val="0"/>
            <w:vAlign w:val="center"/>
          </w:tcPr>
          <w:p w14:paraId="553F7277">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12</w:t>
            </w:r>
          </w:p>
        </w:tc>
        <w:tc>
          <w:tcPr>
            <w:tcW w:w="725" w:type="dxa"/>
            <w:vMerge w:val="continue"/>
            <w:noWrap w:val="0"/>
            <w:vAlign w:val="center"/>
          </w:tcPr>
          <w:p w14:paraId="2329305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p>
        </w:tc>
        <w:tc>
          <w:tcPr>
            <w:tcW w:w="558" w:type="dxa"/>
            <w:gridSpan w:val="2"/>
            <w:vMerge w:val="restart"/>
            <w:noWrap w:val="0"/>
            <w:vAlign w:val="center"/>
          </w:tcPr>
          <w:p w14:paraId="55A9566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Y</w:t>
            </w:r>
            <w:r>
              <w:rPr>
                <w:rFonts w:hint="eastAsia" w:ascii="Times New Roman" w:hAnsi="Times New Roman" w:eastAsia="宋体" w:cs="Times New Roman"/>
                <w:b w:val="0"/>
                <w:bCs/>
                <w:color w:val="auto"/>
                <w:sz w:val="21"/>
                <w:szCs w:val="21"/>
                <w:highlight w:val="none"/>
                <w:vertAlign w:val="baseline"/>
                <w:lang w:val="en-US" w:eastAsia="zh-CN"/>
              </w:rPr>
              <w:t>x4</w:t>
            </w:r>
          </w:p>
        </w:tc>
        <w:tc>
          <w:tcPr>
            <w:tcW w:w="559" w:type="dxa"/>
            <w:noWrap w:val="0"/>
            <w:vAlign w:val="center"/>
          </w:tcPr>
          <w:p w14:paraId="442885A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起点</w:t>
            </w:r>
          </w:p>
        </w:tc>
        <w:tc>
          <w:tcPr>
            <w:tcW w:w="1933" w:type="dxa"/>
            <w:noWrap w:val="0"/>
            <w:vAlign w:val="center"/>
          </w:tcPr>
          <w:p w14:paraId="7805ED8B">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东瀚镇莲峰村</w:t>
            </w:r>
          </w:p>
        </w:tc>
        <w:tc>
          <w:tcPr>
            <w:tcW w:w="1450" w:type="dxa"/>
            <w:noWrap w:val="0"/>
            <w:vAlign w:val="center"/>
          </w:tcPr>
          <w:p w14:paraId="52411317">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color w:val="auto"/>
              </w:rPr>
              <w:t>119.60910</w:t>
            </w:r>
            <w:r>
              <w:rPr>
                <w:rFonts w:hint="eastAsia" w:ascii="Times New Roman" w:hAnsi="Times New Roman" w:eastAsia="宋体" w:cs="Times New Roman"/>
                <w:color w:val="auto"/>
                <w:lang w:val="en-US" w:eastAsia="zh-CN"/>
              </w:rPr>
              <w:t>9</w:t>
            </w:r>
          </w:p>
        </w:tc>
        <w:tc>
          <w:tcPr>
            <w:tcW w:w="1167" w:type="dxa"/>
            <w:noWrap w:val="0"/>
            <w:vAlign w:val="center"/>
          </w:tcPr>
          <w:p w14:paraId="147A080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color w:val="auto"/>
                <w:highlight w:val="none"/>
              </w:rPr>
              <w:t>25.365004</w:t>
            </w:r>
          </w:p>
        </w:tc>
        <w:tc>
          <w:tcPr>
            <w:tcW w:w="750" w:type="dxa"/>
            <w:noWrap w:val="0"/>
            <w:vAlign w:val="center"/>
          </w:tcPr>
          <w:p w14:paraId="5589565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75</w:t>
            </w:r>
          </w:p>
        </w:tc>
        <w:tc>
          <w:tcPr>
            <w:tcW w:w="733" w:type="dxa"/>
            <w:vMerge w:val="restart"/>
            <w:noWrap w:val="0"/>
            <w:vAlign w:val="center"/>
          </w:tcPr>
          <w:p w14:paraId="4C29EEF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0.653k</w:t>
            </w:r>
            <w:r>
              <w:rPr>
                <w:rFonts w:hint="default" w:ascii="Times New Roman" w:hAnsi="Times New Roman" w:eastAsia="宋体" w:cs="Times New Roman"/>
                <w:b w:val="0"/>
                <w:bCs/>
                <w:color w:val="auto"/>
                <w:sz w:val="21"/>
                <w:szCs w:val="21"/>
                <w:highlight w:val="none"/>
                <w:vertAlign w:val="baseline"/>
                <w:lang w:val="en-US" w:eastAsia="zh-CN"/>
              </w:rPr>
              <w:t>m</w:t>
            </w:r>
          </w:p>
        </w:tc>
        <w:tc>
          <w:tcPr>
            <w:tcW w:w="972" w:type="dxa"/>
            <w:vMerge w:val="restart"/>
            <w:noWrap w:val="0"/>
            <w:vAlign w:val="center"/>
          </w:tcPr>
          <w:p w14:paraId="638AA9F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样线实地考察、访问调查</w:t>
            </w:r>
          </w:p>
        </w:tc>
      </w:tr>
      <w:tr w14:paraId="579A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53" w:type="dxa"/>
            <w:vMerge w:val="continue"/>
            <w:noWrap w:val="0"/>
            <w:vAlign w:val="center"/>
          </w:tcPr>
          <w:p w14:paraId="4FDB95E6">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sz w:val="21"/>
                <w:szCs w:val="21"/>
                <w:highlight w:val="yellow"/>
                <w:vertAlign w:val="baseline"/>
                <w:lang w:val="en-US" w:eastAsia="zh-CN"/>
              </w:rPr>
            </w:pPr>
          </w:p>
        </w:tc>
        <w:tc>
          <w:tcPr>
            <w:tcW w:w="725" w:type="dxa"/>
            <w:vMerge w:val="continue"/>
            <w:noWrap w:val="0"/>
            <w:vAlign w:val="center"/>
          </w:tcPr>
          <w:p w14:paraId="728B335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p>
        </w:tc>
        <w:tc>
          <w:tcPr>
            <w:tcW w:w="558" w:type="dxa"/>
            <w:gridSpan w:val="2"/>
            <w:vMerge w:val="continue"/>
            <w:noWrap w:val="0"/>
            <w:vAlign w:val="center"/>
          </w:tcPr>
          <w:p w14:paraId="53B3AF1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p>
        </w:tc>
        <w:tc>
          <w:tcPr>
            <w:tcW w:w="559" w:type="dxa"/>
            <w:noWrap w:val="0"/>
            <w:vAlign w:val="center"/>
          </w:tcPr>
          <w:p w14:paraId="7078C31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终点</w:t>
            </w:r>
          </w:p>
        </w:tc>
        <w:tc>
          <w:tcPr>
            <w:tcW w:w="1933" w:type="dxa"/>
            <w:noWrap w:val="0"/>
            <w:vAlign w:val="center"/>
          </w:tcPr>
          <w:p w14:paraId="6F70C009">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东瀚镇莲峰村</w:t>
            </w:r>
          </w:p>
        </w:tc>
        <w:tc>
          <w:tcPr>
            <w:tcW w:w="1450" w:type="dxa"/>
            <w:noWrap w:val="0"/>
            <w:vAlign w:val="center"/>
          </w:tcPr>
          <w:p w14:paraId="2C2614FD">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color w:val="auto"/>
              </w:rPr>
              <w:t>119.604962</w:t>
            </w:r>
          </w:p>
        </w:tc>
        <w:tc>
          <w:tcPr>
            <w:tcW w:w="1167" w:type="dxa"/>
            <w:noWrap w:val="0"/>
            <w:vAlign w:val="center"/>
          </w:tcPr>
          <w:p w14:paraId="35E7689E">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color w:val="auto"/>
              </w:rPr>
              <w:t>25.361317</w:t>
            </w:r>
          </w:p>
        </w:tc>
        <w:tc>
          <w:tcPr>
            <w:tcW w:w="750" w:type="dxa"/>
            <w:noWrap w:val="0"/>
            <w:vAlign w:val="center"/>
          </w:tcPr>
          <w:p w14:paraId="63CFCB2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18</w:t>
            </w:r>
          </w:p>
        </w:tc>
        <w:tc>
          <w:tcPr>
            <w:tcW w:w="733" w:type="dxa"/>
            <w:vMerge w:val="continue"/>
            <w:noWrap w:val="0"/>
            <w:vAlign w:val="center"/>
          </w:tcPr>
          <w:p w14:paraId="2CBDF8B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p>
        </w:tc>
        <w:tc>
          <w:tcPr>
            <w:tcW w:w="972" w:type="dxa"/>
            <w:vMerge w:val="continue"/>
            <w:noWrap w:val="0"/>
            <w:vAlign w:val="center"/>
          </w:tcPr>
          <w:p w14:paraId="7FE4633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p>
        </w:tc>
      </w:tr>
      <w:tr w14:paraId="39E0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53" w:type="dxa"/>
            <w:noWrap w:val="0"/>
            <w:vAlign w:val="center"/>
          </w:tcPr>
          <w:p w14:paraId="29FAE76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13</w:t>
            </w:r>
          </w:p>
        </w:tc>
        <w:tc>
          <w:tcPr>
            <w:tcW w:w="725" w:type="dxa"/>
            <w:vMerge w:val="continue"/>
            <w:noWrap w:val="0"/>
            <w:vAlign w:val="center"/>
          </w:tcPr>
          <w:p w14:paraId="65A3039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p>
        </w:tc>
        <w:tc>
          <w:tcPr>
            <w:tcW w:w="1117" w:type="dxa"/>
            <w:gridSpan w:val="3"/>
            <w:noWrap w:val="0"/>
            <w:vAlign w:val="center"/>
          </w:tcPr>
          <w:p w14:paraId="07C230C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Yd</w:t>
            </w:r>
            <w:r>
              <w:rPr>
                <w:rFonts w:hint="eastAsia" w:ascii="Times New Roman" w:hAnsi="Times New Roman" w:eastAsia="宋体" w:cs="Times New Roman"/>
                <w:b w:val="0"/>
                <w:bCs/>
                <w:color w:val="auto"/>
                <w:sz w:val="21"/>
                <w:szCs w:val="21"/>
                <w:highlight w:val="none"/>
                <w:vertAlign w:val="baseline"/>
                <w:lang w:val="en-US" w:eastAsia="zh-CN"/>
              </w:rPr>
              <w:t>9</w:t>
            </w:r>
          </w:p>
        </w:tc>
        <w:tc>
          <w:tcPr>
            <w:tcW w:w="1933" w:type="dxa"/>
            <w:noWrap w:val="0"/>
            <w:vAlign w:val="center"/>
          </w:tcPr>
          <w:p w14:paraId="4DF158A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东瀚镇莲峰村</w:t>
            </w:r>
          </w:p>
        </w:tc>
        <w:tc>
          <w:tcPr>
            <w:tcW w:w="1450" w:type="dxa"/>
            <w:noWrap w:val="0"/>
            <w:vAlign w:val="center"/>
          </w:tcPr>
          <w:p w14:paraId="427962A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color w:val="auto"/>
              </w:rPr>
              <w:t>119.604881</w:t>
            </w:r>
          </w:p>
        </w:tc>
        <w:tc>
          <w:tcPr>
            <w:tcW w:w="1167" w:type="dxa"/>
            <w:noWrap w:val="0"/>
            <w:vAlign w:val="center"/>
          </w:tcPr>
          <w:p w14:paraId="0B80863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color w:val="auto"/>
              </w:rPr>
              <w:t>25.361112</w:t>
            </w:r>
          </w:p>
        </w:tc>
        <w:tc>
          <w:tcPr>
            <w:tcW w:w="750" w:type="dxa"/>
            <w:noWrap w:val="0"/>
            <w:vAlign w:val="center"/>
          </w:tcPr>
          <w:p w14:paraId="642BC60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18</w:t>
            </w:r>
          </w:p>
        </w:tc>
        <w:tc>
          <w:tcPr>
            <w:tcW w:w="733" w:type="dxa"/>
            <w:noWrap w:val="0"/>
            <w:vAlign w:val="center"/>
          </w:tcPr>
          <w:p w14:paraId="2CE5E8A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972" w:type="dxa"/>
            <w:noWrap w:val="0"/>
            <w:vAlign w:val="center"/>
          </w:tcPr>
          <w:p w14:paraId="60CCD9A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样点实地考察</w:t>
            </w:r>
          </w:p>
        </w:tc>
      </w:tr>
      <w:tr w14:paraId="1398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53" w:type="dxa"/>
            <w:noWrap w:val="0"/>
            <w:vAlign w:val="center"/>
          </w:tcPr>
          <w:p w14:paraId="7B929A8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14</w:t>
            </w:r>
          </w:p>
        </w:tc>
        <w:tc>
          <w:tcPr>
            <w:tcW w:w="725" w:type="dxa"/>
            <w:vMerge w:val="continue"/>
            <w:noWrap w:val="0"/>
            <w:vAlign w:val="center"/>
          </w:tcPr>
          <w:p w14:paraId="3A48C9A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yellow"/>
                <w:vertAlign w:val="baseline"/>
                <w:lang w:val="en-US" w:eastAsia="zh-CN"/>
              </w:rPr>
            </w:pPr>
          </w:p>
        </w:tc>
        <w:tc>
          <w:tcPr>
            <w:tcW w:w="1117" w:type="dxa"/>
            <w:gridSpan w:val="3"/>
            <w:noWrap w:val="0"/>
            <w:vAlign w:val="center"/>
          </w:tcPr>
          <w:p w14:paraId="238A12D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Yd</w:t>
            </w:r>
            <w:r>
              <w:rPr>
                <w:rFonts w:hint="eastAsia" w:ascii="Times New Roman" w:hAnsi="Times New Roman" w:eastAsia="宋体" w:cs="Times New Roman"/>
                <w:b w:val="0"/>
                <w:bCs/>
                <w:color w:val="auto"/>
                <w:sz w:val="21"/>
                <w:szCs w:val="21"/>
                <w:highlight w:val="none"/>
                <w:vertAlign w:val="baseline"/>
                <w:lang w:val="en-US" w:eastAsia="zh-CN"/>
              </w:rPr>
              <w:t>10</w:t>
            </w:r>
          </w:p>
        </w:tc>
        <w:tc>
          <w:tcPr>
            <w:tcW w:w="1933" w:type="dxa"/>
            <w:noWrap w:val="0"/>
            <w:vAlign w:val="center"/>
          </w:tcPr>
          <w:p w14:paraId="5EB1833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东瀚镇莲峰村</w:t>
            </w:r>
          </w:p>
        </w:tc>
        <w:tc>
          <w:tcPr>
            <w:tcW w:w="1450" w:type="dxa"/>
            <w:noWrap w:val="0"/>
            <w:vAlign w:val="center"/>
          </w:tcPr>
          <w:p w14:paraId="2E865DD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color w:val="auto"/>
              </w:rPr>
              <w:t>119.601529</w:t>
            </w:r>
          </w:p>
        </w:tc>
        <w:tc>
          <w:tcPr>
            <w:tcW w:w="1167" w:type="dxa"/>
            <w:noWrap w:val="0"/>
            <w:vAlign w:val="center"/>
          </w:tcPr>
          <w:p w14:paraId="7EC6095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yellow"/>
                <w:vertAlign w:val="baseline"/>
                <w:lang w:val="en-US" w:eastAsia="zh-CN" w:bidi="ar-SA"/>
              </w:rPr>
            </w:pPr>
            <w:r>
              <w:rPr>
                <w:rFonts w:hint="eastAsia" w:ascii="Times New Roman" w:hAnsi="Times New Roman" w:eastAsia="宋体" w:cs="Times New Roman"/>
                <w:color w:val="auto"/>
              </w:rPr>
              <w:t>25.352594</w:t>
            </w:r>
          </w:p>
        </w:tc>
        <w:tc>
          <w:tcPr>
            <w:tcW w:w="750" w:type="dxa"/>
            <w:noWrap w:val="0"/>
            <w:vAlign w:val="center"/>
          </w:tcPr>
          <w:p w14:paraId="51B6103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42</w:t>
            </w:r>
          </w:p>
        </w:tc>
        <w:tc>
          <w:tcPr>
            <w:tcW w:w="733" w:type="dxa"/>
            <w:noWrap w:val="0"/>
            <w:vAlign w:val="center"/>
          </w:tcPr>
          <w:p w14:paraId="1053888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972" w:type="dxa"/>
            <w:noWrap w:val="0"/>
            <w:vAlign w:val="center"/>
          </w:tcPr>
          <w:p w14:paraId="1CE623D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样点实地考察</w:t>
            </w:r>
          </w:p>
        </w:tc>
      </w:tr>
    </w:tbl>
    <w:p w14:paraId="2C293F3B">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2.1.</w:t>
      </w:r>
      <w:r>
        <w:rPr>
          <w:rFonts w:hint="eastAsia" w:ascii="Times New Roman" w:hAnsi="Times New Roman" w:eastAsia="宋体" w:cs="Times New Roman"/>
          <w:b/>
          <w:color w:val="auto"/>
          <w:kern w:val="2"/>
          <w:sz w:val="24"/>
          <w:szCs w:val="24"/>
          <w:highlight w:val="none"/>
          <w:lang w:val="en-US" w:eastAsia="zh-CN" w:bidi="ar-SA"/>
        </w:rPr>
        <w:t>3</w:t>
      </w:r>
      <w:r>
        <w:rPr>
          <w:rFonts w:hint="default" w:ascii="Times New Roman" w:hAnsi="Times New Roman" w:eastAsia="宋体" w:cs="Times New Roman"/>
          <w:b/>
          <w:color w:val="auto"/>
          <w:kern w:val="2"/>
          <w:sz w:val="24"/>
          <w:szCs w:val="24"/>
          <w:highlight w:val="none"/>
          <w:lang w:val="en-US" w:eastAsia="zh-CN" w:bidi="ar-SA"/>
        </w:rPr>
        <w:t>重要物种调查</w:t>
      </w:r>
    </w:p>
    <w:p w14:paraId="4CBF13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本项目对古树名木调查采取收集资料与现场调查相结合，通过搜集</w:t>
      </w:r>
      <w:r>
        <w:rPr>
          <w:rFonts w:hint="eastAsia" w:ascii="Times New Roman" w:hAnsi="Times New Roman" w:eastAsia="宋体" w:cs="Times New Roman"/>
          <w:bCs/>
          <w:color w:val="auto"/>
          <w:sz w:val="24"/>
          <w:szCs w:val="24"/>
          <w:highlight w:val="none"/>
          <w:lang w:val="en-US" w:eastAsia="zh-CN"/>
        </w:rPr>
        <w:t>输电</w:t>
      </w:r>
      <w:r>
        <w:rPr>
          <w:rFonts w:hint="default" w:ascii="Times New Roman" w:hAnsi="Times New Roman" w:eastAsia="宋体" w:cs="Times New Roman"/>
          <w:bCs/>
          <w:color w:val="auto"/>
          <w:sz w:val="24"/>
          <w:szCs w:val="24"/>
          <w:highlight w:val="none"/>
          <w:lang w:val="en-US" w:eastAsia="zh-CN"/>
        </w:rPr>
        <w:t>线路经过各县的古树名木统计资料筛查项目评价区内的古树名木；另外在现场调查过程中通过访问沿线村民及现场调查发现古树名木。</w:t>
      </w:r>
    </w:p>
    <w:p w14:paraId="153C7B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重要野生动植物的调查采取了查阅资料和现场调查相结合的方式，现场调查包括本次环评现场调查及各生态专题评估的现场调查，其中本次环评现场调查是在综合分析现有资料的基础上确定实地考察的重点区域及考察路线，并采取样线与样方调查相结合的方法开展，共调查植被样方1</w:t>
      </w:r>
      <w:r>
        <w:rPr>
          <w:rFonts w:hint="eastAsia" w:ascii="Times New Roman" w:hAnsi="Times New Roman" w:eastAsia="宋体" w:cs="Times New Roman"/>
          <w:bCs/>
          <w:color w:val="auto"/>
          <w:sz w:val="24"/>
          <w:szCs w:val="24"/>
          <w:highlight w:val="none"/>
          <w:lang w:val="en-US" w:eastAsia="zh-CN"/>
        </w:rPr>
        <w:t>0</w:t>
      </w:r>
      <w:r>
        <w:rPr>
          <w:rFonts w:hint="default" w:ascii="Times New Roman" w:hAnsi="Times New Roman" w:eastAsia="宋体" w:cs="Times New Roman"/>
          <w:bCs/>
          <w:color w:val="auto"/>
          <w:sz w:val="24"/>
          <w:szCs w:val="24"/>
          <w:highlight w:val="none"/>
          <w:lang w:val="en-US" w:eastAsia="zh-CN"/>
        </w:rPr>
        <w:t>个，动物样线</w:t>
      </w:r>
      <w:r>
        <w:rPr>
          <w:rFonts w:hint="eastAsia" w:ascii="Times New Roman" w:hAnsi="Times New Roman" w:eastAsia="宋体" w:cs="Times New Roman"/>
          <w:bCs/>
          <w:color w:val="auto"/>
          <w:sz w:val="24"/>
          <w:szCs w:val="24"/>
          <w:highlight w:val="none"/>
          <w:lang w:val="en-US" w:eastAsia="zh-CN"/>
        </w:rPr>
        <w:t>4</w:t>
      </w:r>
      <w:r>
        <w:rPr>
          <w:rFonts w:hint="default" w:ascii="Times New Roman" w:hAnsi="Times New Roman" w:eastAsia="宋体" w:cs="Times New Roman"/>
          <w:bCs/>
          <w:color w:val="auto"/>
          <w:sz w:val="24"/>
          <w:szCs w:val="24"/>
          <w:highlight w:val="none"/>
          <w:lang w:val="en-US" w:eastAsia="zh-CN"/>
        </w:rPr>
        <w:t>条、样点1</w:t>
      </w:r>
      <w:r>
        <w:rPr>
          <w:rFonts w:hint="eastAsia" w:ascii="Times New Roman" w:hAnsi="Times New Roman" w:eastAsia="宋体" w:cs="Times New Roman"/>
          <w:bCs/>
          <w:color w:val="auto"/>
          <w:sz w:val="24"/>
          <w:szCs w:val="24"/>
          <w:highlight w:val="none"/>
          <w:lang w:val="en-US" w:eastAsia="zh-CN"/>
        </w:rPr>
        <w:t>0</w:t>
      </w:r>
      <w:r>
        <w:rPr>
          <w:rFonts w:hint="default" w:ascii="Times New Roman" w:hAnsi="Times New Roman" w:eastAsia="宋体" w:cs="Times New Roman"/>
          <w:bCs/>
          <w:color w:val="auto"/>
          <w:sz w:val="24"/>
          <w:szCs w:val="24"/>
          <w:highlight w:val="none"/>
          <w:lang w:val="en-US" w:eastAsia="zh-CN"/>
        </w:rPr>
        <w:t>个。</w:t>
      </w:r>
    </w:p>
    <w:p w14:paraId="1698F453">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2.1.</w:t>
      </w:r>
      <w:r>
        <w:rPr>
          <w:rFonts w:hint="eastAsia" w:ascii="Times New Roman" w:hAnsi="Times New Roman" w:eastAsia="宋体" w:cs="Times New Roman"/>
          <w:b/>
          <w:color w:val="auto"/>
          <w:kern w:val="2"/>
          <w:sz w:val="24"/>
          <w:szCs w:val="24"/>
          <w:highlight w:val="none"/>
          <w:lang w:val="en-US" w:eastAsia="zh-CN" w:bidi="ar-SA"/>
        </w:rPr>
        <w:t>4</w:t>
      </w:r>
      <w:r>
        <w:rPr>
          <w:rFonts w:hint="default" w:ascii="Times New Roman" w:hAnsi="Times New Roman" w:eastAsia="宋体" w:cs="Times New Roman"/>
          <w:b/>
          <w:color w:val="auto"/>
          <w:kern w:val="2"/>
          <w:sz w:val="24"/>
          <w:szCs w:val="24"/>
          <w:highlight w:val="none"/>
          <w:lang w:val="en-US" w:eastAsia="zh-CN" w:bidi="ar-SA"/>
        </w:rPr>
        <w:t>主要评价方法</w:t>
      </w:r>
    </w:p>
    <w:p w14:paraId="7E3818D4">
      <w:pPr>
        <w:spacing w:line="360" w:lineRule="auto"/>
        <w:ind w:firstLine="480" w:firstLineChars="200"/>
        <w:jc w:val="both"/>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生态制图</w:t>
      </w:r>
    </w:p>
    <w:p w14:paraId="5AFC9EA3">
      <w:pPr>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采用GPS、RS和GIS相结合的空间信息技术，进行地面类型的数字化判读，完成数字化的植被类型图和土地利用类型图，进行景观质量和生态质量的定性和定量评价。</w:t>
      </w:r>
    </w:p>
    <w:p w14:paraId="1DFAD637">
      <w:pPr>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遥感处理分析的软件采用</w:t>
      </w:r>
      <w:r>
        <w:rPr>
          <w:rFonts w:hint="default" w:ascii="Times New Roman" w:hAnsi="Times New Roman" w:eastAsia="宋体" w:cs="Times New Roman"/>
          <w:color w:val="auto"/>
          <w:sz w:val="24"/>
          <w:szCs w:val="24"/>
          <w:highlight w:val="none"/>
          <w:lang w:val="en-US" w:eastAsia="zh-CN"/>
        </w:rPr>
        <w:t>NDVI、</w:t>
      </w:r>
      <w:r>
        <w:rPr>
          <w:rFonts w:hint="default" w:ascii="Times New Roman" w:hAnsi="Times New Roman" w:eastAsia="宋体" w:cs="Times New Roman"/>
          <w:color w:val="auto"/>
          <w:sz w:val="24"/>
          <w:szCs w:val="24"/>
          <w:highlight w:val="none"/>
        </w:rPr>
        <w:t>ERDAImagine9.1，制图、空间分析软件采用ArcGIS10.</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、CorelDraWX</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w:t>
      </w:r>
    </w:p>
    <w:p w14:paraId="5D4CCB19">
      <w:pPr>
        <w:spacing w:line="360" w:lineRule="auto"/>
        <w:ind w:firstLine="480" w:firstLineChars="200"/>
        <w:jc w:val="both"/>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植被生物量的测定与估算</w:t>
      </w:r>
    </w:p>
    <w:p w14:paraId="5DCD271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参考国内外有关生物生物量的相关资料，并根据当地的实际情况作适当调查，估算出评价区植被类型的生物量。针阔叶林生物量数据参考《我国森林植被的生物量和净生产量》（方精云，刘国华，徐蒿龄，1996年）、《中国森林生态系统的生物量和生产力》（冯宗炜，1999年），并根据当地的实际情况作适当调整，估算出评价区各植被类型的生物量。草地植被生物量根据北京大学朴世龙等《中国草地植被生物量及其空间分布格局》中提供的</w:t>
      </w:r>
      <w:r>
        <w:rPr>
          <w:rFonts w:hint="eastAsia" w:ascii="Times New Roman" w:hAnsi="Times New Roman" w:eastAsia="宋体" w:cs="Times New Roman"/>
          <w:color w:val="auto"/>
          <w:sz w:val="24"/>
          <w:szCs w:val="24"/>
          <w:highlight w:val="none"/>
          <w:lang w:val="en-US" w:eastAsia="zh-CN" w:bidi="ar-SA"/>
        </w:rPr>
        <w:t>福建</w:t>
      </w:r>
      <w:r>
        <w:rPr>
          <w:rFonts w:hint="default" w:ascii="Times New Roman" w:hAnsi="Times New Roman" w:eastAsia="宋体" w:cs="Times New Roman"/>
          <w:color w:val="auto"/>
          <w:sz w:val="24"/>
          <w:szCs w:val="24"/>
          <w:highlight w:val="none"/>
          <w:lang w:val="en-US" w:eastAsia="zh-CN" w:bidi="ar-SA"/>
        </w:rPr>
        <w:t>草地植被生物量的数据；农田植被的生物量根据当地农业资料，综合考虑本项目区作物产量来估算其实际生物量。</w:t>
      </w:r>
    </w:p>
    <w:p w14:paraId="73238D52">
      <w:pPr>
        <w:spacing w:line="360" w:lineRule="auto"/>
        <w:ind w:firstLine="480" w:firstLineChars="200"/>
        <w:jc w:val="both"/>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生态影响预测</w:t>
      </w:r>
    </w:p>
    <w:p w14:paraId="53EB865A">
      <w:pPr>
        <w:spacing w:line="360" w:lineRule="auto"/>
        <w:ind w:firstLine="480" w:firstLineChars="200"/>
        <w:jc w:val="both"/>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①</w:t>
      </w:r>
      <w:r>
        <w:rPr>
          <w:rFonts w:hint="default" w:ascii="Times New Roman" w:hAnsi="Times New Roman" w:eastAsia="宋体" w:cs="Times New Roman"/>
          <w:b/>
          <w:bCs/>
          <w:color w:val="auto"/>
          <w:sz w:val="24"/>
          <w:szCs w:val="24"/>
          <w:highlight w:val="none"/>
        </w:rPr>
        <w:t>类比分析法</w:t>
      </w:r>
    </w:p>
    <w:p w14:paraId="7E658DAD">
      <w:pPr>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根据已建输电工程的生态影响，分析或预测本拟建工程可能产生的影响。</w:t>
      </w:r>
    </w:p>
    <w:p w14:paraId="29AE55B6">
      <w:pPr>
        <w:spacing w:line="360" w:lineRule="auto"/>
        <w:ind w:firstLine="480" w:firstLineChars="200"/>
        <w:jc w:val="both"/>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②</w:t>
      </w:r>
      <w:r>
        <w:rPr>
          <w:rFonts w:hint="default" w:ascii="Times New Roman" w:hAnsi="Times New Roman" w:eastAsia="宋体" w:cs="Times New Roman"/>
          <w:b/>
          <w:bCs/>
          <w:color w:val="auto"/>
          <w:sz w:val="24"/>
          <w:szCs w:val="24"/>
          <w:highlight w:val="none"/>
        </w:rPr>
        <w:t>生态系统评价方法</w:t>
      </w:r>
    </w:p>
    <w:p w14:paraId="30CA9CDA">
      <w:pPr>
        <w:numPr>
          <w:ilvl w:val="0"/>
          <w:numId w:val="0"/>
        </w:numPr>
        <w:spacing w:line="360" w:lineRule="auto"/>
        <w:ind w:leftChars="0" w:firstLine="480" w:firstLineChars="200"/>
        <w:jc w:val="both"/>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 1 \* ROMAN \* MERGEFORMAT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I</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植被覆盖度</w:t>
      </w:r>
    </w:p>
    <w:p w14:paraId="03C41D99">
      <w:pPr>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植被覆盖度可用于定量分析评价范围内的植被现状。</w:t>
      </w:r>
    </w:p>
    <w:p w14:paraId="0CE854B9">
      <w:pPr>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采用归一化植被指数（NDVI）估算植被覆盖度的方法如下：</w:t>
      </w:r>
    </w:p>
    <w:p w14:paraId="428D1ABC">
      <w:pPr>
        <w:spacing w:line="360" w:lineRule="auto"/>
        <w:ind w:firstLine="480" w:firstLineChars="2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FVC = (NDVI-NDVIs)/(NDVIv-NDVIs)</w:t>
      </w:r>
    </w:p>
    <w:p w14:paraId="013A62BB">
      <w:pPr>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式中：FVC——所计算像元的植被覆盖度；</w:t>
      </w:r>
    </w:p>
    <w:p w14:paraId="09C501D4">
      <w:pPr>
        <w:spacing w:line="360" w:lineRule="auto"/>
        <w:ind w:firstLine="1200" w:firstLineChars="5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NDVI——所计算像元的NDVI值；</w:t>
      </w:r>
    </w:p>
    <w:p w14:paraId="7F799162">
      <w:pPr>
        <w:spacing w:line="360" w:lineRule="auto"/>
        <w:ind w:firstLine="1200" w:firstLineChars="5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NDVIv——纯植物像元的NDVI值；</w:t>
      </w:r>
    </w:p>
    <w:p w14:paraId="0D719C27">
      <w:pPr>
        <w:spacing w:line="360" w:lineRule="auto"/>
        <w:ind w:firstLine="1200" w:firstLineChars="5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NDVIs——完全无植被覆盖像元的NDVI值。</w:t>
      </w:r>
    </w:p>
    <w:p w14:paraId="55FE05E8">
      <w:pPr>
        <w:spacing w:line="360" w:lineRule="auto"/>
        <w:ind w:firstLine="480" w:firstLineChars="200"/>
        <w:jc w:val="both"/>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 2 \* ROMAN \* MERGEFORMAT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II</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生物量</w:t>
      </w:r>
    </w:p>
    <w:p w14:paraId="40106931">
      <w:pPr>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生物量是指一定地段面积内某个时期生存着的活有机体的重量。不同生态系统的生物量测定方法不同，可采用实测与估算相结合的方法。</w:t>
      </w:r>
    </w:p>
    <w:p w14:paraId="1D5968C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地上生物量估算可采用植被指数法、异速生长方程法等方法进行计算。基于植被指数的生物量统计法是通过实地测量的生物量数据和遥感植被指数建立统计模型，在遥感数据的基础上反演得到评价区域的生物量。</w:t>
      </w:r>
    </w:p>
    <w:p w14:paraId="42CCC774">
      <w:pPr>
        <w:keepNext/>
        <w:keepLines/>
        <w:spacing w:line="360" w:lineRule="auto"/>
        <w:jc w:val="left"/>
        <w:outlineLvl w:val="1"/>
        <w:rPr>
          <w:rFonts w:hint="default" w:ascii="Times New Roman" w:hAnsi="Times New Roman" w:eastAsia="宋体" w:cs="Times New Roman"/>
          <w:b/>
          <w:color w:val="auto"/>
          <w:sz w:val="24"/>
          <w:szCs w:val="20"/>
          <w:highlight w:val="none"/>
        </w:rPr>
      </w:pPr>
      <w:bookmarkStart w:id="123" w:name="_Toc30527"/>
      <w:bookmarkStart w:id="124" w:name="_Toc5980"/>
      <w:r>
        <w:rPr>
          <w:rFonts w:hint="default" w:ascii="Times New Roman" w:hAnsi="Times New Roman" w:eastAsia="宋体" w:cs="Times New Roman"/>
          <w:b/>
          <w:color w:val="auto"/>
          <w:sz w:val="24"/>
          <w:szCs w:val="20"/>
          <w:highlight w:val="none"/>
        </w:rPr>
        <w:t>2.2项目所在区域土地利用现状</w:t>
      </w:r>
      <w:bookmarkEnd w:id="123"/>
      <w:bookmarkEnd w:id="124"/>
    </w:p>
    <w:p w14:paraId="6F43C91B">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0"/>
          <w:sz w:val="24"/>
          <w:highlight w:val="none"/>
        </w:rPr>
        <w:t>本次评价根据国家最新的《土地利用现状分类》（GB/T</w:t>
      </w:r>
      <w:r>
        <w:rPr>
          <w:rFonts w:hint="eastAsia" w:ascii="Times New Roman" w:hAnsi="Times New Roman" w:eastAsia="宋体" w:cs="Times New Roman"/>
          <w:color w:val="auto"/>
          <w:kern w:val="0"/>
          <w:sz w:val="24"/>
          <w:highlight w:val="none"/>
          <w:lang w:val="en-US" w:eastAsia="zh-CN"/>
        </w:rPr>
        <w:t xml:space="preserve"> </w:t>
      </w:r>
      <w:r>
        <w:rPr>
          <w:rFonts w:hint="default" w:ascii="Times New Roman" w:hAnsi="Times New Roman" w:eastAsia="宋体" w:cs="Times New Roman"/>
          <w:color w:val="auto"/>
          <w:kern w:val="0"/>
          <w:sz w:val="24"/>
          <w:highlight w:val="none"/>
        </w:rPr>
        <w:t>21010-2017），并结合卫星影像数据对项目所在区域土地利用现状进行解析。</w:t>
      </w:r>
      <w:r>
        <w:rPr>
          <w:rFonts w:hint="default" w:ascii="Times New Roman" w:hAnsi="Times New Roman" w:eastAsia="宋体" w:cs="Times New Roman"/>
          <w:color w:val="auto"/>
          <w:sz w:val="24"/>
          <w:highlight w:val="none"/>
        </w:rPr>
        <w:t>根据现场调查及</w:t>
      </w:r>
      <w:r>
        <w:rPr>
          <w:rFonts w:hint="default" w:ascii="Times New Roman" w:hAnsi="Times New Roman" w:eastAsia="宋体" w:cs="Times New Roman"/>
          <w:color w:val="auto"/>
          <w:sz w:val="24"/>
          <w:szCs w:val="24"/>
          <w:highlight w:val="none"/>
        </w:rPr>
        <w:t>遥感影像解译，</w:t>
      </w:r>
      <w:r>
        <w:rPr>
          <w:rFonts w:hint="default" w:ascii="Times New Roman" w:hAnsi="Times New Roman" w:eastAsia="宋体" w:cs="Times New Roman"/>
          <w:color w:val="auto"/>
          <w:sz w:val="24"/>
          <w:szCs w:val="24"/>
          <w:highlight w:val="none"/>
          <w:lang w:val="en-US" w:eastAsia="zh-CN"/>
        </w:rPr>
        <w:t>本项目评价范围内主要为乔木林地，占评价区面积的43.90%；其次为草地，占评价区面积的</w:t>
      </w:r>
      <w:r>
        <w:rPr>
          <w:rFonts w:hint="default" w:ascii="Times New Roman" w:hAnsi="Times New Roman" w:eastAsia="宋体" w:cs="Times New Roman"/>
          <w:i w:val="0"/>
          <w:iCs w:val="0"/>
          <w:color w:val="auto"/>
          <w:kern w:val="0"/>
          <w:sz w:val="24"/>
          <w:szCs w:val="24"/>
          <w:highlight w:val="none"/>
          <w:u w:val="none"/>
          <w:lang w:val="en-US" w:eastAsia="zh-CN" w:bidi="ar"/>
        </w:rPr>
        <w:t>13.44</w:t>
      </w:r>
      <w:r>
        <w:rPr>
          <w:rFonts w:hint="default" w:ascii="Times New Roman" w:hAnsi="Times New Roman" w:eastAsia="宋体" w:cs="Times New Roman"/>
          <w:color w:val="auto"/>
          <w:sz w:val="24"/>
          <w:szCs w:val="24"/>
          <w:highlight w:val="none"/>
          <w:lang w:val="en-US" w:eastAsia="zh-CN"/>
        </w:rPr>
        <w:t>%；其他园地、交通运输用地、住宅用地、水域及水利设施用地等土地利用类型占评价区面积的42.66%。</w:t>
      </w:r>
      <w:r>
        <w:rPr>
          <w:rFonts w:hint="default" w:ascii="Times New Roman" w:hAnsi="Times New Roman" w:eastAsia="宋体" w:cs="Times New Roman"/>
          <w:color w:val="auto"/>
          <w:sz w:val="24"/>
          <w:szCs w:val="24"/>
          <w:highlight w:val="none"/>
        </w:rPr>
        <w:t>本项目生态影响评价区</w:t>
      </w:r>
      <w:r>
        <w:rPr>
          <w:rFonts w:hint="default" w:ascii="Times New Roman" w:hAnsi="Times New Roman" w:eastAsia="宋体" w:cs="Times New Roman"/>
          <w:color w:val="auto"/>
          <w:sz w:val="24"/>
          <w:szCs w:val="24"/>
          <w:highlight w:val="none"/>
          <w:lang w:val="en-US" w:eastAsia="zh-CN"/>
        </w:rPr>
        <w:t>土地利用现状一览表见表2-3。</w:t>
      </w:r>
    </w:p>
    <w:p w14:paraId="796F1FF2">
      <w:pPr>
        <w:widowControl w:val="0"/>
        <w:autoSpaceDE w:val="0"/>
        <w:autoSpaceDN w:val="0"/>
        <w:adjustRightInd w:val="0"/>
        <w:spacing w:line="240" w:lineRule="auto"/>
        <w:jc w:val="center"/>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bidi="ar-SA"/>
        </w:rPr>
        <w:t>表2-3  本项目土地利用现状一览表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6"/>
        <w:gridCol w:w="2162"/>
        <w:gridCol w:w="1996"/>
        <w:gridCol w:w="1996"/>
      </w:tblGrid>
      <w:tr w14:paraId="7F78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8" w:type="dxa"/>
            <w:gridSpan w:val="2"/>
            <w:noWrap w:val="0"/>
            <w:vAlign w:val="center"/>
          </w:tcPr>
          <w:p w14:paraId="69D3A3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土地利用现状</w:t>
            </w:r>
          </w:p>
        </w:tc>
        <w:tc>
          <w:tcPr>
            <w:tcW w:w="1996" w:type="dxa"/>
            <w:noWrap w:val="0"/>
            <w:vAlign w:val="center"/>
          </w:tcPr>
          <w:p w14:paraId="3B4FEF30">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vertAlign w:val="baseline"/>
                <w:lang w:val="en-US" w:eastAsia="zh-CN" w:bidi="ar-SA"/>
              </w:rPr>
            </w:pPr>
            <w:r>
              <w:rPr>
                <w:rFonts w:hint="default" w:ascii="Times New Roman" w:hAnsi="Times New Roman" w:eastAsia="宋体" w:cs="Times New Roman"/>
                <w:b/>
                <w:bCs/>
                <w:color w:val="auto"/>
                <w:sz w:val="21"/>
                <w:szCs w:val="21"/>
                <w:highlight w:val="none"/>
                <w:vertAlign w:val="baseline"/>
                <w:lang w:val="en-US" w:eastAsia="zh-CN" w:bidi="ar-SA"/>
              </w:rPr>
              <w:t>面积（</w:t>
            </w:r>
            <w:r>
              <w:rPr>
                <w:rFonts w:hint="default" w:ascii="Times New Roman" w:hAnsi="Times New Roman" w:eastAsia="宋体" w:cs="Times New Roman"/>
                <w:b/>
                <w:bCs/>
                <w:color w:val="auto"/>
                <w:sz w:val="24"/>
                <w:szCs w:val="24"/>
                <w:highlight w:val="none"/>
                <w:lang w:val="en-US" w:eastAsia="zh-CN" w:bidi="ar-SA"/>
              </w:rPr>
              <w:t>hm</w:t>
            </w:r>
            <w:r>
              <w:rPr>
                <w:rFonts w:hint="default" w:ascii="Times New Roman" w:hAnsi="Times New Roman" w:eastAsia="宋体" w:cs="Times New Roman"/>
                <w:b/>
                <w:bCs/>
                <w:color w:val="auto"/>
                <w:sz w:val="24"/>
                <w:szCs w:val="24"/>
                <w:highlight w:val="none"/>
                <w:vertAlign w:val="superscript"/>
                <w:lang w:val="en-US" w:eastAsia="zh-CN" w:bidi="ar-SA"/>
              </w:rPr>
              <w:t>2</w:t>
            </w:r>
            <w:r>
              <w:rPr>
                <w:rFonts w:hint="default" w:ascii="Times New Roman" w:hAnsi="Times New Roman" w:eastAsia="宋体" w:cs="Times New Roman"/>
                <w:b/>
                <w:bCs/>
                <w:color w:val="auto"/>
                <w:sz w:val="21"/>
                <w:szCs w:val="21"/>
                <w:highlight w:val="none"/>
                <w:vertAlign w:val="baseline"/>
                <w:lang w:val="en-US" w:eastAsia="zh-CN" w:bidi="ar-SA"/>
              </w:rPr>
              <w:t>）</w:t>
            </w:r>
          </w:p>
        </w:tc>
        <w:tc>
          <w:tcPr>
            <w:tcW w:w="1996" w:type="dxa"/>
            <w:noWrap w:val="0"/>
            <w:vAlign w:val="center"/>
          </w:tcPr>
          <w:p w14:paraId="28895F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占比（100%）</w:t>
            </w:r>
          </w:p>
        </w:tc>
      </w:tr>
      <w:tr w14:paraId="2172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076" w:type="dxa"/>
            <w:vMerge w:val="restart"/>
            <w:noWrap w:val="0"/>
            <w:vAlign w:val="center"/>
          </w:tcPr>
          <w:p w14:paraId="4F88D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耕地</w:t>
            </w:r>
          </w:p>
        </w:tc>
        <w:tc>
          <w:tcPr>
            <w:tcW w:w="2162" w:type="dxa"/>
            <w:noWrap w:val="0"/>
            <w:vAlign w:val="center"/>
          </w:tcPr>
          <w:p w14:paraId="791864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旱地</w:t>
            </w:r>
          </w:p>
        </w:tc>
        <w:tc>
          <w:tcPr>
            <w:tcW w:w="1996" w:type="dxa"/>
            <w:noWrap w:val="0"/>
            <w:vAlign w:val="center"/>
          </w:tcPr>
          <w:p w14:paraId="45A684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29</w:t>
            </w:r>
          </w:p>
        </w:tc>
        <w:tc>
          <w:tcPr>
            <w:tcW w:w="1996" w:type="dxa"/>
            <w:noWrap w:val="0"/>
            <w:vAlign w:val="center"/>
          </w:tcPr>
          <w:p w14:paraId="525829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0.85</w:t>
            </w:r>
          </w:p>
        </w:tc>
      </w:tr>
      <w:tr w14:paraId="08CC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076" w:type="dxa"/>
            <w:vMerge w:val="continue"/>
            <w:noWrap w:val="0"/>
            <w:vAlign w:val="center"/>
          </w:tcPr>
          <w:p w14:paraId="71E058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highlight w:val="none"/>
              </w:rPr>
            </w:pPr>
          </w:p>
        </w:tc>
        <w:tc>
          <w:tcPr>
            <w:tcW w:w="2162" w:type="dxa"/>
            <w:noWrap w:val="0"/>
            <w:vAlign w:val="center"/>
          </w:tcPr>
          <w:p w14:paraId="12E785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水田</w:t>
            </w:r>
          </w:p>
        </w:tc>
        <w:tc>
          <w:tcPr>
            <w:tcW w:w="1996" w:type="dxa"/>
            <w:noWrap w:val="0"/>
            <w:vAlign w:val="center"/>
          </w:tcPr>
          <w:p w14:paraId="0A9DEF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96" w:type="dxa"/>
            <w:noWrap w:val="0"/>
            <w:vAlign w:val="center"/>
          </w:tcPr>
          <w:p w14:paraId="1BC945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0.06</w:t>
            </w:r>
          </w:p>
        </w:tc>
      </w:tr>
      <w:tr w14:paraId="5372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076" w:type="dxa"/>
            <w:vMerge w:val="restart"/>
            <w:noWrap w:val="0"/>
            <w:vAlign w:val="center"/>
          </w:tcPr>
          <w:p w14:paraId="04E3B1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林地</w:t>
            </w:r>
          </w:p>
        </w:tc>
        <w:tc>
          <w:tcPr>
            <w:tcW w:w="2162" w:type="dxa"/>
            <w:noWrap w:val="0"/>
            <w:vAlign w:val="center"/>
          </w:tcPr>
          <w:p w14:paraId="3DCE49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乔木林地</w:t>
            </w:r>
          </w:p>
        </w:tc>
        <w:tc>
          <w:tcPr>
            <w:tcW w:w="1996" w:type="dxa"/>
            <w:noWrap w:val="0"/>
            <w:vAlign w:val="center"/>
          </w:tcPr>
          <w:p w14:paraId="65E41B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1496</w:t>
            </w:r>
          </w:p>
        </w:tc>
        <w:tc>
          <w:tcPr>
            <w:tcW w:w="1996" w:type="dxa"/>
            <w:noWrap w:val="0"/>
            <w:vAlign w:val="center"/>
          </w:tcPr>
          <w:p w14:paraId="652881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43.90</w:t>
            </w:r>
          </w:p>
        </w:tc>
      </w:tr>
      <w:tr w14:paraId="47C9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6" w:type="dxa"/>
            <w:vMerge w:val="continue"/>
            <w:noWrap w:val="0"/>
            <w:vAlign w:val="center"/>
          </w:tcPr>
          <w:p w14:paraId="41E65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2162" w:type="dxa"/>
            <w:noWrap w:val="0"/>
            <w:vAlign w:val="center"/>
          </w:tcPr>
          <w:p w14:paraId="234557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灌木林地</w:t>
            </w:r>
          </w:p>
        </w:tc>
        <w:tc>
          <w:tcPr>
            <w:tcW w:w="1996" w:type="dxa"/>
            <w:noWrap w:val="0"/>
            <w:vAlign w:val="center"/>
          </w:tcPr>
          <w:p w14:paraId="261EFB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39</w:t>
            </w:r>
          </w:p>
        </w:tc>
        <w:tc>
          <w:tcPr>
            <w:tcW w:w="1996" w:type="dxa"/>
            <w:noWrap w:val="0"/>
            <w:vAlign w:val="center"/>
          </w:tcPr>
          <w:p w14:paraId="4998AF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1.14</w:t>
            </w:r>
          </w:p>
        </w:tc>
      </w:tr>
      <w:tr w14:paraId="0D65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6" w:type="dxa"/>
            <w:noWrap w:val="0"/>
            <w:vAlign w:val="center"/>
          </w:tcPr>
          <w:p w14:paraId="462825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园地</w:t>
            </w:r>
          </w:p>
        </w:tc>
        <w:tc>
          <w:tcPr>
            <w:tcW w:w="2162" w:type="dxa"/>
            <w:noWrap w:val="0"/>
            <w:vAlign w:val="center"/>
          </w:tcPr>
          <w:p w14:paraId="4A1E8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果园</w:t>
            </w:r>
          </w:p>
        </w:tc>
        <w:tc>
          <w:tcPr>
            <w:tcW w:w="1996" w:type="dxa"/>
            <w:noWrap w:val="0"/>
            <w:vAlign w:val="center"/>
          </w:tcPr>
          <w:p w14:paraId="4274C5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w:t>
            </w:r>
          </w:p>
        </w:tc>
        <w:tc>
          <w:tcPr>
            <w:tcW w:w="1996" w:type="dxa"/>
            <w:noWrap w:val="0"/>
            <w:vAlign w:val="center"/>
          </w:tcPr>
          <w:p w14:paraId="288879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0.38</w:t>
            </w:r>
          </w:p>
        </w:tc>
      </w:tr>
      <w:tr w14:paraId="2776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3076" w:type="dxa"/>
            <w:noWrap w:val="0"/>
            <w:vAlign w:val="center"/>
          </w:tcPr>
          <w:p w14:paraId="189317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草地</w:t>
            </w:r>
          </w:p>
        </w:tc>
        <w:tc>
          <w:tcPr>
            <w:tcW w:w="2162" w:type="dxa"/>
            <w:noWrap w:val="0"/>
            <w:vAlign w:val="center"/>
          </w:tcPr>
          <w:p w14:paraId="47547D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其他草地</w:t>
            </w:r>
          </w:p>
        </w:tc>
        <w:tc>
          <w:tcPr>
            <w:tcW w:w="1996" w:type="dxa"/>
            <w:noWrap w:val="0"/>
            <w:vAlign w:val="center"/>
          </w:tcPr>
          <w:p w14:paraId="3421A2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458</w:t>
            </w:r>
          </w:p>
        </w:tc>
        <w:tc>
          <w:tcPr>
            <w:tcW w:w="1996" w:type="dxa"/>
            <w:noWrap w:val="0"/>
            <w:vAlign w:val="center"/>
          </w:tcPr>
          <w:p w14:paraId="783BA0E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13.44</w:t>
            </w:r>
          </w:p>
        </w:tc>
      </w:tr>
      <w:tr w14:paraId="6CC9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6" w:type="dxa"/>
            <w:vMerge w:val="restart"/>
            <w:noWrap w:val="0"/>
            <w:vAlign w:val="center"/>
          </w:tcPr>
          <w:p w14:paraId="0AFA7B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交通运输用地</w:t>
            </w:r>
          </w:p>
        </w:tc>
        <w:tc>
          <w:tcPr>
            <w:tcW w:w="2162" w:type="dxa"/>
            <w:noWrap w:val="0"/>
            <w:vAlign w:val="center"/>
          </w:tcPr>
          <w:p w14:paraId="34D929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公路用地</w:t>
            </w:r>
          </w:p>
        </w:tc>
        <w:tc>
          <w:tcPr>
            <w:tcW w:w="1996" w:type="dxa"/>
            <w:noWrap w:val="0"/>
            <w:vAlign w:val="center"/>
          </w:tcPr>
          <w:p w14:paraId="5EAA86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167</w:t>
            </w:r>
          </w:p>
        </w:tc>
        <w:tc>
          <w:tcPr>
            <w:tcW w:w="1996" w:type="dxa"/>
            <w:noWrap w:val="0"/>
            <w:vAlign w:val="center"/>
          </w:tcPr>
          <w:p w14:paraId="015B51C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4.90</w:t>
            </w:r>
          </w:p>
        </w:tc>
      </w:tr>
      <w:tr w14:paraId="7DAD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076" w:type="dxa"/>
            <w:vMerge w:val="continue"/>
            <w:noWrap w:val="0"/>
            <w:vAlign w:val="center"/>
          </w:tcPr>
          <w:p w14:paraId="028F9E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2162" w:type="dxa"/>
            <w:noWrap w:val="0"/>
            <w:vAlign w:val="center"/>
          </w:tcPr>
          <w:p w14:paraId="15BD05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农村道路</w:t>
            </w:r>
          </w:p>
        </w:tc>
        <w:tc>
          <w:tcPr>
            <w:tcW w:w="1996" w:type="dxa"/>
            <w:noWrap w:val="0"/>
            <w:vAlign w:val="center"/>
          </w:tcPr>
          <w:p w14:paraId="42F52A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37</w:t>
            </w:r>
          </w:p>
        </w:tc>
        <w:tc>
          <w:tcPr>
            <w:tcW w:w="1996" w:type="dxa"/>
            <w:noWrap w:val="0"/>
            <w:vAlign w:val="center"/>
          </w:tcPr>
          <w:p w14:paraId="1A38055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1.09</w:t>
            </w:r>
          </w:p>
        </w:tc>
      </w:tr>
      <w:tr w14:paraId="0AF7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6" w:type="dxa"/>
            <w:noWrap w:val="0"/>
            <w:vAlign w:val="center"/>
          </w:tcPr>
          <w:p w14:paraId="4F2885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住宅用地</w:t>
            </w:r>
          </w:p>
        </w:tc>
        <w:tc>
          <w:tcPr>
            <w:tcW w:w="2162" w:type="dxa"/>
            <w:noWrap w:val="0"/>
            <w:vAlign w:val="center"/>
          </w:tcPr>
          <w:p w14:paraId="440A6E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城镇住宅用地</w:t>
            </w:r>
          </w:p>
        </w:tc>
        <w:tc>
          <w:tcPr>
            <w:tcW w:w="1996" w:type="dxa"/>
            <w:noWrap w:val="0"/>
            <w:vAlign w:val="center"/>
          </w:tcPr>
          <w:p w14:paraId="02C747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269</w:t>
            </w:r>
          </w:p>
        </w:tc>
        <w:tc>
          <w:tcPr>
            <w:tcW w:w="1996" w:type="dxa"/>
            <w:noWrap w:val="0"/>
            <w:vAlign w:val="center"/>
          </w:tcPr>
          <w:p w14:paraId="0E19AA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7.89</w:t>
            </w:r>
          </w:p>
        </w:tc>
      </w:tr>
      <w:tr w14:paraId="1571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6" w:type="dxa"/>
            <w:noWrap w:val="0"/>
            <w:vAlign w:val="center"/>
          </w:tcPr>
          <w:p w14:paraId="3196B1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公共管理与公共服务用地</w:t>
            </w:r>
          </w:p>
        </w:tc>
        <w:tc>
          <w:tcPr>
            <w:tcW w:w="2162" w:type="dxa"/>
            <w:noWrap w:val="0"/>
            <w:vAlign w:val="center"/>
          </w:tcPr>
          <w:p w14:paraId="4A0413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公共</w:t>
            </w:r>
            <w:r>
              <w:rPr>
                <w:rFonts w:hint="eastAsia" w:ascii="Times New Roman" w:hAnsi="Times New Roman" w:eastAsia="宋体" w:cs="Times New Roman"/>
                <w:color w:val="auto"/>
                <w:sz w:val="21"/>
                <w:szCs w:val="21"/>
                <w:highlight w:val="none"/>
                <w:vertAlign w:val="baseline"/>
                <w:lang w:val="en-US" w:eastAsia="zh-CN"/>
              </w:rPr>
              <w:t>设施</w:t>
            </w:r>
            <w:r>
              <w:rPr>
                <w:rFonts w:hint="default" w:ascii="Times New Roman" w:hAnsi="Times New Roman" w:eastAsia="宋体" w:cs="Times New Roman"/>
                <w:color w:val="auto"/>
                <w:sz w:val="21"/>
                <w:szCs w:val="21"/>
                <w:highlight w:val="none"/>
                <w:vertAlign w:val="baseline"/>
                <w:lang w:val="en-US" w:eastAsia="zh-CN"/>
              </w:rPr>
              <w:t>用地</w:t>
            </w:r>
          </w:p>
        </w:tc>
        <w:tc>
          <w:tcPr>
            <w:tcW w:w="1996" w:type="dxa"/>
            <w:noWrap w:val="0"/>
            <w:vAlign w:val="center"/>
          </w:tcPr>
          <w:p w14:paraId="475B26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182</w:t>
            </w:r>
          </w:p>
        </w:tc>
        <w:tc>
          <w:tcPr>
            <w:tcW w:w="1996" w:type="dxa"/>
            <w:noWrap w:val="0"/>
            <w:vAlign w:val="center"/>
          </w:tcPr>
          <w:p w14:paraId="69FA65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5.34</w:t>
            </w:r>
          </w:p>
        </w:tc>
      </w:tr>
      <w:tr w14:paraId="68D1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6" w:type="dxa"/>
            <w:noWrap w:val="0"/>
            <w:vAlign w:val="center"/>
          </w:tcPr>
          <w:p w14:paraId="4D6333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水域及水利设施用地</w:t>
            </w:r>
          </w:p>
        </w:tc>
        <w:tc>
          <w:tcPr>
            <w:tcW w:w="2162" w:type="dxa"/>
            <w:noWrap w:val="0"/>
            <w:vAlign w:val="center"/>
          </w:tcPr>
          <w:p w14:paraId="3FBEE8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河流水面</w:t>
            </w:r>
          </w:p>
        </w:tc>
        <w:tc>
          <w:tcPr>
            <w:tcW w:w="1996" w:type="dxa"/>
            <w:noWrap w:val="0"/>
            <w:vAlign w:val="center"/>
          </w:tcPr>
          <w:p w14:paraId="341D0D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343</w:t>
            </w:r>
          </w:p>
        </w:tc>
        <w:tc>
          <w:tcPr>
            <w:tcW w:w="1996" w:type="dxa"/>
            <w:noWrap w:val="0"/>
            <w:vAlign w:val="center"/>
          </w:tcPr>
          <w:p w14:paraId="2515D2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10.06</w:t>
            </w:r>
          </w:p>
        </w:tc>
      </w:tr>
      <w:tr w14:paraId="1FC1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6" w:type="dxa"/>
            <w:noWrap w:val="0"/>
            <w:vAlign w:val="center"/>
          </w:tcPr>
          <w:p w14:paraId="016204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其他土地</w:t>
            </w:r>
          </w:p>
        </w:tc>
        <w:tc>
          <w:tcPr>
            <w:tcW w:w="2162" w:type="dxa"/>
            <w:noWrap w:val="0"/>
            <w:vAlign w:val="center"/>
          </w:tcPr>
          <w:p w14:paraId="152DC8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裸土地</w:t>
            </w:r>
          </w:p>
        </w:tc>
        <w:tc>
          <w:tcPr>
            <w:tcW w:w="1996" w:type="dxa"/>
            <w:noWrap w:val="0"/>
            <w:vAlign w:val="center"/>
          </w:tcPr>
          <w:p w14:paraId="5C0310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highlight w:val="yellow"/>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373</w:t>
            </w:r>
          </w:p>
        </w:tc>
        <w:tc>
          <w:tcPr>
            <w:tcW w:w="1996" w:type="dxa"/>
            <w:noWrap w:val="0"/>
            <w:vAlign w:val="center"/>
          </w:tcPr>
          <w:p w14:paraId="409613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10.9</w:t>
            </w:r>
            <w:r>
              <w:rPr>
                <w:rFonts w:hint="eastAsia" w:ascii="Times New Roman" w:hAnsi="Times New Roman" w:eastAsia="宋体" w:cs="Times New Roman"/>
                <w:i w:val="0"/>
                <w:iCs w:val="0"/>
                <w:color w:val="auto"/>
                <w:kern w:val="0"/>
                <w:sz w:val="21"/>
                <w:szCs w:val="21"/>
                <w:u w:val="none"/>
                <w:lang w:val="en-US" w:eastAsia="zh-CN" w:bidi="ar"/>
              </w:rPr>
              <w:t>5</w:t>
            </w:r>
          </w:p>
        </w:tc>
      </w:tr>
      <w:tr w14:paraId="36A8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5238" w:type="dxa"/>
            <w:gridSpan w:val="2"/>
            <w:noWrap w:val="0"/>
            <w:vAlign w:val="center"/>
          </w:tcPr>
          <w:p w14:paraId="6EEC23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合计</w:t>
            </w:r>
          </w:p>
        </w:tc>
        <w:tc>
          <w:tcPr>
            <w:tcW w:w="1996" w:type="dxa"/>
            <w:noWrap w:val="0"/>
            <w:vAlign w:val="center"/>
          </w:tcPr>
          <w:p w14:paraId="067280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ascii="Times New Roman" w:hAnsi="Times New Roman" w:eastAsia="宋体" w:cs="Times New Roman"/>
                <w:i w:val="0"/>
                <w:iCs w:val="0"/>
                <w:color w:val="auto"/>
                <w:kern w:val="2"/>
                <w:sz w:val="21"/>
                <w:szCs w:val="21"/>
                <w:highlight w:val="none"/>
                <w:u w:val="none"/>
                <w:lang w:val="en-US" w:eastAsia="zh-CN" w:bidi="ar-SA"/>
              </w:rPr>
              <w:t>3408</w:t>
            </w:r>
          </w:p>
        </w:tc>
        <w:tc>
          <w:tcPr>
            <w:tcW w:w="1996" w:type="dxa"/>
            <w:noWrap w:val="0"/>
            <w:vAlign w:val="center"/>
          </w:tcPr>
          <w:p w14:paraId="758510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100.00</w:t>
            </w:r>
            <w:r>
              <w:rPr>
                <w:rFonts w:hint="eastAsia" w:ascii="Times New Roman" w:hAnsi="Times New Roman" w:eastAsia="宋体" w:cs="Times New Roman"/>
                <w:i w:val="0"/>
                <w:iCs w:val="0"/>
                <w:color w:val="auto"/>
                <w:kern w:val="0"/>
                <w:sz w:val="21"/>
                <w:szCs w:val="21"/>
                <w:highlight w:val="none"/>
                <w:u w:val="none"/>
                <w:lang w:val="en-US" w:eastAsia="zh-CN" w:bidi="ar"/>
              </w:rPr>
              <w:t>0</w:t>
            </w:r>
          </w:p>
        </w:tc>
      </w:tr>
    </w:tbl>
    <w:p w14:paraId="12C507ED">
      <w:pPr>
        <w:keepNext/>
        <w:keepLines/>
        <w:spacing w:line="360" w:lineRule="auto"/>
        <w:jc w:val="left"/>
        <w:outlineLvl w:val="1"/>
        <w:rPr>
          <w:rFonts w:hint="default" w:ascii="Times New Roman" w:hAnsi="Times New Roman" w:eastAsia="宋体" w:cs="Times New Roman"/>
          <w:b/>
          <w:color w:val="auto"/>
          <w:sz w:val="24"/>
          <w:szCs w:val="20"/>
          <w:highlight w:val="none"/>
        </w:rPr>
      </w:pPr>
      <w:bookmarkStart w:id="125" w:name="_Toc5161"/>
      <w:bookmarkStart w:id="126" w:name="_Toc24472"/>
      <w:bookmarkStart w:id="127" w:name="_Toc4834"/>
      <w:bookmarkStart w:id="128" w:name="_Toc31510"/>
      <w:bookmarkStart w:id="129" w:name="_Toc6760"/>
      <w:r>
        <w:rPr>
          <w:rFonts w:hint="default" w:ascii="Times New Roman" w:hAnsi="Times New Roman" w:eastAsia="宋体" w:cs="Times New Roman"/>
          <w:b/>
          <w:color w:val="auto"/>
          <w:sz w:val="24"/>
          <w:szCs w:val="20"/>
          <w:highlight w:val="none"/>
        </w:rPr>
        <w:t>2.</w:t>
      </w:r>
      <w:r>
        <w:rPr>
          <w:rFonts w:hint="default" w:ascii="Times New Roman" w:hAnsi="Times New Roman" w:eastAsia="宋体" w:cs="Times New Roman"/>
          <w:b/>
          <w:color w:val="auto"/>
          <w:sz w:val="24"/>
          <w:szCs w:val="20"/>
          <w:highlight w:val="none"/>
          <w:lang w:val="en-US" w:eastAsia="zh-CN"/>
        </w:rPr>
        <w:t>3</w:t>
      </w:r>
      <w:r>
        <w:rPr>
          <w:rFonts w:hint="default" w:ascii="Times New Roman" w:hAnsi="Times New Roman" w:eastAsia="宋体" w:cs="Times New Roman"/>
          <w:b/>
          <w:color w:val="auto"/>
          <w:sz w:val="24"/>
          <w:szCs w:val="20"/>
          <w:highlight w:val="none"/>
        </w:rPr>
        <w:t>项目所在区域</w:t>
      </w:r>
      <w:r>
        <w:rPr>
          <w:rFonts w:hint="default" w:ascii="Times New Roman" w:hAnsi="Times New Roman" w:eastAsia="宋体" w:cs="Times New Roman"/>
          <w:b/>
          <w:color w:val="auto"/>
          <w:sz w:val="24"/>
          <w:szCs w:val="20"/>
          <w:highlight w:val="none"/>
          <w:lang w:val="en-US" w:eastAsia="zh-CN"/>
        </w:rPr>
        <w:t>陆生</w:t>
      </w:r>
      <w:r>
        <w:rPr>
          <w:rFonts w:hint="default" w:ascii="Times New Roman" w:hAnsi="Times New Roman" w:eastAsia="宋体" w:cs="Times New Roman"/>
          <w:b/>
          <w:color w:val="auto"/>
          <w:sz w:val="24"/>
          <w:szCs w:val="20"/>
          <w:highlight w:val="none"/>
        </w:rPr>
        <w:t>植被现状</w:t>
      </w:r>
      <w:bookmarkEnd w:id="125"/>
      <w:bookmarkEnd w:id="126"/>
      <w:bookmarkEnd w:id="127"/>
      <w:bookmarkEnd w:id="128"/>
      <w:bookmarkEnd w:id="129"/>
    </w:p>
    <w:p w14:paraId="13561CBC">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2.3.1 植物区系及主要区系特点</w:t>
      </w:r>
    </w:p>
    <w:p w14:paraId="10E1173A">
      <w:pPr>
        <w:spacing w:line="360" w:lineRule="auto"/>
        <w:ind w:firstLine="480"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根据《中国种子植物区系地理》（吴征镒等2011年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rPr>
        <w:t>穿越区域的植物区为东亚植物区，具体情况详见</w:t>
      </w:r>
      <w:r>
        <w:rPr>
          <w:rFonts w:hint="default" w:ascii="Times New Roman" w:hAnsi="Times New Roman" w:eastAsia="宋体" w:cs="Times New Roman"/>
          <w:color w:val="auto"/>
          <w:sz w:val="24"/>
          <w:szCs w:val="24"/>
          <w:highlight w:val="none"/>
          <w:lang w:val="en-US" w:eastAsia="zh-CN"/>
        </w:rPr>
        <w:t>下表</w:t>
      </w:r>
      <w:r>
        <w:rPr>
          <w:rFonts w:hint="default" w:ascii="Times New Roman" w:hAnsi="Times New Roman" w:eastAsia="宋体" w:cs="Times New Roman"/>
          <w:color w:val="auto"/>
          <w:sz w:val="24"/>
          <w:szCs w:val="24"/>
          <w:highlight w:val="none"/>
        </w:rPr>
        <w:t>。</w:t>
      </w:r>
    </w:p>
    <w:p w14:paraId="279FAD73">
      <w:pPr>
        <w:spacing w:line="240" w:lineRule="auto"/>
        <w:ind w:firstLine="480" w:firstLineChars="20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2-4</w:t>
      </w:r>
      <w:r>
        <w:rPr>
          <w:rFonts w:hint="default" w:ascii="Times New Roman" w:hAnsi="Times New Roman" w:eastAsia="宋体" w:cs="Times New Roman"/>
          <w:b/>
          <w:bCs/>
          <w:color w:val="auto"/>
          <w:sz w:val="24"/>
          <w:szCs w:val="24"/>
          <w:highlight w:val="none"/>
        </w:rPr>
        <w:t xml:space="preserve">  本项目区域</w:t>
      </w:r>
      <w:r>
        <w:rPr>
          <w:rFonts w:hint="default" w:ascii="Times New Roman" w:hAnsi="Times New Roman" w:eastAsia="宋体" w:cs="Times New Roman"/>
          <w:b/>
          <w:bCs/>
          <w:color w:val="auto"/>
          <w:sz w:val="24"/>
          <w:szCs w:val="24"/>
          <w:highlight w:val="none"/>
          <w:lang w:val="en-US" w:eastAsia="zh-CN"/>
        </w:rPr>
        <w:t>植物区系</w:t>
      </w:r>
      <w:r>
        <w:rPr>
          <w:rFonts w:hint="default" w:ascii="Times New Roman" w:hAnsi="Times New Roman" w:eastAsia="宋体" w:cs="Times New Roman"/>
          <w:b/>
          <w:bCs/>
          <w:color w:val="auto"/>
          <w:sz w:val="24"/>
          <w:szCs w:val="24"/>
          <w:highlight w:val="none"/>
        </w:rPr>
        <w:t>一览表</w:t>
      </w:r>
    </w:p>
    <w:tbl>
      <w:tblPr>
        <w:tblStyle w:val="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982"/>
        <w:gridCol w:w="736"/>
        <w:gridCol w:w="873"/>
        <w:gridCol w:w="5045"/>
        <w:gridCol w:w="1114"/>
      </w:tblGrid>
      <w:tr w14:paraId="3974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7" w:type="pct"/>
            <w:tcBorders>
              <w:tl2br w:val="nil"/>
              <w:tr2bl w:val="nil"/>
            </w:tcBorders>
            <w:noWrap w:val="0"/>
            <w:vAlign w:val="center"/>
          </w:tcPr>
          <w:p w14:paraId="79CE2C73">
            <w:pPr>
              <w:keepNext w:val="0"/>
              <w:keepLines w:val="0"/>
              <w:suppressLineNumbers w:val="0"/>
              <w:autoSpaceDN w:val="0"/>
              <w:spacing w:before="0" w:beforeAutospacing="0" w:after="0" w:afterAutospacing="0" w:line="240" w:lineRule="auto"/>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val="en-US" w:eastAsia="zh-CN"/>
              </w:rPr>
              <w:t>区</w:t>
            </w:r>
          </w:p>
        </w:tc>
        <w:tc>
          <w:tcPr>
            <w:tcW w:w="519" w:type="pct"/>
            <w:tcBorders>
              <w:tl2br w:val="nil"/>
              <w:tr2bl w:val="nil"/>
            </w:tcBorders>
            <w:noWrap w:val="0"/>
            <w:vAlign w:val="center"/>
          </w:tcPr>
          <w:p w14:paraId="674D8D36">
            <w:pPr>
              <w:keepNext w:val="0"/>
              <w:keepLines w:val="0"/>
              <w:suppressLineNumbers w:val="0"/>
              <w:autoSpaceDN w:val="0"/>
              <w:spacing w:before="0" w:beforeAutospacing="0" w:after="0" w:afterAutospacing="0" w:line="240" w:lineRule="auto"/>
              <w:ind w:left="0" w:right="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亚区</w:t>
            </w:r>
          </w:p>
        </w:tc>
        <w:tc>
          <w:tcPr>
            <w:tcW w:w="389" w:type="pct"/>
            <w:tcBorders>
              <w:tl2br w:val="nil"/>
              <w:tr2bl w:val="nil"/>
            </w:tcBorders>
            <w:noWrap w:val="0"/>
            <w:vAlign w:val="center"/>
          </w:tcPr>
          <w:p w14:paraId="187E972F">
            <w:pPr>
              <w:keepNext w:val="0"/>
              <w:keepLines w:val="0"/>
              <w:suppressLineNumbers w:val="0"/>
              <w:autoSpaceDN w:val="0"/>
              <w:spacing w:before="0" w:beforeAutospacing="0" w:after="0" w:afterAutospacing="0" w:line="240" w:lineRule="auto"/>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val="en-US" w:eastAsia="zh-CN"/>
              </w:rPr>
              <w:t>地区</w:t>
            </w:r>
          </w:p>
        </w:tc>
        <w:tc>
          <w:tcPr>
            <w:tcW w:w="462" w:type="pct"/>
            <w:tcBorders>
              <w:tl2br w:val="nil"/>
              <w:tr2bl w:val="nil"/>
            </w:tcBorders>
            <w:noWrap w:val="0"/>
            <w:vAlign w:val="center"/>
          </w:tcPr>
          <w:p w14:paraId="648E7568">
            <w:pPr>
              <w:keepNext w:val="0"/>
              <w:keepLines w:val="0"/>
              <w:suppressLineNumbers w:val="0"/>
              <w:autoSpaceDN w:val="0"/>
              <w:spacing w:before="0" w:beforeAutospacing="0" w:after="0" w:afterAutospacing="0" w:line="240" w:lineRule="auto"/>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亚地区</w:t>
            </w:r>
          </w:p>
        </w:tc>
        <w:tc>
          <w:tcPr>
            <w:tcW w:w="2671" w:type="pct"/>
            <w:tcBorders>
              <w:tl2br w:val="nil"/>
              <w:tr2bl w:val="nil"/>
            </w:tcBorders>
            <w:noWrap w:val="0"/>
            <w:vAlign w:val="center"/>
          </w:tcPr>
          <w:p w14:paraId="515DE0BF">
            <w:pPr>
              <w:keepNext w:val="0"/>
              <w:keepLines w:val="0"/>
              <w:suppressLineNumbers w:val="0"/>
              <w:autoSpaceDN w:val="0"/>
              <w:spacing w:before="0" w:beforeAutospacing="0" w:after="0" w:afterAutospacing="0" w:line="240" w:lineRule="auto"/>
              <w:ind w:left="0" w:right="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主要特征</w:t>
            </w:r>
          </w:p>
        </w:tc>
        <w:tc>
          <w:tcPr>
            <w:tcW w:w="589" w:type="pct"/>
            <w:tcBorders>
              <w:tl2br w:val="nil"/>
              <w:tr2bl w:val="nil"/>
            </w:tcBorders>
            <w:noWrap w:val="0"/>
            <w:vAlign w:val="center"/>
          </w:tcPr>
          <w:p w14:paraId="2A866776">
            <w:pPr>
              <w:keepNext w:val="0"/>
              <w:keepLines w:val="0"/>
              <w:suppressLineNumbers w:val="0"/>
              <w:autoSpaceDN w:val="0"/>
              <w:spacing w:before="0" w:beforeAutospacing="0" w:after="0" w:afterAutospacing="0" w:line="240" w:lineRule="auto"/>
              <w:ind w:left="0" w:right="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涉及区县</w:t>
            </w:r>
          </w:p>
        </w:tc>
      </w:tr>
      <w:tr w14:paraId="3079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67" w:type="pct"/>
            <w:tcBorders>
              <w:tl2br w:val="nil"/>
              <w:tr2bl w:val="nil"/>
            </w:tcBorders>
            <w:noWrap w:val="0"/>
            <w:vAlign w:val="center"/>
          </w:tcPr>
          <w:p w14:paraId="5E901687">
            <w:pPr>
              <w:keepNext w:val="0"/>
              <w:keepLines w:val="0"/>
              <w:suppressLineNumbers w:val="0"/>
              <w:autoSpaceDN w:val="0"/>
              <w:spacing w:before="0" w:beforeAutospacing="0" w:after="0" w:afterAutospacing="0" w:line="240" w:lineRule="auto"/>
              <w:ind w:left="0" w:right="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东亚植物区</w:t>
            </w:r>
          </w:p>
        </w:tc>
        <w:tc>
          <w:tcPr>
            <w:tcW w:w="519" w:type="pct"/>
            <w:tcBorders>
              <w:tl2br w:val="nil"/>
              <w:tr2bl w:val="nil"/>
            </w:tcBorders>
            <w:noWrap w:val="0"/>
            <w:vAlign w:val="center"/>
          </w:tcPr>
          <w:p w14:paraId="767050A5">
            <w:pPr>
              <w:keepNext w:val="0"/>
              <w:keepLines w:val="0"/>
              <w:suppressLineNumbers w:val="0"/>
              <w:autoSpaceDN w:val="0"/>
              <w:spacing w:before="0" w:beforeAutospacing="0" w:after="0" w:afterAutospacing="0" w:line="240" w:lineRule="auto"/>
              <w:ind w:left="0" w:right="0"/>
              <w:jc w:val="center"/>
              <w:rPr>
                <w:rFonts w:hint="default" w:ascii="Times New Roman" w:hAnsi="Times New Roman" w:eastAsia="宋体" w:cs="Times New Roman"/>
                <w:bCs/>
                <w:color w:val="auto"/>
                <w:sz w:val="21"/>
                <w:szCs w:val="21"/>
                <w:highlight w:val="none"/>
                <w:lang w:val="en-US" w:eastAsia="zh-CN" w:bidi="ar-SA"/>
              </w:rPr>
            </w:pPr>
            <w:r>
              <w:rPr>
                <w:rFonts w:hint="default" w:ascii="Times New Roman" w:hAnsi="Times New Roman" w:eastAsia="宋体" w:cs="Times New Roman"/>
                <w:bCs/>
                <w:color w:val="auto"/>
                <w:sz w:val="21"/>
                <w:szCs w:val="21"/>
                <w:highlight w:val="none"/>
              </w:rPr>
              <w:t>中国—</w:t>
            </w:r>
            <w:r>
              <w:rPr>
                <w:rFonts w:hint="eastAsia" w:ascii="Times New Roman" w:hAnsi="Times New Roman" w:eastAsia="宋体" w:cs="Times New Roman"/>
                <w:bCs/>
                <w:color w:val="auto"/>
                <w:sz w:val="21"/>
                <w:szCs w:val="21"/>
                <w:highlight w:val="none"/>
                <w:lang w:val="en-US" w:eastAsia="zh-CN"/>
              </w:rPr>
              <w:t>日本森林</w:t>
            </w:r>
            <w:r>
              <w:rPr>
                <w:rFonts w:hint="default" w:ascii="Times New Roman" w:hAnsi="Times New Roman" w:eastAsia="宋体" w:cs="Times New Roman"/>
                <w:bCs/>
                <w:color w:val="auto"/>
                <w:sz w:val="21"/>
                <w:szCs w:val="21"/>
                <w:highlight w:val="none"/>
              </w:rPr>
              <w:t>植物亚区</w:t>
            </w:r>
          </w:p>
        </w:tc>
        <w:tc>
          <w:tcPr>
            <w:tcW w:w="389" w:type="pct"/>
            <w:tcBorders>
              <w:tl2br w:val="nil"/>
              <w:tr2bl w:val="nil"/>
            </w:tcBorders>
            <w:noWrap w:val="0"/>
            <w:vAlign w:val="center"/>
          </w:tcPr>
          <w:p w14:paraId="1321BC3C">
            <w:pPr>
              <w:keepNext w:val="0"/>
              <w:keepLines w:val="0"/>
              <w:suppressLineNumbers w:val="0"/>
              <w:autoSpaceDN w:val="0"/>
              <w:spacing w:before="0" w:beforeAutospacing="0" w:after="0" w:afterAutospacing="0" w:line="240" w:lineRule="auto"/>
              <w:ind w:left="0" w:right="0"/>
              <w:jc w:val="center"/>
              <w:rPr>
                <w:rFonts w:hint="default" w:ascii="Times New Roman" w:hAnsi="Times New Roman" w:eastAsia="宋体" w:cs="Times New Roman"/>
                <w:bCs/>
                <w:color w:val="auto"/>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rPr>
              <w:t>华东</w:t>
            </w:r>
            <w:r>
              <w:rPr>
                <w:rFonts w:hint="default" w:ascii="Times New Roman" w:hAnsi="Times New Roman" w:eastAsia="宋体" w:cs="Times New Roman"/>
                <w:bCs/>
                <w:color w:val="auto"/>
                <w:sz w:val="21"/>
                <w:szCs w:val="21"/>
                <w:highlight w:val="none"/>
                <w:lang w:val="en-US" w:eastAsia="zh-CN"/>
              </w:rPr>
              <w:t>地区</w:t>
            </w:r>
          </w:p>
        </w:tc>
        <w:tc>
          <w:tcPr>
            <w:tcW w:w="462" w:type="pct"/>
            <w:tcBorders>
              <w:tl2br w:val="nil"/>
              <w:tr2bl w:val="nil"/>
            </w:tcBorders>
            <w:noWrap w:val="0"/>
            <w:vAlign w:val="center"/>
          </w:tcPr>
          <w:p w14:paraId="10325774">
            <w:pPr>
              <w:keepNext w:val="0"/>
              <w:keepLines w:val="0"/>
              <w:suppressLineNumbers w:val="0"/>
              <w:autoSpaceDN w:val="0"/>
              <w:spacing w:before="0" w:beforeAutospacing="0" w:after="0" w:afterAutospacing="0" w:line="240" w:lineRule="auto"/>
              <w:ind w:left="0" w:right="0"/>
              <w:jc w:val="center"/>
              <w:rPr>
                <w:rFonts w:hint="default" w:ascii="Times New Roman" w:hAnsi="Times New Roman" w:eastAsia="宋体" w:cs="Times New Roman"/>
                <w:bCs/>
                <w:color w:val="auto"/>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rPr>
              <w:t>南岭东段亚地区</w:t>
            </w:r>
          </w:p>
        </w:tc>
        <w:tc>
          <w:tcPr>
            <w:tcW w:w="2671" w:type="pct"/>
            <w:tcBorders>
              <w:tl2br w:val="nil"/>
              <w:tr2bl w:val="nil"/>
            </w:tcBorders>
            <w:noWrap w:val="0"/>
            <w:vAlign w:val="center"/>
          </w:tcPr>
          <w:p w14:paraId="0EA834DD">
            <w:pPr>
              <w:keepNext w:val="0"/>
              <w:keepLines w:val="0"/>
              <w:suppressLineNumbers w:val="0"/>
              <w:autoSpaceDN w:val="0"/>
              <w:spacing w:before="0" w:beforeAutospacing="0" w:after="0" w:afterAutospacing="0" w:line="240" w:lineRule="auto"/>
              <w:ind w:left="0" w:right="0"/>
              <w:jc w:val="left"/>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植被类型仍然以常绿阔叶林为主，主要优势及建群种为木兰科、山茶科、樟科、金缕梅科、壳斗科、桑科、紫金牛等科的种类；特征类群有：福建柏属Fokienia、观光木属Tsoongiodendron、穗花杉属Amentotaxxs、石笔木属Tutcheria、三尖杉属Cephalotarus、青英叶属Helwingia、旌节花属Stachyurus、台湾杉属Taiwania、青檀属Pteroceltis和青钱柳属Cyclocarya等，还有著名的活化石和孑遗植物如水松Glyptostrobus pensilis、白豆杉Pseudolarixchienii 以及金钱松Pseudolarir amabilis等。此外，热带分布属(种)如藤槐Bouringia callicarpa、甜果藤Mappianthus iodoides。沿海海岸有红树林的分布，间有秋茄Kandelia candel、桐花树Aegiceras carniculatum和老鼠簌Acanthus ilicifolius等</w:t>
            </w:r>
            <w:r>
              <w:rPr>
                <w:rFonts w:hint="default" w:ascii="Times New Roman" w:hAnsi="Times New Roman" w:eastAsia="宋体" w:cs="Times New Roman"/>
                <w:bCs/>
                <w:color w:val="auto"/>
                <w:sz w:val="21"/>
                <w:szCs w:val="21"/>
                <w:highlight w:val="none"/>
                <w:lang w:val="en-US" w:eastAsia="zh-CN"/>
              </w:rPr>
              <w:t>。</w:t>
            </w:r>
          </w:p>
        </w:tc>
        <w:tc>
          <w:tcPr>
            <w:tcW w:w="589" w:type="pct"/>
            <w:tcBorders>
              <w:tl2br w:val="nil"/>
              <w:tr2bl w:val="nil"/>
            </w:tcBorders>
            <w:noWrap w:val="0"/>
            <w:vAlign w:val="center"/>
          </w:tcPr>
          <w:p w14:paraId="5CA4D768">
            <w:pPr>
              <w:keepNext w:val="0"/>
              <w:keepLines w:val="0"/>
              <w:suppressLineNumbers w:val="0"/>
              <w:autoSpaceDN w:val="0"/>
              <w:spacing w:before="0" w:beforeAutospacing="0" w:after="0" w:afterAutospacing="0" w:line="240" w:lineRule="auto"/>
              <w:ind w:left="0" w:right="0"/>
              <w:jc w:val="center"/>
              <w:rPr>
                <w:rFonts w:hint="default" w:ascii="Times New Roman" w:hAnsi="Times New Roman" w:eastAsia="宋体" w:cs="Times New Roman"/>
                <w:bCs/>
                <w:color w:val="auto"/>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bidi="ar-SA"/>
              </w:rPr>
              <w:t>福清市</w:t>
            </w:r>
          </w:p>
        </w:tc>
      </w:tr>
    </w:tbl>
    <w:p w14:paraId="44D5B4D1">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2.3.2 植被区划及分布特点</w:t>
      </w:r>
    </w:p>
    <w:p w14:paraId="78E91DE6">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根据《福建植被》</w:t>
      </w:r>
      <w:r>
        <w:rPr>
          <w:rFonts w:hint="eastAsia"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1990</w:t>
      </w:r>
      <w:r>
        <w:rPr>
          <w:rFonts w:hint="eastAsia"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对</w:t>
      </w:r>
      <w:r>
        <w:rPr>
          <w:rFonts w:hint="eastAsia" w:ascii="Times New Roman" w:hAnsi="Times New Roman" w:eastAsia="宋体" w:cs="Times New Roman"/>
          <w:color w:val="auto"/>
          <w:kern w:val="0"/>
          <w:sz w:val="24"/>
          <w:szCs w:val="20"/>
          <w:highlight w:val="none"/>
          <w:lang w:val="en-US" w:eastAsia="zh-CN"/>
        </w:rPr>
        <w:t>福建</w:t>
      </w:r>
      <w:r>
        <w:rPr>
          <w:rFonts w:hint="default" w:ascii="Times New Roman" w:hAnsi="Times New Roman" w:eastAsia="宋体" w:cs="Times New Roman"/>
          <w:color w:val="auto"/>
          <w:kern w:val="0"/>
          <w:sz w:val="24"/>
          <w:szCs w:val="20"/>
          <w:highlight w:val="none"/>
        </w:rPr>
        <w:t>植被进行的区划，评价区属于Ⅱ</w:t>
      </w:r>
      <w:r>
        <w:rPr>
          <w:rFonts w:hint="default"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中亚热带照叶林植被带—Ⅱ</w:t>
      </w:r>
      <w:r>
        <w:rPr>
          <w:rFonts w:hint="eastAsia" w:ascii="Times New Roman" w:hAnsi="Times New Roman" w:eastAsia="宋体" w:cs="Times New Roman"/>
          <w:color w:val="auto"/>
          <w:kern w:val="0"/>
          <w:sz w:val="24"/>
          <w:szCs w:val="20"/>
          <w:highlight w:val="none"/>
          <w:vertAlign w:val="subscript"/>
          <w:lang w:val="en-US" w:eastAsia="zh-CN"/>
        </w:rPr>
        <w:t>B</w:t>
      </w:r>
      <w:r>
        <w:rPr>
          <w:rFonts w:hint="default" w:ascii="Times New Roman" w:hAnsi="Times New Roman" w:eastAsia="宋体" w:cs="Times New Roman"/>
          <w:color w:val="auto"/>
          <w:kern w:val="0"/>
          <w:sz w:val="24"/>
          <w:szCs w:val="20"/>
          <w:highlight w:val="none"/>
        </w:rPr>
        <w:t>南岭东部山地常绿槠类照叶林小区—Ⅱ</w:t>
      </w:r>
      <w:r>
        <w:rPr>
          <w:rFonts w:hint="eastAsia" w:ascii="Times New Roman" w:hAnsi="Times New Roman" w:eastAsia="宋体" w:cs="Times New Roman"/>
          <w:color w:val="auto"/>
          <w:kern w:val="0"/>
          <w:sz w:val="24"/>
          <w:szCs w:val="20"/>
          <w:highlight w:val="none"/>
          <w:vertAlign w:val="subscript"/>
          <w:lang w:val="en-US" w:eastAsia="zh-CN"/>
        </w:rPr>
        <w:t>B5</w:t>
      </w:r>
      <w:r>
        <w:rPr>
          <w:rFonts w:hint="default" w:ascii="Times New Roman" w:hAnsi="Times New Roman" w:eastAsia="宋体" w:cs="Times New Roman"/>
          <w:color w:val="auto"/>
          <w:kern w:val="0"/>
          <w:sz w:val="24"/>
          <w:szCs w:val="20"/>
          <w:highlight w:val="none"/>
        </w:rPr>
        <w:t>闽中、闽东南戴云—鹫峰山北部常绿槠类照叶林小区。</w:t>
      </w:r>
    </w:p>
    <w:p w14:paraId="3CA81BA0">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lang w:val="en-US" w:eastAsia="zh-CN"/>
        </w:rPr>
        <w:t>本小区南界与南亚热带雨林区北限为界，北与闽浙赣山地丘陵常绿楮类、半常绿栎类林区南限为界且自周宁与浙江南雁荡山相接；西与闽西博平岭常绿楮类照叶林小区界线相叠；东为三沙湾以北的海岸线。本小区境内有戴云山和羹峰山两大山脉的西北坡支脉贯穿境内。山地起伏并有巨大河流如闽江的中、上游及沿海霍意溪等河流切割形成的中山、低山和山间河谷盆地，仅闽东部分为半丘陵和沿海平原台地。境内气候温暖，雨量充沛。</w:t>
      </w:r>
    </w:p>
    <w:p w14:paraId="0521918E">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lang w:val="en-US" w:eastAsia="zh-CN"/>
        </w:rPr>
        <w:t xml:space="preserve">本小区的典型植被为照叶林、其组成树种以壳斗科为主。在建阳以南，沙县、三明以东，福安、霞浦以西等地照叶林中占优势的大乔木种类，主要是米精、鸦树、南岭栲、大叶精等，而甜精、苦楮较少，也少成纯林，多零星散布在上述树种的林中。群落中所包含的植物区系组成，与闻两博平岭常绿楮类照叶林小区相近，绝少有中国西部和华中区北部照叶林的种类，仅个别较高地区或北部边缘有时可零星见到一些落叶树种如紫树、檫树、尖嘴林檎等。本小区南部和闽江中游一些谷地林中，杂有闽南和广东地区的热带亚热带植物如翅子树、红鳞蒲桃、海姜木，还有阴香、绒楠、红楠、熏壳楠、五月茶、虎皮楠、野牡丹、拍拉木、黄藤、买麻藤、福建莲座蕨等喜热性植物分布。次生灌木多山鸡椒、山黄麻等经济资源植物。 </w:t>
      </w:r>
    </w:p>
    <w:p w14:paraId="7B6B3E85">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lang w:val="en-US" w:eastAsia="zh-CN"/>
        </w:rPr>
        <w:t>针叶林中马尾松虽分布很广，但多为幼年林，成年林比闽西少。油杉林也罕见。在闽中可见到一些不完整的建柏林。闽东可偶见柳杉林。杉木林栽培较多而且长势较好，这也和闽西有别。</w:t>
      </w:r>
    </w:p>
    <w:p w14:paraId="32364890">
      <w:pPr>
        <w:adjustRightInd w:val="0"/>
        <w:spacing w:line="360" w:lineRule="auto"/>
        <w:ind w:firstLine="465"/>
        <w:textAlignment w:val="baseline"/>
        <w:rPr>
          <w:rFonts w:hint="eastAsia" w:ascii="Times New Roman" w:hAnsi="Times New Roman" w:eastAsia="宋体" w:cs="Times New Roman"/>
          <w:color w:val="auto"/>
          <w:kern w:val="0"/>
          <w:sz w:val="24"/>
          <w:szCs w:val="20"/>
          <w:highlight w:val="none"/>
          <w:lang w:val="en-US" w:eastAsia="zh-CN"/>
        </w:rPr>
      </w:pPr>
      <w:r>
        <w:rPr>
          <w:rFonts w:hint="eastAsia" w:ascii="Times New Roman" w:hAnsi="Times New Roman" w:eastAsia="宋体" w:cs="Times New Roman"/>
          <w:color w:val="auto"/>
          <w:kern w:val="0"/>
          <w:sz w:val="24"/>
          <w:szCs w:val="20"/>
          <w:highlight w:val="none"/>
          <w:lang w:val="en-US" w:eastAsia="zh-CN"/>
        </w:rPr>
        <w:t>栽培作物以水稻为主，低平地区一年两熟或轮作小麦而为三熟。果树多为暖温带树种，其中以杨梅、桃、柿较多，其次有梨、李、枇杷等。板栗较少见。引种山东梨和苹果均已成功。亚热带果树如龙眼、荔枝在本小区已较少见。仍盛产柑橘，在画江沿岸还有成片的橄榄林、柑橘林，其次有香蕉、番石榴等。山地利用率较高，低平山丘除栽培油茶、油桐外，较高山地多栽培茶叶且为福建重要产茶区之一。此外，还有茯苓、柿、南岭莞花等资源植物。</w:t>
      </w:r>
    </w:p>
    <w:p w14:paraId="2980668D">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2.3.3 主要植被类型及分布特征</w:t>
      </w:r>
    </w:p>
    <w:p w14:paraId="4F6E3511">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b/>
          <w:bCs/>
          <w:color w:val="auto"/>
          <w:kern w:val="0"/>
          <w:sz w:val="24"/>
          <w:szCs w:val="20"/>
          <w:highlight w:val="none"/>
          <w:lang w:eastAsia="zh-CN"/>
        </w:rPr>
        <w:t>（</w:t>
      </w:r>
      <w:r>
        <w:rPr>
          <w:rFonts w:hint="default" w:ascii="Times New Roman" w:hAnsi="Times New Roman" w:eastAsia="宋体" w:cs="Times New Roman"/>
          <w:b/>
          <w:bCs/>
          <w:color w:val="auto"/>
          <w:kern w:val="0"/>
          <w:sz w:val="24"/>
          <w:szCs w:val="20"/>
          <w:highlight w:val="none"/>
          <w:lang w:val="en-US" w:eastAsia="zh-CN"/>
        </w:rPr>
        <w:t>1</w:t>
      </w:r>
      <w:r>
        <w:rPr>
          <w:rFonts w:hint="default" w:ascii="Times New Roman" w:hAnsi="Times New Roman" w:eastAsia="宋体" w:cs="Times New Roman"/>
          <w:b/>
          <w:bCs/>
          <w:color w:val="auto"/>
          <w:kern w:val="0"/>
          <w:sz w:val="24"/>
          <w:szCs w:val="20"/>
          <w:highlight w:val="none"/>
          <w:lang w:eastAsia="zh-CN"/>
        </w:rPr>
        <w:t>）</w:t>
      </w:r>
      <w:r>
        <w:rPr>
          <w:rFonts w:hint="default" w:ascii="Times New Roman" w:hAnsi="Times New Roman" w:eastAsia="宋体" w:cs="Times New Roman"/>
          <w:b/>
          <w:bCs/>
          <w:color w:val="auto"/>
          <w:kern w:val="0"/>
          <w:sz w:val="24"/>
          <w:szCs w:val="20"/>
          <w:highlight w:val="none"/>
          <w:lang w:val="en-US" w:eastAsia="zh-CN"/>
        </w:rPr>
        <w:t>主要植被类型</w:t>
      </w:r>
    </w:p>
    <w:p w14:paraId="44B762B1">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根据《中国植被》确定的植物群落学——生态学原则，即根据植物种类的组成、群落结构以及对环境条件的适应关系等，将评价区的植物群落划分为不同的植被类型。根据现场调查和《</w:t>
      </w:r>
      <w:r>
        <w:rPr>
          <w:rFonts w:hint="eastAsia" w:ascii="Times New Roman" w:hAnsi="Times New Roman" w:eastAsia="宋体" w:cs="Times New Roman"/>
          <w:color w:val="auto"/>
          <w:kern w:val="0"/>
          <w:sz w:val="24"/>
          <w:szCs w:val="20"/>
          <w:highlight w:val="none"/>
          <w:lang w:eastAsia="zh-CN"/>
        </w:rPr>
        <w:t>福建</w:t>
      </w:r>
      <w:r>
        <w:rPr>
          <w:rFonts w:hint="default" w:ascii="Times New Roman" w:hAnsi="Times New Roman" w:eastAsia="宋体" w:cs="Times New Roman"/>
          <w:color w:val="auto"/>
          <w:kern w:val="0"/>
          <w:sz w:val="24"/>
          <w:szCs w:val="20"/>
          <w:highlight w:val="none"/>
        </w:rPr>
        <w:t>植被》，评价区域自然植被划分为</w:t>
      </w:r>
      <w:r>
        <w:rPr>
          <w:rFonts w:hint="eastAsia" w:ascii="Times New Roman" w:hAnsi="Times New Roman" w:eastAsia="宋体" w:cs="Times New Roman"/>
          <w:color w:val="auto"/>
          <w:kern w:val="0"/>
          <w:sz w:val="24"/>
          <w:szCs w:val="20"/>
          <w:highlight w:val="none"/>
          <w:lang w:val="en-US" w:eastAsia="zh-CN"/>
        </w:rPr>
        <w:t>3</w:t>
      </w:r>
      <w:r>
        <w:rPr>
          <w:rFonts w:hint="default" w:ascii="Times New Roman" w:hAnsi="Times New Roman" w:eastAsia="宋体" w:cs="Times New Roman"/>
          <w:color w:val="auto"/>
          <w:kern w:val="0"/>
          <w:sz w:val="24"/>
          <w:szCs w:val="20"/>
          <w:highlight w:val="none"/>
        </w:rPr>
        <w:t>个植被型组，</w:t>
      </w:r>
      <w:r>
        <w:rPr>
          <w:rFonts w:hint="eastAsia" w:ascii="Times New Roman" w:hAnsi="Times New Roman" w:eastAsia="宋体" w:cs="Times New Roman"/>
          <w:color w:val="auto"/>
          <w:kern w:val="0"/>
          <w:sz w:val="24"/>
          <w:szCs w:val="20"/>
          <w:highlight w:val="none"/>
          <w:lang w:val="en-US" w:eastAsia="zh-CN"/>
        </w:rPr>
        <w:t>5</w:t>
      </w:r>
      <w:r>
        <w:rPr>
          <w:rFonts w:hint="default" w:ascii="Times New Roman" w:hAnsi="Times New Roman" w:eastAsia="宋体" w:cs="Times New Roman"/>
          <w:color w:val="auto"/>
          <w:kern w:val="0"/>
          <w:sz w:val="24"/>
          <w:szCs w:val="20"/>
          <w:highlight w:val="none"/>
        </w:rPr>
        <w:t>个植被型，</w:t>
      </w:r>
      <w:r>
        <w:rPr>
          <w:rFonts w:hint="eastAsia" w:ascii="Times New Roman" w:hAnsi="Times New Roman" w:eastAsia="宋体" w:cs="Times New Roman"/>
          <w:color w:val="auto"/>
          <w:kern w:val="0"/>
          <w:sz w:val="24"/>
          <w:szCs w:val="20"/>
          <w:highlight w:val="none"/>
          <w:lang w:val="en-US" w:eastAsia="zh-CN"/>
        </w:rPr>
        <w:t>5</w:t>
      </w:r>
      <w:r>
        <w:rPr>
          <w:rFonts w:hint="default" w:ascii="Times New Roman" w:hAnsi="Times New Roman" w:eastAsia="宋体" w:cs="Times New Roman"/>
          <w:color w:val="auto"/>
          <w:kern w:val="0"/>
          <w:sz w:val="24"/>
          <w:szCs w:val="20"/>
          <w:highlight w:val="none"/>
        </w:rPr>
        <w:t>个群系，自然植被主要有</w:t>
      </w:r>
      <w:r>
        <w:rPr>
          <w:rFonts w:hint="eastAsia" w:ascii="Times New Roman" w:hAnsi="Times New Roman" w:eastAsia="宋体" w:cs="Times New Roman"/>
          <w:color w:val="auto"/>
          <w:kern w:val="0"/>
          <w:sz w:val="24"/>
          <w:szCs w:val="20"/>
          <w:highlight w:val="none"/>
          <w:lang w:val="en-US" w:eastAsia="zh-CN"/>
        </w:rPr>
        <w:t>马尾松</w:t>
      </w:r>
      <w:r>
        <w:rPr>
          <w:rFonts w:hint="default" w:ascii="Times New Roman" w:hAnsi="Times New Roman" w:eastAsia="宋体" w:cs="Times New Roman"/>
          <w:color w:val="auto"/>
          <w:kern w:val="0"/>
          <w:sz w:val="24"/>
          <w:szCs w:val="20"/>
          <w:highlight w:val="none"/>
        </w:rPr>
        <w:t>、</w:t>
      </w:r>
      <w:r>
        <w:rPr>
          <w:rFonts w:hint="eastAsia" w:ascii="Times New Roman" w:hAnsi="Times New Roman" w:eastAsia="宋体" w:cs="Times New Roman"/>
          <w:color w:val="auto"/>
          <w:kern w:val="0"/>
          <w:sz w:val="24"/>
          <w:szCs w:val="20"/>
          <w:highlight w:val="none"/>
          <w:lang w:val="en-US" w:eastAsia="zh-CN"/>
        </w:rPr>
        <w:t>黑松</w:t>
      </w:r>
      <w:r>
        <w:rPr>
          <w:rFonts w:hint="default" w:ascii="Times New Roman" w:hAnsi="Times New Roman" w:eastAsia="宋体" w:cs="Times New Roman"/>
          <w:color w:val="auto"/>
          <w:kern w:val="0"/>
          <w:sz w:val="24"/>
          <w:szCs w:val="20"/>
          <w:highlight w:val="none"/>
        </w:rPr>
        <w:t>、</w:t>
      </w:r>
      <w:r>
        <w:rPr>
          <w:rFonts w:hint="eastAsia" w:ascii="Times New Roman" w:hAnsi="Times New Roman" w:eastAsia="宋体" w:cs="Times New Roman"/>
          <w:color w:val="auto"/>
          <w:kern w:val="0"/>
          <w:sz w:val="24"/>
          <w:szCs w:val="20"/>
          <w:highlight w:val="none"/>
          <w:lang w:val="en-US" w:eastAsia="zh-CN"/>
        </w:rPr>
        <w:t>台湾相思</w:t>
      </w:r>
      <w:r>
        <w:rPr>
          <w:rFonts w:hint="default" w:ascii="Times New Roman" w:hAnsi="Times New Roman" w:eastAsia="宋体" w:cs="Times New Roman"/>
          <w:color w:val="auto"/>
          <w:kern w:val="0"/>
          <w:sz w:val="24"/>
          <w:szCs w:val="20"/>
          <w:highlight w:val="none"/>
        </w:rPr>
        <w:t>、</w:t>
      </w:r>
      <w:r>
        <w:rPr>
          <w:rFonts w:hint="eastAsia" w:ascii="Times New Roman" w:hAnsi="Times New Roman" w:eastAsia="宋体" w:cs="Times New Roman"/>
          <w:color w:val="auto"/>
          <w:kern w:val="0"/>
          <w:sz w:val="24"/>
          <w:szCs w:val="20"/>
          <w:highlight w:val="none"/>
          <w:lang w:val="en-US" w:eastAsia="zh-CN"/>
        </w:rPr>
        <w:t>檵木、芒萁</w:t>
      </w:r>
      <w:r>
        <w:rPr>
          <w:rFonts w:hint="default" w:ascii="Times New Roman" w:hAnsi="Times New Roman" w:eastAsia="宋体" w:cs="Times New Roman"/>
          <w:color w:val="auto"/>
          <w:kern w:val="0"/>
          <w:sz w:val="24"/>
          <w:szCs w:val="20"/>
          <w:highlight w:val="none"/>
        </w:rPr>
        <w:t>等，农业植被主要有</w:t>
      </w:r>
      <w:r>
        <w:rPr>
          <w:rFonts w:hint="eastAsia" w:ascii="Times New Roman" w:hAnsi="Times New Roman" w:eastAsia="宋体" w:cs="Times New Roman"/>
          <w:color w:val="auto"/>
          <w:kern w:val="0"/>
          <w:sz w:val="24"/>
          <w:szCs w:val="20"/>
          <w:highlight w:val="none"/>
          <w:lang w:val="en-US" w:eastAsia="zh-CN"/>
        </w:rPr>
        <w:t>水稻</w:t>
      </w:r>
      <w:r>
        <w:rPr>
          <w:rFonts w:hint="default" w:ascii="Times New Roman" w:hAnsi="Times New Roman" w:eastAsia="宋体" w:cs="Times New Roman"/>
          <w:color w:val="auto"/>
          <w:kern w:val="0"/>
          <w:sz w:val="24"/>
          <w:szCs w:val="20"/>
          <w:highlight w:val="none"/>
        </w:rPr>
        <w:t>、时令蔬菜</w:t>
      </w:r>
      <w:r>
        <w:rPr>
          <w:rFonts w:hint="default" w:ascii="Times New Roman" w:hAnsi="Times New Roman" w:eastAsia="宋体" w:cs="Times New Roman"/>
          <w:color w:val="auto"/>
          <w:kern w:val="0"/>
          <w:sz w:val="24"/>
          <w:szCs w:val="20"/>
          <w:highlight w:val="none"/>
          <w:lang w:val="en-US" w:eastAsia="zh-CN"/>
        </w:rPr>
        <w:t>等粮食作物以及</w:t>
      </w:r>
      <w:r>
        <w:rPr>
          <w:rFonts w:hint="eastAsia" w:ascii="Times New Roman" w:hAnsi="Times New Roman" w:eastAsia="宋体" w:cs="Times New Roman"/>
          <w:color w:val="auto"/>
          <w:kern w:val="0"/>
          <w:sz w:val="24"/>
          <w:szCs w:val="20"/>
          <w:highlight w:val="none"/>
          <w:lang w:val="en-US" w:eastAsia="zh-CN"/>
        </w:rPr>
        <w:t>龙眼</w:t>
      </w:r>
      <w:r>
        <w:rPr>
          <w:rFonts w:hint="default" w:ascii="Times New Roman" w:hAnsi="Times New Roman" w:eastAsia="宋体" w:cs="Times New Roman"/>
          <w:color w:val="auto"/>
          <w:kern w:val="0"/>
          <w:sz w:val="24"/>
          <w:szCs w:val="20"/>
          <w:highlight w:val="none"/>
          <w:lang w:val="en-US" w:eastAsia="zh-CN"/>
        </w:rPr>
        <w:t>等园地栽培作物</w:t>
      </w:r>
      <w:r>
        <w:rPr>
          <w:rFonts w:hint="default" w:ascii="Times New Roman" w:hAnsi="Times New Roman" w:eastAsia="宋体" w:cs="Times New Roman"/>
          <w:color w:val="auto"/>
          <w:kern w:val="0"/>
          <w:sz w:val="24"/>
          <w:szCs w:val="20"/>
          <w:highlight w:val="none"/>
        </w:rPr>
        <w:t>。</w:t>
      </w:r>
    </w:p>
    <w:p w14:paraId="2CE88A17">
      <w:pPr>
        <w:spacing w:line="360" w:lineRule="auto"/>
        <w:ind w:firstLine="480" w:firstLineChars="200"/>
        <w:rPr>
          <w:rFonts w:hint="default" w:ascii="Times New Roman" w:hAnsi="Times New Roman" w:eastAsia="宋体" w:cs="Times New Roman"/>
          <w:b/>
          <w:bCs/>
          <w:color w:val="auto"/>
          <w:kern w:val="0"/>
          <w:sz w:val="24"/>
          <w:szCs w:val="20"/>
          <w:highlight w:val="none"/>
          <w:lang w:eastAsia="zh-CN"/>
        </w:rPr>
      </w:pPr>
      <w:r>
        <w:rPr>
          <w:rFonts w:hint="default" w:ascii="Times New Roman" w:hAnsi="Times New Roman" w:eastAsia="宋体" w:cs="Times New Roman"/>
          <w:b/>
          <w:bCs/>
          <w:color w:val="auto"/>
          <w:kern w:val="0"/>
          <w:sz w:val="24"/>
          <w:szCs w:val="20"/>
          <w:highlight w:val="none"/>
          <w:lang w:eastAsia="zh-CN"/>
        </w:rPr>
        <w:t>（</w:t>
      </w:r>
      <w:r>
        <w:rPr>
          <w:rFonts w:hint="eastAsia" w:ascii="Times New Roman" w:hAnsi="Times New Roman" w:eastAsia="宋体" w:cs="Times New Roman"/>
          <w:b/>
          <w:bCs/>
          <w:color w:val="auto"/>
          <w:kern w:val="0"/>
          <w:sz w:val="24"/>
          <w:szCs w:val="20"/>
          <w:highlight w:val="none"/>
          <w:lang w:val="en-US" w:eastAsia="zh-CN"/>
        </w:rPr>
        <w:t>2</w:t>
      </w:r>
      <w:r>
        <w:rPr>
          <w:rFonts w:hint="default" w:ascii="Times New Roman" w:hAnsi="Times New Roman" w:eastAsia="宋体" w:cs="Times New Roman"/>
          <w:b/>
          <w:bCs/>
          <w:color w:val="auto"/>
          <w:kern w:val="0"/>
          <w:sz w:val="24"/>
          <w:szCs w:val="20"/>
          <w:highlight w:val="none"/>
          <w:lang w:eastAsia="zh-CN"/>
        </w:rPr>
        <w:t>）项目区植被分布特点</w:t>
      </w:r>
    </w:p>
    <w:p w14:paraId="717CFC4F">
      <w:pPr>
        <w:numPr>
          <w:ilvl w:val="0"/>
          <w:numId w:val="0"/>
        </w:numPr>
        <w:spacing w:line="360" w:lineRule="auto"/>
        <w:ind w:firstLine="480" w:firstLineChars="200"/>
        <w:jc w:val="both"/>
        <w:rPr>
          <w:rFonts w:hint="default" w:ascii="Times New Roman" w:hAnsi="Times New Roman" w:eastAsia="宋体" w:cs="Times New Roman"/>
          <w:color w:val="auto"/>
          <w:sz w:val="24"/>
          <w:szCs w:val="32"/>
          <w:highlight w:val="none"/>
          <w:lang w:val="en-US" w:eastAsia="zh-CN"/>
        </w:rPr>
      </w:pPr>
      <w:r>
        <w:rPr>
          <w:rFonts w:hint="eastAsia" w:ascii="Times New Roman" w:hAnsi="Times New Roman" w:eastAsia="宋体" w:cs="Times New Roman"/>
          <w:color w:val="auto"/>
          <w:sz w:val="24"/>
          <w:szCs w:val="32"/>
          <w:highlight w:val="none"/>
          <w:lang w:val="en-US" w:eastAsia="zh-CN"/>
        </w:rPr>
        <w:t>由于该评价范围经纬度跨度小，植被水平地带性和垂直地带性均不明显，影响植被分布的主要因素是土壤、地形及人类活动干扰。现存植被较为繁茂，物种较为丰富，但粗大立木较少，为早年砍伐后经多年封育恢复较好的次生林。植被现状以针叶林、落叶阔叶林及灌丛为主，针叶林中主要建群种为黑松、木麻黄、马尾松等，落叶阔叶林主要建群种为台湾相思，灌丛植被多分布于山脊以下至山体中部之间，地势陡峭，土层瘠薄，环境干扰。</w:t>
      </w:r>
    </w:p>
    <w:p w14:paraId="42A812AE">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2.3.4 植物群落结构及演替规律</w:t>
      </w:r>
    </w:p>
    <w:p w14:paraId="50CE4B3A">
      <w:pPr>
        <w:numPr>
          <w:ilvl w:val="0"/>
          <w:numId w:val="0"/>
        </w:numPr>
        <w:spacing w:line="360" w:lineRule="auto"/>
        <w:ind w:firstLine="480" w:firstLineChars="200"/>
        <w:jc w:val="both"/>
        <w:rPr>
          <w:rFonts w:hint="default" w:ascii="Times New Roman" w:hAnsi="Times New Roman" w:eastAsia="宋体" w:cs="Times New Roman"/>
          <w:b/>
          <w:bCs/>
          <w:color w:val="auto"/>
          <w:sz w:val="24"/>
          <w:szCs w:val="32"/>
          <w:highlight w:val="none"/>
          <w:lang w:val="en-US" w:eastAsia="zh-CN"/>
        </w:rPr>
      </w:pPr>
      <w:r>
        <w:rPr>
          <w:rFonts w:hint="default" w:ascii="Times New Roman" w:hAnsi="Times New Roman" w:eastAsia="宋体" w:cs="Times New Roman"/>
          <w:b/>
          <w:bCs/>
          <w:color w:val="auto"/>
          <w:sz w:val="24"/>
          <w:szCs w:val="32"/>
          <w:highlight w:val="none"/>
          <w:lang w:val="en-US" w:eastAsia="zh-CN"/>
        </w:rPr>
        <w:t>（1）植物群落结构特征</w:t>
      </w:r>
    </w:p>
    <w:p w14:paraId="79998525">
      <w:pPr>
        <w:numPr>
          <w:ilvl w:val="0"/>
          <w:numId w:val="0"/>
        </w:numPr>
        <w:spacing w:line="360" w:lineRule="auto"/>
        <w:ind w:firstLine="480" w:firstLineChars="200"/>
        <w:jc w:val="both"/>
        <w:rPr>
          <w:rFonts w:hint="default" w:ascii="Times New Roman" w:hAnsi="Times New Roman" w:eastAsia="宋体" w:cs="Times New Roman"/>
          <w:color w:val="auto"/>
          <w:sz w:val="24"/>
          <w:szCs w:val="32"/>
          <w:highlight w:val="none"/>
          <w:lang w:val="en-US" w:eastAsia="zh-CN"/>
        </w:rPr>
      </w:pPr>
      <w:r>
        <w:rPr>
          <w:rFonts w:hint="eastAsia" w:ascii="Times New Roman" w:hAnsi="Times New Roman" w:eastAsia="宋体" w:cs="Times New Roman"/>
          <w:color w:val="auto"/>
          <w:sz w:val="24"/>
          <w:szCs w:val="32"/>
          <w:highlight w:val="none"/>
          <w:lang w:val="en-US" w:eastAsia="zh-CN"/>
        </w:rPr>
        <w:t>项目区域自然植被群落，乔木群落具备明显的乔-灌-草结构，针叶林群落乔木高10m~15m，郁闭度85%~90%，其林下灌丛、草丛发育一般，部分发育较差，盖度在20%~40%；灌丛具备明显的灌-草结构，群落高1m~1.5m，灌木层盖度15%~35%，草本层盖度分别为15%~35%、10%~30%；纯草本层盖度为40%。主要特征见下表</w:t>
      </w:r>
      <w:r>
        <w:rPr>
          <w:rFonts w:hint="default" w:ascii="Times New Roman" w:hAnsi="Times New Roman" w:eastAsia="宋体" w:cs="Times New Roman"/>
          <w:color w:val="auto"/>
          <w:sz w:val="24"/>
          <w:szCs w:val="32"/>
          <w:highlight w:val="none"/>
          <w:lang w:val="en-US" w:eastAsia="zh-CN"/>
        </w:rPr>
        <w:t>。</w:t>
      </w:r>
    </w:p>
    <w:p w14:paraId="0D8E2C17">
      <w:pPr>
        <w:spacing w:line="240" w:lineRule="auto"/>
        <w:jc w:val="center"/>
        <w:rPr>
          <w:rFonts w:hint="default" w:ascii="Times New Roman" w:hAnsi="Times New Roman" w:eastAsia="宋体" w:cs="Times New Roman"/>
          <w:b/>
          <w:bCs/>
          <w:color w:val="auto"/>
          <w:sz w:val="24"/>
          <w:szCs w:val="32"/>
          <w:highlight w:val="none"/>
          <w:lang w:val="en-US" w:eastAsia="zh-CN"/>
        </w:rPr>
      </w:pPr>
    </w:p>
    <w:p w14:paraId="04CF0C5B">
      <w:pPr>
        <w:spacing w:line="240" w:lineRule="auto"/>
        <w:jc w:val="center"/>
        <w:rPr>
          <w:rFonts w:hint="default" w:ascii="Times New Roman" w:hAnsi="Times New Roman" w:cs="Times New Roman"/>
          <w:b/>
          <w:bCs/>
          <w:color w:val="auto"/>
          <w:sz w:val="24"/>
          <w:szCs w:val="32"/>
          <w:highlight w:val="none"/>
          <w:lang w:val="en-US" w:eastAsia="zh-CN"/>
        </w:rPr>
        <w:sectPr>
          <w:headerReference r:id="rId14" w:type="default"/>
          <w:pgSz w:w="11906" w:h="16838"/>
          <w:pgMar w:top="1417" w:right="1191" w:bottom="1417" w:left="1474" w:header="851" w:footer="850" w:gutter="0"/>
          <w:pgBorders>
            <w:top w:val="none" w:sz="0" w:space="0"/>
            <w:left w:val="none" w:sz="0" w:space="0"/>
            <w:bottom w:val="none" w:sz="0" w:space="0"/>
            <w:right w:val="none" w:sz="0" w:space="0"/>
          </w:pgBorders>
          <w:pgNumType w:fmt="decimal"/>
          <w:cols w:space="720" w:num="1"/>
          <w:docGrid w:type="linesAndChars" w:linePitch="312" w:charSpace="0"/>
        </w:sectPr>
      </w:pPr>
    </w:p>
    <w:p w14:paraId="798C4FF9">
      <w:pPr>
        <w:spacing w:line="240" w:lineRule="auto"/>
        <w:jc w:val="center"/>
        <w:rPr>
          <w:rFonts w:hint="default" w:ascii="Times New Roman" w:hAnsi="Times New Roman" w:eastAsia="宋体" w:cs="Times New Roman"/>
          <w:b/>
          <w:bCs/>
          <w:color w:val="auto"/>
          <w:sz w:val="24"/>
          <w:szCs w:val="32"/>
          <w:highlight w:val="none"/>
          <w:lang w:val="en-US" w:eastAsia="zh-CN"/>
        </w:rPr>
      </w:pPr>
      <w:r>
        <w:rPr>
          <w:rFonts w:hint="default" w:ascii="Times New Roman" w:hAnsi="Times New Roman" w:eastAsia="宋体" w:cs="Times New Roman"/>
          <w:b/>
          <w:bCs/>
          <w:color w:val="auto"/>
          <w:sz w:val="24"/>
          <w:szCs w:val="32"/>
          <w:highlight w:val="none"/>
          <w:lang w:val="en-US" w:eastAsia="zh-CN"/>
        </w:rPr>
        <w:t>表2-</w:t>
      </w:r>
      <w:r>
        <w:rPr>
          <w:rFonts w:hint="eastAsia" w:ascii="Times New Roman" w:hAnsi="Times New Roman" w:eastAsia="宋体" w:cs="Times New Roman"/>
          <w:b/>
          <w:bCs/>
          <w:color w:val="auto"/>
          <w:sz w:val="24"/>
          <w:szCs w:val="32"/>
          <w:highlight w:val="none"/>
          <w:lang w:val="en-US" w:eastAsia="zh-CN"/>
        </w:rPr>
        <w:t>6</w:t>
      </w:r>
      <w:r>
        <w:rPr>
          <w:rFonts w:hint="default" w:ascii="Times New Roman" w:hAnsi="Times New Roman" w:eastAsia="宋体" w:cs="Times New Roman"/>
          <w:b/>
          <w:bCs/>
          <w:color w:val="auto"/>
          <w:sz w:val="24"/>
          <w:szCs w:val="32"/>
          <w:highlight w:val="none"/>
          <w:lang w:val="en-US" w:eastAsia="zh-CN"/>
        </w:rPr>
        <w:t xml:space="preserve">  植物群落结构特征表</w:t>
      </w:r>
    </w:p>
    <w:tbl>
      <w:tblPr>
        <w:tblStyle w:val="2"/>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1071"/>
        <w:gridCol w:w="1057"/>
        <w:gridCol w:w="872"/>
        <w:gridCol w:w="785"/>
        <w:gridCol w:w="786"/>
        <w:gridCol w:w="1872"/>
        <w:gridCol w:w="667"/>
        <w:gridCol w:w="660"/>
        <w:gridCol w:w="1785"/>
        <w:gridCol w:w="675"/>
        <w:gridCol w:w="725"/>
        <w:gridCol w:w="1920"/>
        <w:gridCol w:w="795"/>
        <w:gridCol w:w="374"/>
      </w:tblGrid>
      <w:tr w14:paraId="72E0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pct"/>
            <w:gridSpan w:val="4"/>
            <w:vMerge w:val="restart"/>
            <w:tcBorders>
              <w:tl2br w:val="nil"/>
              <w:tr2bl w:val="nil"/>
            </w:tcBorders>
            <w:noWrap w:val="0"/>
            <w:vAlign w:val="center"/>
          </w:tcPr>
          <w:p w14:paraId="5F2B7891">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植被类型</w:t>
            </w:r>
          </w:p>
        </w:tc>
        <w:tc>
          <w:tcPr>
            <w:tcW w:w="272" w:type="pct"/>
            <w:vMerge w:val="restart"/>
            <w:tcBorders>
              <w:tl2br w:val="nil"/>
              <w:tr2bl w:val="nil"/>
            </w:tcBorders>
            <w:noWrap/>
            <w:vAlign w:val="center"/>
          </w:tcPr>
          <w:p w14:paraId="50EBB183">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建群种、关键种</w:t>
            </w:r>
          </w:p>
        </w:tc>
        <w:tc>
          <w:tcPr>
            <w:tcW w:w="1154" w:type="pct"/>
            <w:gridSpan w:val="3"/>
            <w:tcBorders>
              <w:tl2br w:val="nil"/>
              <w:tr2bl w:val="nil"/>
            </w:tcBorders>
            <w:noWrap/>
            <w:vAlign w:val="center"/>
          </w:tcPr>
          <w:p w14:paraId="5E0D4381">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乔木层</w:t>
            </w:r>
          </w:p>
        </w:tc>
        <w:tc>
          <w:tcPr>
            <w:tcW w:w="1083" w:type="pct"/>
            <w:gridSpan w:val="3"/>
            <w:tcBorders>
              <w:tl2br w:val="nil"/>
              <w:tr2bl w:val="nil"/>
            </w:tcBorders>
            <w:noWrap/>
            <w:vAlign w:val="center"/>
          </w:tcPr>
          <w:p w14:paraId="69A1EE17">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灌木层</w:t>
            </w:r>
          </w:p>
        </w:tc>
        <w:tc>
          <w:tcPr>
            <w:tcW w:w="1194" w:type="pct"/>
            <w:gridSpan w:val="3"/>
            <w:tcBorders>
              <w:tl2br w:val="nil"/>
              <w:tr2bl w:val="nil"/>
            </w:tcBorders>
            <w:noWrap/>
            <w:vAlign w:val="center"/>
          </w:tcPr>
          <w:p w14:paraId="795253D9">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草本层</w:t>
            </w:r>
          </w:p>
        </w:tc>
        <w:tc>
          <w:tcPr>
            <w:tcW w:w="129" w:type="pct"/>
            <w:vMerge w:val="restart"/>
            <w:tcBorders>
              <w:tl2br w:val="nil"/>
              <w:tr2bl w:val="nil"/>
            </w:tcBorders>
            <w:noWrap/>
            <w:vAlign w:val="center"/>
          </w:tcPr>
          <w:p w14:paraId="445417D7">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其他</w:t>
            </w:r>
          </w:p>
        </w:tc>
      </w:tr>
      <w:tr w14:paraId="49DD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pct"/>
            <w:gridSpan w:val="4"/>
            <w:vMerge w:val="continue"/>
            <w:tcBorders>
              <w:tl2br w:val="nil"/>
              <w:tr2bl w:val="nil"/>
            </w:tcBorders>
            <w:noWrap w:val="0"/>
            <w:vAlign w:val="center"/>
          </w:tcPr>
          <w:p w14:paraId="0D8F6B16">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p>
        </w:tc>
        <w:tc>
          <w:tcPr>
            <w:tcW w:w="272" w:type="pct"/>
            <w:vMerge w:val="continue"/>
            <w:tcBorders>
              <w:tl2br w:val="nil"/>
              <w:tr2bl w:val="nil"/>
            </w:tcBorders>
            <w:noWrap/>
            <w:vAlign w:val="center"/>
          </w:tcPr>
          <w:p w14:paraId="7B5BD5F2">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p>
        </w:tc>
        <w:tc>
          <w:tcPr>
            <w:tcW w:w="272" w:type="pct"/>
            <w:tcBorders>
              <w:tl2br w:val="nil"/>
              <w:tr2bl w:val="nil"/>
            </w:tcBorders>
            <w:noWrap/>
            <w:vAlign w:val="center"/>
          </w:tcPr>
          <w:p w14:paraId="248C6025">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郁闭度</w:t>
            </w:r>
          </w:p>
        </w:tc>
        <w:tc>
          <w:tcPr>
            <w:tcW w:w="650" w:type="pct"/>
            <w:tcBorders>
              <w:tl2br w:val="nil"/>
              <w:tr2bl w:val="nil"/>
            </w:tcBorders>
            <w:noWrap/>
            <w:vAlign w:val="center"/>
          </w:tcPr>
          <w:p w14:paraId="34A89D7B">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优势种、常见种</w:t>
            </w:r>
          </w:p>
        </w:tc>
        <w:tc>
          <w:tcPr>
            <w:tcW w:w="231" w:type="pct"/>
            <w:tcBorders>
              <w:tl2br w:val="nil"/>
              <w:tr2bl w:val="nil"/>
            </w:tcBorders>
            <w:noWrap/>
            <w:vAlign w:val="center"/>
          </w:tcPr>
          <w:p w14:paraId="347C47FF">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高度</w:t>
            </w:r>
          </w:p>
        </w:tc>
        <w:tc>
          <w:tcPr>
            <w:tcW w:w="229" w:type="pct"/>
            <w:tcBorders>
              <w:tl2br w:val="nil"/>
              <w:tr2bl w:val="nil"/>
            </w:tcBorders>
            <w:noWrap/>
            <w:vAlign w:val="center"/>
          </w:tcPr>
          <w:p w14:paraId="70AB0F5C">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盖度</w:t>
            </w:r>
          </w:p>
        </w:tc>
        <w:tc>
          <w:tcPr>
            <w:tcW w:w="619" w:type="pct"/>
            <w:tcBorders>
              <w:tl2br w:val="nil"/>
              <w:tr2bl w:val="nil"/>
            </w:tcBorders>
            <w:noWrap/>
            <w:vAlign w:val="center"/>
          </w:tcPr>
          <w:p w14:paraId="6C6C6E1E">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优势种、常见种</w:t>
            </w:r>
          </w:p>
        </w:tc>
        <w:tc>
          <w:tcPr>
            <w:tcW w:w="234" w:type="pct"/>
            <w:tcBorders>
              <w:tl2br w:val="nil"/>
              <w:tr2bl w:val="nil"/>
            </w:tcBorders>
            <w:noWrap/>
            <w:vAlign w:val="center"/>
          </w:tcPr>
          <w:p w14:paraId="6A2D8C60">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高度</w:t>
            </w:r>
          </w:p>
        </w:tc>
        <w:tc>
          <w:tcPr>
            <w:tcW w:w="251" w:type="pct"/>
            <w:tcBorders>
              <w:tl2br w:val="nil"/>
              <w:tr2bl w:val="nil"/>
            </w:tcBorders>
            <w:noWrap/>
            <w:vAlign w:val="center"/>
          </w:tcPr>
          <w:p w14:paraId="21A760D2">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盖度</w:t>
            </w:r>
          </w:p>
        </w:tc>
        <w:tc>
          <w:tcPr>
            <w:tcW w:w="666" w:type="pct"/>
            <w:tcBorders>
              <w:tl2br w:val="nil"/>
              <w:tr2bl w:val="nil"/>
            </w:tcBorders>
            <w:noWrap/>
            <w:vAlign w:val="center"/>
          </w:tcPr>
          <w:p w14:paraId="621A96D1">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优势种、常见种</w:t>
            </w:r>
          </w:p>
        </w:tc>
        <w:tc>
          <w:tcPr>
            <w:tcW w:w="276" w:type="pct"/>
            <w:tcBorders>
              <w:tl2br w:val="nil"/>
              <w:tr2bl w:val="nil"/>
            </w:tcBorders>
            <w:noWrap/>
            <w:vAlign w:val="center"/>
          </w:tcPr>
          <w:p w14:paraId="0F7D88EC">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高度</w:t>
            </w:r>
          </w:p>
        </w:tc>
        <w:tc>
          <w:tcPr>
            <w:tcW w:w="129" w:type="pct"/>
            <w:vMerge w:val="continue"/>
            <w:tcBorders>
              <w:tl2br w:val="nil"/>
              <w:tr2bl w:val="nil"/>
            </w:tcBorders>
            <w:noWrap/>
            <w:vAlign w:val="center"/>
          </w:tcPr>
          <w:p w14:paraId="77E5F23E">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rPr>
            </w:pPr>
          </w:p>
        </w:tc>
      </w:tr>
      <w:tr w14:paraId="5FD8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3" w:type="pct"/>
            <w:vMerge w:val="restart"/>
            <w:tcBorders>
              <w:tl2br w:val="nil"/>
              <w:tr2bl w:val="nil"/>
            </w:tcBorders>
            <w:noWrap w:val="0"/>
            <w:vAlign w:val="center"/>
          </w:tcPr>
          <w:p w14:paraId="68B77C60">
            <w:pPr>
              <w:keepNext w:val="0"/>
              <w:keepLines w:val="0"/>
              <w:numPr>
                <w:ilvl w:val="0"/>
                <w:numId w:val="0"/>
              </w:numPr>
              <w:suppressLineNumbers w:val="0"/>
              <w:adjustRightInd w:val="0"/>
              <w:snapToGrid w:val="0"/>
              <w:spacing w:before="0" w:beforeAutospacing="0" w:after="0" w:afterAutospacing="0"/>
              <w:ind w:left="0" w:leftChars="0" w:right="0"/>
              <w:jc w:val="left"/>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森林</w:t>
            </w:r>
          </w:p>
        </w:tc>
        <w:tc>
          <w:tcPr>
            <w:tcW w:w="371" w:type="pct"/>
            <w:tcBorders>
              <w:tl2br w:val="nil"/>
              <w:tr2bl w:val="nil"/>
            </w:tcBorders>
            <w:noWrap/>
            <w:vAlign w:val="center"/>
          </w:tcPr>
          <w:p w14:paraId="7386450C">
            <w:pPr>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
              </w:rPr>
              <w:t>（1）常绿</w:t>
            </w:r>
            <w:r>
              <w:rPr>
                <w:rFonts w:hint="default" w:ascii="Times New Roman" w:hAnsi="Times New Roman" w:eastAsia="宋体" w:cs="Times New Roman"/>
                <w:color w:val="auto"/>
                <w:kern w:val="0"/>
                <w:sz w:val="21"/>
                <w:szCs w:val="21"/>
                <w:highlight w:val="none"/>
                <w:lang w:val="en-US" w:eastAsia="zh-CN" w:bidi="ar"/>
              </w:rPr>
              <w:t>阔叶林</w:t>
            </w:r>
          </w:p>
        </w:tc>
        <w:tc>
          <w:tcPr>
            <w:tcW w:w="367" w:type="pct"/>
            <w:tcBorders>
              <w:tl2br w:val="nil"/>
              <w:tr2bl w:val="nil"/>
            </w:tcBorders>
            <w:noWrap/>
            <w:vAlign w:val="center"/>
          </w:tcPr>
          <w:p w14:paraId="3ECEE844">
            <w:pPr>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
              </w:rPr>
              <w:t>典型常绿</w:t>
            </w:r>
            <w:r>
              <w:rPr>
                <w:rFonts w:hint="default" w:ascii="Times New Roman" w:hAnsi="Times New Roman" w:eastAsia="宋体" w:cs="Times New Roman"/>
                <w:color w:val="auto"/>
                <w:kern w:val="0"/>
                <w:sz w:val="21"/>
                <w:szCs w:val="21"/>
                <w:highlight w:val="none"/>
                <w:lang w:val="en-US" w:eastAsia="zh-CN" w:bidi="ar"/>
              </w:rPr>
              <w:t>阔叶林</w:t>
            </w:r>
          </w:p>
        </w:tc>
        <w:tc>
          <w:tcPr>
            <w:tcW w:w="302" w:type="pct"/>
            <w:tcBorders>
              <w:tl2br w:val="nil"/>
              <w:tr2bl w:val="nil"/>
            </w:tcBorders>
            <w:noWrap/>
            <w:vAlign w:val="center"/>
          </w:tcPr>
          <w:p w14:paraId="4F7492EE">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w:t>
            </w:r>
            <w:r>
              <w:rPr>
                <w:rFonts w:hint="eastAsia" w:ascii="Times New Roman" w:hAnsi="Times New Roman" w:eastAsia="宋体" w:cs="Times New Roman"/>
                <w:color w:val="auto"/>
                <w:kern w:val="0"/>
                <w:sz w:val="21"/>
                <w:szCs w:val="21"/>
                <w:highlight w:val="none"/>
                <w:lang w:val="en-US" w:eastAsia="zh-CN" w:bidi="ar"/>
              </w:rPr>
              <w:t>台湾相思</w:t>
            </w:r>
          </w:p>
        </w:tc>
        <w:tc>
          <w:tcPr>
            <w:tcW w:w="272" w:type="pct"/>
            <w:tcBorders>
              <w:tl2br w:val="nil"/>
              <w:tr2bl w:val="nil"/>
            </w:tcBorders>
            <w:noWrap/>
            <w:vAlign w:val="center"/>
          </w:tcPr>
          <w:p w14:paraId="183A3936">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台湾相思</w:t>
            </w:r>
          </w:p>
        </w:tc>
        <w:tc>
          <w:tcPr>
            <w:tcW w:w="272" w:type="pct"/>
            <w:tcBorders>
              <w:tl2br w:val="nil"/>
              <w:tr2bl w:val="nil"/>
            </w:tcBorders>
            <w:noWrap/>
            <w:vAlign w:val="center"/>
          </w:tcPr>
          <w:p w14:paraId="2BEE35B0">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85</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~90</w:t>
            </w:r>
            <w:r>
              <w:rPr>
                <w:rFonts w:hint="default" w:ascii="Times New Roman" w:hAnsi="Times New Roman" w:eastAsia="宋体" w:cs="Times New Roman"/>
                <w:color w:val="auto"/>
                <w:kern w:val="0"/>
                <w:sz w:val="21"/>
                <w:szCs w:val="21"/>
                <w:highlight w:val="none"/>
                <w:lang w:val="en-US" w:eastAsia="zh-CN"/>
              </w:rPr>
              <w:t>%</w:t>
            </w:r>
          </w:p>
        </w:tc>
        <w:tc>
          <w:tcPr>
            <w:tcW w:w="650" w:type="pct"/>
            <w:tcBorders>
              <w:tl2br w:val="nil"/>
              <w:tr2bl w:val="nil"/>
            </w:tcBorders>
            <w:noWrap/>
            <w:vAlign w:val="center"/>
          </w:tcPr>
          <w:p w14:paraId="4375CA3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单优势种</w:t>
            </w:r>
            <w:r>
              <w:rPr>
                <w:rFonts w:hint="eastAsia" w:ascii="Times New Roman" w:hAnsi="Times New Roman" w:eastAsia="宋体" w:cs="Times New Roman"/>
                <w:color w:val="auto"/>
                <w:kern w:val="0"/>
                <w:sz w:val="21"/>
                <w:szCs w:val="21"/>
                <w:highlight w:val="none"/>
                <w:lang w:val="en-US" w:eastAsia="zh-CN" w:bidi="ar"/>
              </w:rPr>
              <w:t>台湾相思</w:t>
            </w:r>
            <w:r>
              <w:rPr>
                <w:rFonts w:hint="default" w:ascii="Times New Roman" w:hAnsi="Times New Roman" w:eastAsia="宋体" w:cs="Times New Roman"/>
                <w:color w:val="auto"/>
                <w:kern w:val="0"/>
                <w:sz w:val="21"/>
                <w:szCs w:val="21"/>
                <w:highlight w:val="none"/>
                <w:lang w:val="en-US" w:eastAsia="zh-CN" w:bidi="ar"/>
              </w:rPr>
              <w:t>，常见种</w:t>
            </w:r>
            <w:r>
              <w:rPr>
                <w:rFonts w:hint="eastAsia" w:ascii="Times New Roman" w:hAnsi="Times New Roman" w:eastAsia="宋体" w:cs="Times New Roman"/>
                <w:color w:val="auto"/>
                <w:kern w:val="0"/>
                <w:sz w:val="21"/>
                <w:szCs w:val="21"/>
                <w:highlight w:val="none"/>
                <w:lang w:val="en-US" w:eastAsia="zh-CN" w:bidi="ar"/>
              </w:rPr>
              <w:t>红椎</w:t>
            </w:r>
            <w:r>
              <w:rPr>
                <w:rFonts w:hint="default" w:ascii="Times New Roman" w:hAnsi="Times New Roman" w:eastAsia="宋体" w:cs="Times New Roman"/>
                <w:color w:val="auto"/>
                <w:kern w:val="0"/>
                <w:sz w:val="21"/>
                <w:szCs w:val="21"/>
                <w:highlight w:val="none"/>
                <w:lang w:val="en-US" w:eastAsia="zh-CN" w:bidi="ar"/>
              </w:rPr>
              <w:t>等</w:t>
            </w:r>
          </w:p>
        </w:tc>
        <w:tc>
          <w:tcPr>
            <w:tcW w:w="231" w:type="pct"/>
            <w:tcBorders>
              <w:tl2br w:val="nil"/>
              <w:tr2bl w:val="nil"/>
            </w:tcBorders>
            <w:noWrap/>
            <w:vAlign w:val="center"/>
          </w:tcPr>
          <w:p w14:paraId="3BD2C44F">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18</w:t>
            </w:r>
            <w:r>
              <w:rPr>
                <w:rFonts w:hint="default" w:ascii="Times New Roman" w:hAnsi="Times New Roman" w:eastAsia="宋体" w:cs="Times New Roman"/>
                <w:color w:val="auto"/>
                <w:sz w:val="21"/>
                <w:szCs w:val="21"/>
                <w:highlight w:val="none"/>
                <w:lang w:val="en-US" w:eastAsia="zh-CN"/>
              </w:rPr>
              <w:t>m~</w:t>
            </w:r>
            <w:r>
              <w:rPr>
                <w:rFonts w:hint="eastAsia" w:ascii="Times New Roman" w:hAnsi="Times New Roman" w:eastAsia="宋体"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lang w:val="en-US" w:eastAsia="zh-CN"/>
              </w:rPr>
              <w:t>m</w:t>
            </w:r>
          </w:p>
        </w:tc>
        <w:tc>
          <w:tcPr>
            <w:tcW w:w="229" w:type="pct"/>
            <w:tcBorders>
              <w:tl2br w:val="nil"/>
              <w:tr2bl w:val="nil"/>
            </w:tcBorders>
            <w:noWrap/>
            <w:vAlign w:val="center"/>
          </w:tcPr>
          <w:p w14:paraId="5D6778EA">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619" w:type="pct"/>
            <w:tcBorders>
              <w:tl2br w:val="nil"/>
              <w:tr2bl w:val="nil"/>
            </w:tcBorders>
            <w:noWrap/>
            <w:vAlign w:val="center"/>
          </w:tcPr>
          <w:p w14:paraId="1B607844">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234" w:type="pct"/>
            <w:tcBorders>
              <w:tl2br w:val="nil"/>
              <w:tr2bl w:val="nil"/>
            </w:tcBorders>
            <w:noWrap/>
            <w:vAlign w:val="center"/>
          </w:tcPr>
          <w:p w14:paraId="4128A6CC">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251" w:type="pct"/>
            <w:tcBorders>
              <w:tl2br w:val="nil"/>
              <w:tr2bl w:val="nil"/>
            </w:tcBorders>
            <w:noWrap/>
            <w:vAlign w:val="center"/>
          </w:tcPr>
          <w:p w14:paraId="60287D1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val="en-US" w:eastAsia="zh-CN" w:bidi="ar"/>
              </w:rPr>
              <w:t>0%~</w:t>
            </w:r>
            <w:r>
              <w:rPr>
                <w:rFonts w:hint="eastAsia"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0%</w:t>
            </w:r>
          </w:p>
        </w:tc>
        <w:tc>
          <w:tcPr>
            <w:tcW w:w="666" w:type="pct"/>
            <w:tcBorders>
              <w:tl2br w:val="nil"/>
              <w:tr2bl w:val="nil"/>
            </w:tcBorders>
            <w:noWrap/>
            <w:vAlign w:val="center"/>
          </w:tcPr>
          <w:p w14:paraId="6DB5EB3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优势种</w:t>
            </w:r>
            <w:r>
              <w:rPr>
                <w:rFonts w:hint="eastAsia" w:ascii="Times New Roman" w:hAnsi="Times New Roman" w:eastAsia="宋体" w:cs="Times New Roman"/>
                <w:color w:val="auto"/>
                <w:kern w:val="0"/>
                <w:sz w:val="21"/>
                <w:szCs w:val="21"/>
                <w:highlight w:val="none"/>
                <w:lang w:val="en-US" w:eastAsia="zh-CN" w:bidi="ar"/>
              </w:rPr>
              <w:t>狗尾草</w:t>
            </w:r>
            <w:r>
              <w:rPr>
                <w:rFonts w:hint="default" w:ascii="Times New Roman" w:hAnsi="Times New Roman" w:eastAsia="宋体" w:cs="Times New Roman"/>
                <w:color w:val="auto"/>
                <w:kern w:val="0"/>
                <w:sz w:val="21"/>
                <w:szCs w:val="21"/>
                <w:highlight w:val="none"/>
                <w:lang w:val="en-US" w:eastAsia="zh-CN" w:bidi="ar"/>
              </w:rPr>
              <w:t>，常见种</w:t>
            </w:r>
            <w:r>
              <w:rPr>
                <w:rFonts w:hint="eastAsia" w:ascii="Times New Roman" w:hAnsi="Times New Roman" w:eastAsia="宋体" w:cs="Times New Roman"/>
                <w:color w:val="auto"/>
                <w:kern w:val="0"/>
                <w:sz w:val="21"/>
                <w:szCs w:val="21"/>
                <w:highlight w:val="none"/>
                <w:lang w:val="en-US" w:eastAsia="zh-CN" w:bidi="ar"/>
              </w:rPr>
              <w:t>酢浆草</w:t>
            </w:r>
            <w:r>
              <w:rPr>
                <w:rFonts w:hint="default" w:ascii="Times New Roman" w:hAnsi="Times New Roman" w:eastAsia="宋体" w:cs="Times New Roman"/>
                <w:color w:val="auto"/>
                <w:kern w:val="0"/>
                <w:sz w:val="21"/>
                <w:szCs w:val="21"/>
                <w:highlight w:val="none"/>
                <w:lang w:val="en-US" w:eastAsia="zh-CN" w:bidi="ar"/>
              </w:rPr>
              <w:t>、蕨等</w:t>
            </w:r>
          </w:p>
        </w:tc>
        <w:tc>
          <w:tcPr>
            <w:tcW w:w="276" w:type="pct"/>
            <w:tcBorders>
              <w:tl2br w:val="nil"/>
              <w:tr2bl w:val="nil"/>
            </w:tcBorders>
            <w:noWrap/>
            <w:vAlign w:val="center"/>
          </w:tcPr>
          <w:p w14:paraId="40BE667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r>
              <w:rPr>
                <w:rFonts w:hint="eastAsia"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m~</w:t>
            </w:r>
            <w:r>
              <w:rPr>
                <w:rFonts w:hint="eastAsia" w:ascii="Times New Roman" w:hAnsi="Times New Roman" w:eastAsia="宋体" w:cs="Times New Roman"/>
                <w:color w:val="auto"/>
                <w:kern w:val="0"/>
                <w:sz w:val="21"/>
                <w:szCs w:val="21"/>
                <w:highlight w:val="none"/>
                <w:lang w:val="en-US" w:eastAsia="zh-CN" w:bidi="ar"/>
              </w:rPr>
              <w:t>0</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m</w:t>
            </w:r>
          </w:p>
        </w:tc>
        <w:tc>
          <w:tcPr>
            <w:tcW w:w="129" w:type="pct"/>
            <w:tcBorders>
              <w:tl2br w:val="nil"/>
              <w:tr2bl w:val="nil"/>
            </w:tcBorders>
            <w:noWrap/>
            <w:vAlign w:val="center"/>
          </w:tcPr>
          <w:p w14:paraId="44E118B0">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p>
        </w:tc>
      </w:tr>
      <w:tr w14:paraId="00AD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 w:type="pct"/>
            <w:vMerge w:val="continue"/>
            <w:tcBorders>
              <w:tl2br w:val="nil"/>
              <w:tr2bl w:val="nil"/>
            </w:tcBorders>
            <w:noWrap w:val="0"/>
            <w:vAlign w:val="center"/>
          </w:tcPr>
          <w:p w14:paraId="68996408">
            <w:pPr>
              <w:keepNext w:val="0"/>
              <w:keepLines w:val="0"/>
              <w:numPr>
                <w:ilvl w:val="0"/>
                <w:numId w:val="0"/>
              </w:numPr>
              <w:suppressLineNumbers w:val="0"/>
              <w:adjustRightInd w:val="0"/>
              <w:snapToGrid w:val="0"/>
              <w:spacing w:before="0" w:beforeAutospacing="0" w:after="0" w:afterAutospacing="0"/>
              <w:ind w:left="0" w:leftChars="0" w:right="0"/>
              <w:jc w:val="left"/>
              <w:textAlignment w:val="baseline"/>
              <w:rPr>
                <w:rFonts w:hint="eastAsia" w:ascii="Times New Roman" w:hAnsi="Times New Roman" w:eastAsia="宋体" w:cs="Times New Roman"/>
                <w:color w:val="auto"/>
                <w:kern w:val="0"/>
                <w:sz w:val="21"/>
                <w:szCs w:val="21"/>
                <w:highlight w:val="none"/>
                <w:lang w:val="en-US" w:eastAsia="zh-CN" w:bidi="ar-SA"/>
              </w:rPr>
            </w:pPr>
          </w:p>
        </w:tc>
        <w:tc>
          <w:tcPr>
            <w:tcW w:w="371" w:type="pct"/>
            <w:tcBorders>
              <w:tl2br w:val="nil"/>
              <w:tr2bl w:val="nil"/>
            </w:tcBorders>
            <w:noWrap/>
            <w:vAlign w:val="center"/>
          </w:tcPr>
          <w:p w14:paraId="1F06790F">
            <w:pPr>
              <w:keepNext w:val="0"/>
              <w:keepLines w:val="0"/>
              <w:widowControl/>
              <w:suppressLineNumbers w:val="0"/>
              <w:spacing w:before="0" w:beforeAutospacing="0" w:after="0" w:afterAutospacing="0" w:line="240" w:lineRule="auto"/>
              <w:ind w:left="0" w:right="0"/>
              <w:rPr>
                <w:rFonts w:hint="eastAsia"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常绿</w:t>
            </w:r>
            <w:r>
              <w:rPr>
                <w:rFonts w:hint="default" w:ascii="Times New Roman" w:hAnsi="Times New Roman" w:eastAsia="宋体" w:cs="Times New Roman"/>
                <w:color w:val="auto"/>
                <w:kern w:val="0"/>
                <w:sz w:val="21"/>
                <w:szCs w:val="21"/>
                <w:highlight w:val="none"/>
                <w:lang w:val="en-US" w:eastAsia="zh-CN" w:bidi="ar"/>
              </w:rPr>
              <w:t>针叶林</w:t>
            </w:r>
          </w:p>
        </w:tc>
        <w:tc>
          <w:tcPr>
            <w:tcW w:w="367" w:type="pct"/>
            <w:tcBorders>
              <w:tl2br w:val="nil"/>
              <w:tr2bl w:val="nil"/>
            </w:tcBorders>
            <w:noWrap/>
            <w:vAlign w:val="center"/>
          </w:tcPr>
          <w:p w14:paraId="6BE02306">
            <w:pPr>
              <w:keepNext w:val="0"/>
              <w:keepLines w:val="0"/>
              <w:widowControl/>
              <w:suppressLineNumbers w:val="0"/>
              <w:spacing w:before="0" w:beforeAutospacing="0" w:after="0" w:afterAutospacing="0" w:line="240" w:lineRule="auto"/>
              <w:ind w:left="0" w:right="0"/>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暖性常绿</w:t>
            </w:r>
            <w:r>
              <w:rPr>
                <w:rFonts w:hint="default" w:ascii="Times New Roman" w:hAnsi="Times New Roman" w:eastAsia="宋体" w:cs="Times New Roman"/>
                <w:color w:val="auto"/>
                <w:kern w:val="0"/>
                <w:sz w:val="21"/>
                <w:szCs w:val="21"/>
                <w:highlight w:val="none"/>
                <w:lang w:val="en-US" w:eastAsia="zh-CN" w:bidi="ar"/>
              </w:rPr>
              <w:t>针叶林</w:t>
            </w:r>
          </w:p>
        </w:tc>
        <w:tc>
          <w:tcPr>
            <w:tcW w:w="302" w:type="pct"/>
            <w:tcBorders>
              <w:tl2br w:val="nil"/>
              <w:tr2bl w:val="nil"/>
            </w:tcBorders>
            <w:noWrap/>
            <w:vAlign w:val="center"/>
          </w:tcPr>
          <w:p w14:paraId="30C12DC7">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2.黑松</w:t>
            </w:r>
          </w:p>
        </w:tc>
        <w:tc>
          <w:tcPr>
            <w:tcW w:w="272" w:type="pct"/>
            <w:tcBorders>
              <w:tl2br w:val="nil"/>
              <w:tr2bl w:val="nil"/>
            </w:tcBorders>
            <w:noWrap/>
            <w:vAlign w:val="center"/>
          </w:tcPr>
          <w:p w14:paraId="177D9792">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黑松</w:t>
            </w:r>
          </w:p>
        </w:tc>
        <w:tc>
          <w:tcPr>
            <w:tcW w:w="272" w:type="pct"/>
            <w:tcBorders>
              <w:tl2br w:val="nil"/>
              <w:tr2bl w:val="nil"/>
            </w:tcBorders>
            <w:noWrap/>
            <w:vAlign w:val="center"/>
          </w:tcPr>
          <w:p w14:paraId="622923EC">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yellow"/>
                <w:lang w:val="en-US" w:eastAsia="zh-CN"/>
              </w:rPr>
            </w:pPr>
            <w:r>
              <w:rPr>
                <w:rFonts w:hint="eastAsia" w:ascii="Times New Roman" w:hAnsi="Times New Roman" w:eastAsia="宋体" w:cs="Times New Roman"/>
                <w:color w:val="auto"/>
                <w:kern w:val="0"/>
                <w:sz w:val="21"/>
                <w:szCs w:val="21"/>
                <w:highlight w:val="none"/>
                <w:lang w:val="en-US" w:eastAsia="zh-CN"/>
              </w:rPr>
              <w:t>50</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~70</w:t>
            </w:r>
            <w:r>
              <w:rPr>
                <w:rFonts w:hint="default" w:ascii="Times New Roman" w:hAnsi="Times New Roman" w:eastAsia="宋体" w:cs="Times New Roman"/>
                <w:color w:val="auto"/>
                <w:kern w:val="0"/>
                <w:sz w:val="21"/>
                <w:szCs w:val="21"/>
                <w:highlight w:val="none"/>
                <w:lang w:val="en-US" w:eastAsia="zh-CN"/>
              </w:rPr>
              <w:t>%</w:t>
            </w:r>
          </w:p>
        </w:tc>
        <w:tc>
          <w:tcPr>
            <w:tcW w:w="650" w:type="pct"/>
            <w:tcBorders>
              <w:tl2br w:val="nil"/>
              <w:tr2bl w:val="nil"/>
            </w:tcBorders>
            <w:noWrap/>
            <w:vAlign w:val="center"/>
          </w:tcPr>
          <w:p w14:paraId="0DE76380">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单优势种</w:t>
            </w:r>
            <w:r>
              <w:rPr>
                <w:rFonts w:hint="eastAsia" w:ascii="Times New Roman" w:hAnsi="Times New Roman" w:eastAsia="宋体" w:cs="Times New Roman"/>
                <w:color w:val="auto"/>
                <w:kern w:val="0"/>
                <w:sz w:val="21"/>
                <w:szCs w:val="21"/>
                <w:highlight w:val="none"/>
                <w:lang w:val="en-US" w:eastAsia="zh-CN" w:bidi="ar"/>
              </w:rPr>
              <w:t>黑松</w:t>
            </w:r>
            <w:r>
              <w:rPr>
                <w:rFonts w:hint="default" w:ascii="Times New Roman" w:hAnsi="Times New Roman" w:eastAsia="宋体" w:cs="Times New Roman"/>
                <w:color w:val="auto"/>
                <w:kern w:val="0"/>
                <w:sz w:val="21"/>
                <w:szCs w:val="21"/>
                <w:highlight w:val="none"/>
                <w:lang w:val="en-US" w:eastAsia="zh-CN" w:bidi="ar"/>
              </w:rPr>
              <w:t>，常见种</w:t>
            </w:r>
            <w:r>
              <w:rPr>
                <w:rFonts w:hint="eastAsia" w:ascii="Times New Roman" w:hAnsi="Times New Roman" w:eastAsia="宋体" w:cs="Times New Roman"/>
                <w:color w:val="auto"/>
                <w:highlight w:val="none"/>
              </w:rPr>
              <w:t>朴树</w:t>
            </w:r>
            <w:r>
              <w:rPr>
                <w:rFonts w:hint="default" w:ascii="Times New Roman" w:hAnsi="Times New Roman" w:eastAsia="宋体" w:cs="Times New Roman"/>
                <w:color w:val="auto"/>
                <w:kern w:val="0"/>
                <w:sz w:val="21"/>
                <w:szCs w:val="21"/>
                <w:highlight w:val="none"/>
                <w:lang w:val="en-US" w:eastAsia="zh-CN" w:bidi="ar"/>
              </w:rPr>
              <w:t>等</w:t>
            </w:r>
          </w:p>
        </w:tc>
        <w:tc>
          <w:tcPr>
            <w:tcW w:w="231" w:type="pct"/>
            <w:tcBorders>
              <w:tl2br w:val="nil"/>
              <w:tr2bl w:val="nil"/>
            </w:tcBorders>
            <w:noWrap/>
            <w:vAlign w:val="center"/>
          </w:tcPr>
          <w:p w14:paraId="55348DF9">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m~</w:t>
            </w: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m</w:t>
            </w:r>
          </w:p>
        </w:tc>
        <w:tc>
          <w:tcPr>
            <w:tcW w:w="229" w:type="pct"/>
            <w:tcBorders>
              <w:tl2br w:val="nil"/>
              <w:tr2bl w:val="nil"/>
            </w:tcBorders>
            <w:noWrap/>
            <w:vAlign w:val="center"/>
          </w:tcPr>
          <w:p w14:paraId="69051EAD">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619" w:type="pct"/>
            <w:tcBorders>
              <w:tl2br w:val="nil"/>
              <w:tr2bl w:val="nil"/>
            </w:tcBorders>
            <w:noWrap/>
            <w:vAlign w:val="center"/>
          </w:tcPr>
          <w:p w14:paraId="57C87272">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234" w:type="pct"/>
            <w:tcBorders>
              <w:tl2br w:val="nil"/>
              <w:tr2bl w:val="nil"/>
            </w:tcBorders>
            <w:noWrap/>
            <w:vAlign w:val="center"/>
          </w:tcPr>
          <w:p w14:paraId="7888C0FA">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251" w:type="pct"/>
            <w:tcBorders>
              <w:tl2br w:val="nil"/>
              <w:tr2bl w:val="nil"/>
            </w:tcBorders>
            <w:noWrap/>
            <w:vAlign w:val="center"/>
          </w:tcPr>
          <w:p w14:paraId="457D6620">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0%~</w:t>
            </w:r>
            <w:r>
              <w:rPr>
                <w:rFonts w:hint="eastAsia" w:ascii="Times New Roman" w:hAnsi="Times New Roman" w:eastAsia="宋体"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val="en-US" w:eastAsia="zh-CN" w:bidi="ar"/>
              </w:rPr>
              <w:t>0%</w:t>
            </w:r>
          </w:p>
        </w:tc>
        <w:tc>
          <w:tcPr>
            <w:tcW w:w="666" w:type="pct"/>
            <w:tcBorders>
              <w:tl2br w:val="nil"/>
              <w:tr2bl w:val="nil"/>
            </w:tcBorders>
            <w:noWrap/>
            <w:vAlign w:val="center"/>
          </w:tcPr>
          <w:p w14:paraId="530994E7">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优势种</w:t>
            </w:r>
            <w:r>
              <w:rPr>
                <w:rFonts w:hint="eastAsia" w:ascii="Times New Roman" w:hAnsi="Times New Roman" w:eastAsia="宋体" w:cs="Times New Roman"/>
                <w:color w:val="auto"/>
                <w:kern w:val="0"/>
                <w:sz w:val="21"/>
                <w:szCs w:val="21"/>
                <w:highlight w:val="none"/>
                <w:lang w:val="en-US" w:eastAsia="zh-CN" w:bidi="ar"/>
              </w:rPr>
              <w:t>结缕草</w:t>
            </w:r>
            <w:r>
              <w:rPr>
                <w:rFonts w:hint="default" w:ascii="Times New Roman" w:hAnsi="Times New Roman" w:eastAsia="宋体" w:cs="Times New Roman"/>
                <w:color w:val="auto"/>
                <w:kern w:val="0"/>
                <w:sz w:val="21"/>
                <w:szCs w:val="21"/>
                <w:highlight w:val="none"/>
                <w:lang w:val="en-US" w:eastAsia="zh-CN" w:bidi="ar"/>
              </w:rPr>
              <w:t>，常见种</w:t>
            </w:r>
            <w:r>
              <w:rPr>
                <w:rFonts w:hint="eastAsia" w:ascii="Times New Roman" w:hAnsi="Times New Roman" w:eastAsia="宋体" w:cs="Times New Roman"/>
                <w:color w:val="auto"/>
                <w:kern w:val="0"/>
                <w:sz w:val="21"/>
                <w:szCs w:val="21"/>
                <w:highlight w:val="none"/>
                <w:lang w:val="en-US" w:eastAsia="zh-CN" w:bidi="ar"/>
              </w:rPr>
              <w:t>狗牙根</w:t>
            </w:r>
            <w:r>
              <w:rPr>
                <w:rFonts w:hint="default" w:ascii="Times New Roman" w:hAnsi="Times New Roman" w:eastAsia="宋体" w:cs="Times New Roman"/>
                <w:color w:val="auto"/>
                <w:kern w:val="0"/>
                <w:sz w:val="21"/>
                <w:szCs w:val="21"/>
                <w:highlight w:val="none"/>
                <w:lang w:val="en-US" w:eastAsia="zh-CN" w:bidi="ar"/>
              </w:rPr>
              <w:t>、蕨等</w:t>
            </w:r>
          </w:p>
        </w:tc>
        <w:tc>
          <w:tcPr>
            <w:tcW w:w="276" w:type="pct"/>
            <w:tcBorders>
              <w:tl2br w:val="nil"/>
              <w:tr2bl w:val="nil"/>
            </w:tcBorders>
            <w:noWrap/>
            <w:vAlign w:val="center"/>
          </w:tcPr>
          <w:p w14:paraId="735D162C">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0.1</w:t>
            </w:r>
            <w:r>
              <w:rPr>
                <w:rFonts w:hint="default" w:ascii="Times New Roman" w:hAnsi="Times New Roman" w:eastAsia="宋体" w:cs="Times New Roman"/>
                <w:color w:val="auto"/>
                <w:kern w:val="0"/>
                <w:sz w:val="21"/>
                <w:szCs w:val="21"/>
                <w:highlight w:val="none"/>
                <w:lang w:val="en-US" w:eastAsia="zh-CN" w:bidi="ar"/>
              </w:rPr>
              <w:t>m~</w:t>
            </w:r>
            <w:r>
              <w:rPr>
                <w:rFonts w:hint="eastAsia" w:ascii="Times New Roman" w:hAnsi="Times New Roman" w:eastAsia="宋体" w:cs="Times New Roman"/>
                <w:color w:val="auto"/>
                <w:kern w:val="0"/>
                <w:sz w:val="21"/>
                <w:szCs w:val="21"/>
                <w:highlight w:val="none"/>
                <w:lang w:val="en-US" w:eastAsia="zh-CN" w:bidi="ar"/>
              </w:rPr>
              <w:t>0.3</w:t>
            </w:r>
            <w:r>
              <w:rPr>
                <w:rFonts w:hint="default" w:ascii="Times New Roman" w:hAnsi="Times New Roman" w:eastAsia="宋体" w:cs="Times New Roman"/>
                <w:color w:val="auto"/>
                <w:kern w:val="0"/>
                <w:sz w:val="21"/>
                <w:szCs w:val="21"/>
                <w:highlight w:val="none"/>
                <w:lang w:val="en-US" w:eastAsia="zh-CN" w:bidi="ar"/>
              </w:rPr>
              <w:t>m</w:t>
            </w:r>
          </w:p>
        </w:tc>
        <w:tc>
          <w:tcPr>
            <w:tcW w:w="129" w:type="pct"/>
            <w:tcBorders>
              <w:tl2br w:val="nil"/>
              <w:tr2bl w:val="nil"/>
            </w:tcBorders>
            <w:noWrap/>
            <w:vAlign w:val="center"/>
          </w:tcPr>
          <w:p w14:paraId="774A4237">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40C2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 w:type="pct"/>
            <w:vMerge w:val="continue"/>
            <w:tcBorders>
              <w:tl2br w:val="nil"/>
              <w:tr2bl w:val="nil"/>
            </w:tcBorders>
            <w:noWrap w:val="0"/>
            <w:vAlign w:val="center"/>
          </w:tcPr>
          <w:p w14:paraId="1B0148D8">
            <w:pPr>
              <w:keepNext w:val="0"/>
              <w:keepLines w:val="0"/>
              <w:numPr>
                <w:ilvl w:val="0"/>
                <w:numId w:val="0"/>
              </w:numPr>
              <w:suppressLineNumbers w:val="0"/>
              <w:adjustRightInd w:val="0"/>
              <w:snapToGrid w:val="0"/>
              <w:spacing w:before="0" w:beforeAutospacing="0" w:after="0" w:afterAutospacing="0"/>
              <w:ind w:left="0" w:leftChars="0" w:right="0"/>
              <w:jc w:val="left"/>
              <w:textAlignment w:val="baseline"/>
              <w:rPr>
                <w:rFonts w:hint="eastAsia" w:ascii="Times New Roman" w:hAnsi="Times New Roman" w:eastAsia="宋体" w:cs="Times New Roman"/>
                <w:color w:val="auto"/>
                <w:kern w:val="0"/>
                <w:sz w:val="21"/>
                <w:szCs w:val="21"/>
                <w:highlight w:val="none"/>
                <w:lang w:val="en-US" w:eastAsia="zh-CN" w:bidi="ar-SA"/>
              </w:rPr>
            </w:pPr>
          </w:p>
        </w:tc>
        <w:tc>
          <w:tcPr>
            <w:tcW w:w="371" w:type="pct"/>
            <w:tcBorders>
              <w:tl2br w:val="nil"/>
              <w:tr2bl w:val="nil"/>
            </w:tcBorders>
            <w:noWrap/>
            <w:vAlign w:val="center"/>
          </w:tcPr>
          <w:p w14:paraId="36229429">
            <w:pPr>
              <w:keepNext w:val="0"/>
              <w:keepLines w:val="0"/>
              <w:suppressLineNumbers w:val="0"/>
              <w:adjustRightInd w:val="0"/>
              <w:snapToGrid w:val="0"/>
              <w:spacing w:before="0" w:beforeAutospacing="0" w:after="0" w:afterAutospacing="0" w:line="240" w:lineRule="auto"/>
              <w:ind w:left="0" w:right="0"/>
              <w:jc w:val="left"/>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lang w:val="en-US" w:eastAsia="zh-CN"/>
              </w:rPr>
              <w:t>常绿</w:t>
            </w:r>
            <w:r>
              <w:rPr>
                <w:rFonts w:hint="default" w:ascii="Times New Roman" w:hAnsi="Times New Roman" w:eastAsia="宋体" w:cs="Times New Roman"/>
                <w:color w:val="auto"/>
                <w:kern w:val="0"/>
                <w:sz w:val="21"/>
                <w:szCs w:val="21"/>
                <w:highlight w:val="none"/>
                <w:lang w:val="en-US" w:eastAsia="zh-CN"/>
              </w:rPr>
              <w:fldChar w:fldCharType="begin"/>
            </w:r>
            <w:r>
              <w:rPr>
                <w:rFonts w:hint="default" w:ascii="Times New Roman" w:hAnsi="Times New Roman" w:eastAsia="宋体" w:cs="Times New Roman"/>
                <w:color w:val="auto"/>
                <w:kern w:val="0"/>
                <w:sz w:val="21"/>
                <w:szCs w:val="21"/>
                <w:highlight w:val="none"/>
                <w:lang w:val="en-US" w:eastAsia="zh-CN"/>
              </w:rPr>
              <w:instrText xml:space="preserve"> HYPERLINK "https://www.plant-ecology.com/article/2020/1005-264X/1005-264X-44-2-111.shtml" </w:instrText>
            </w:r>
            <w:r>
              <w:rPr>
                <w:rFonts w:hint="default" w:ascii="Times New Roman" w:hAnsi="Times New Roman" w:eastAsia="宋体" w:cs="Times New Roman"/>
                <w:color w:val="auto"/>
                <w:kern w:val="0"/>
                <w:sz w:val="21"/>
                <w:szCs w:val="21"/>
                <w:highlight w:val="none"/>
                <w:lang w:val="en-US" w:eastAsia="zh-CN"/>
              </w:rPr>
              <w:fldChar w:fldCharType="separate"/>
            </w:r>
            <w:r>
              <w:rPr>
                <w:rFonts w:hint="default" w:ascii="Times New Roman" w:hAnsi="Times New Roman" w:eastAsia="宋体" w:cs="Times New Roman"/>
                <w:color w:val="auto"/>
                <w:kern w:val="0"/>
                <w:sz w:val="21"/>
                <w:szCs w:val="21"/>
                <w:highlight w:val="none"/>
                <w:lang w:val="en-US" w:eastAsia="zh-CN"/>
              </w:rPr>
              <w:t>混交林</w:t>
            </w:r>
            <w:r>
              <w:rPr>
                <w:rFonts w:hint="default" w:ascii="Times New Roman" w:hAnsi="Times New Roman" w:eastAsia="宋体" w:cs="Times New Roman"/>
                <w:color w:val="auto"/>
                <w:kern w:val="0"/>
                <w:sz w:val="21"/>
                <w:szCs w:val="21"/>
                <w:highlight w:val="none"/>
                <w:lang w:val="en-US" w:eastAsia="zh-CN"/>
              </w:rPr>
              <w:fldChar w:fldCharType="end"/>
            </w:r>
          </w:p>
        </w:tc>
        <w:tc>
          <w:tcPr>
            <w:tcW w:w="367" w:type="pct"/>
            <w:tcBorders>
              <w:tl2br w:val="nil"/>
              <w:tr2bl w:val="nil"/>
            </w:tcBorders>
            <w:noWrap/>
            <w:vAlign w:val="center"/>
          </w:tcPr>
          <w:p w14:paraId="0A1AA444">
            <w:pPr>
              <w:keepNext w:val="0"/>
              <w:keepLines w:val="0"/>
              <w:suppressLineNumbers w:val="0"/>
              <w:adjustRightInd w:val="0"/>
              <w:snapToGrid w:val="0"/>
              <w:spacing w:before="0" w:beforeAutospacing="0" w:after="0" w:afterAutospacing="0" w:line="240" w:lineRule="auto"/>
              <w:ind w:left="0" w:right="0"/>
              <w:jc w:val="left"/>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亚热带山地常绿与落叶阔叶混交林</w:t>
            </w:r>
          </w:p>
        </w:tc>
        <w:tc>
          <w:tcPr>
            <w:tcW w:w="302" w:type="pct"/>
            <w:tcBorders>
              <w:tl2br w:val="nil"/>
              <w:tr2bl w:val="nil"/>
            </w:tcBorders>
            <w:noWrap/>
            <w:vAlign w:val="center"/>
          </w:tcPr>
          <w:p w14:paraId="3B38B606">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3.黑松</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台湾相思</w:t>
            </w:r>
          </w:p>
        </w:tc>
        <w:tc>
          <w:tcPr>
            <w:tcW w:w="272" w:type="pct"/>
            <w:tcBorders>
              <w:tl2br w:val="nil"/>
              <w:tr2bl w:val="nil"/>
            </w:tcBorders>
            <w:noWrap/>
            <w:vAlign w:val="center"/>
          </w:tcPr>
          <w:p w14:paraId="5F6A1133">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黑松</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台湾相思</w:t>
            </w:r>
          </w:p>
        </w:tc>
        <w:tc>
          <w:tcPr>
            <w:tcW w:w="272" w:type="pct"/>
            <w:tcBorders>
              <w:tl2br w:val="nil"/>
              <w:tr2bl w:val="nil"/>
            </w:tcBorders>
            <w:noWrap/>
            <w:vAlign w:val="center"/>
          </w:tcPr>
          <w:p w14:paraId="178734D6">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60</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~80</w:t>
            </w:r>
            <w:r>
              <w:rPr>
                <w:rFonts w:hint="default" w:ascii="Times New Roman" w:hAnsi="Times New Roman" w:eastAsia="宋体" w:cs="Times New Roman"/>
                <w:color w:val="auto"/>
                <w:kern w:val="0"/>
                <w:sz w:val="21"/>
                <w:szCs w:val="21"/>
                <w:highlight w:val="none"/>
                <w:lang w:val="en-US" w:eastAsia="zh-CN"/>
              </w:rPr>
              <w:t>%</w:t>
            </w:r>
          </w:p>
        </w:tc>
        <w:tc>
          <w:tcPr>
            <w:tcW w:w="650" w:type="pct"/>
            <w:tcBorders>
              <w:tl2br w:val="nil"/>
              <w:tr2bl w:val="nil"/>
            </w:tcBorders>
            <w:noWrap/>
            <w:vAlign w:val="center"/>
          </w:tcPr>
          <w:p w14:paraId="2438BBE1">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单优势种</w:t>
            </w:r>
            <w:r>
              <w:rPr>
                <w:rFonts w:hint="eastAsia" w:ascii="Times New Roman" w:hAnsi="Times New Roman" w:eastAsia="宋体" w:cs="Times New Roman"/>
                <w:color w:val="auto"/>
                <w:kern w:val="0"/>
                <w:sz w:val="21"/>
                <w:szCs w:val="21"/>
                <w:highlight w:val="none"/>
                <w:lang w:val="en-US" w:eastAsia="zh-CN"/>
              </w:rPr>
              <w:t>台湾相思、黑松</w:t>
            </w:r>
            <w:r>
              <w:rPr>
                <w:rFonts w:hint="default" w:ascii="Times New Roman" w:hAnsi="Times New Roman" w:eastAsia="宋体" w:cs="Times New Roman"/>
                <w:color w:val="auto"/>
                <w:kern w:val="0"/>
                <w:sz w:val="21"/>
                <w:szCs w:val="21"/>
                <w:highlight w:val="none"/>
                <w:lang w:val="en-US" w:eastAsia="zh-CN"/>
              </w:rPr>
              <w:t>，常见种</w:t>
            </w:r>
            <w:r>
              <w:rPr>
                <w:rFonts w:hint="eastAsia" w:ascii="Times New Roman" w:hAnsi="Times New Roman" w:eastAsia="宋体" w:cs="Times New Roman"/>
                <w:color w:val="auto"/>
                <w:kern w:val="0"/>
                <w:sz w:val="21"/>
                <w:szCs w:val="21"/>
                <w:highlight w:val="none"/>
                <w:lang w:val="en-US" w:eastAsia="zh-CN"/>
              </w:rPr>
              <w:t>枫香、黄连木</w:t>
            </w:r>
            <w:r>
              <w:rPr>
                <w:rFonts w:hint="default" w:ascii="Times New Roman" w:hAnsi="Times New Roman" w:eastAsia="宋体" w:cs="Times New Roman"/>
                <w:color w:val="auto"/>
                <w:kern w:val="0"/>
                <w:sz w:val="21"/>
                <w:szCs w:val="21"/>
                <w:highlight w:val="none"/>
                <w:lang w:val="en-US" w:eastAsia="zh-CN"/>
              </w:rPr>
              <w:t>等</w:t>
            </w:r>
          </w:p>
        </w:tc>
        <w:tc>
          <w:tcPr>
            <w:tcW w:w="231" w:type="pct"/>
            <w:tcBorders>
              <w:tl2br w:val="nil"/>
              <w:tr2bl w:val="nil"/>
            </w:tcBorders>
            <w:noWrap/>
            <w:vAlign w:val="center"/>
          </w:tcPr>
          <w:p w14:paraId="7C2C5B0B">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9</w:t>
            </w:r>
            <w:r>
              <w:rPr>
                <w:rFonts w:hint="default" w:ascii="Times New Roman" w:hAnsi="Times New Roman" w:eastAsia="宋体" w:cs="Times New Roman"/>
                <w:color w:val="auto"/>
                <w:kern w:val="0"/>
                <w:sz w:val="21"/>
                <w:szCs w:val="21"/>
                <w:highlight w:val="none"/>
                <w:lang w:val="en-US" w:eastAsia="zh-CN"/>
              </w:rPr>
              <w:t>m~1</w:t>
            </w:r>
            <w:r>
              <w:rPr>
                <w:rFonts w:hint="eastAsia"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lang w:val="en-US" w:eastAsia="zh-CN"/>
              </w:rPr>
              <w:t>m</w:t>
            </w:r>
          </w:p>
        </w:tc>
        <w:tc>
          <w:tcPr>
            <w:tcW w:w="660" w:type="dxa"/>
            <w:tcBorders>
              <w:tl2br w:val="nil"/>
              <w:tr2bl w:val="nil"/>
            </w:tcBorders>
            <w:noWrap/>
            <w:vAlign w:val="center"/>
          </w:tcPr>
          <w:p w14:paraId="4C3F37CC">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20</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~40%</w:t>
            </w:r>
          </w:p>
        </w:tc>
        <w:tc>
          <w:tcPr>
            <w:tcW w:w="1785" w:type="dxa"/>
            <w:tcBorders>
              <w:tl2br w:val="nil"/>
              <w:tr2bl w:val="nil"/>
            </w:tcBorders>
            <w:noWrap/>
            <w:vAlign w:val="center"/>
          </w:tcPr>
          <w:p w14:paraId="1C38A509">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优势种</w:t>
            </w:r>
            <w:r>
              <w:rPr>
                <w:rFonts w:hint="eastAsia" w:ascii="Times New Roman" w:hAnsi="Times New Roman" w:eastAsia="宋体" w:cs="Times New Roman"/>
                <w:color w:val="auto"/>
                <w:kern w:val="0"/>
                <w:sz w:val="21"/>
                <w:szCs w:val="21"/>
                <w:highlight w:val="none"/>
                <w:lang w:val="en-US" w:eastAsia="zh-CN"/>
              </w:rPr>
              <w:t>野牡丹</w:t>
            </w:r>
            <w:r>
              <w:rPr>
                <w:rFonts w:hint="default" w:ascii="Times New Roman" w:hAnsi="Times New Roman" w:eastAsia="宋体" w:cs="Times New Roman"/>
                <w:color w:val="auto"/>
                <w:kern w:val="0"/>
                <w:sz w:val="21"/>
                <w:szCs w:val="21"/>
                <w:highlight w:val="none"/>
                <w:lang w:val="en-US" w:eastAsia="zh-CN"/>
              </w:rPr>
              <w:t>，常见种</w:t>
            </w:r>
            <w:r>
              <w:rPr>
                <w:rFonts w:hint="eastAsia" w:ascii="Times New Roman" w:hAnsi="Times New Roman" w:eastAsia="宋体" w:cs="Times New Roman"/>
                <w:color w:val="auto"/>
                <w:kern w:val="0"/>
                <w:sz w:val="21"/>
                <w:szCs w:val="21"/>
                <w:highlight w:val="none"/>
                <w:lang w:val="en-US" w:eastAsia="zh-CN"/>
              </w:rPr>
              <w:t>金樱子</w:t>
            </w:r>
            <w:r>
              <w:rPr>
                <w:rFonts w:hint="default" w:ascii="Times New Roman" w:hAnsi="Times New Roman" w:eastAsia="宋体" w:cs="Times New Roman"/>
                <w:color w:val="auto"/>
                <w:kern w:val="0"/>
                <w:sz w:val="21"/>
                <w:szCs w:val="21"/>
                <w:highlight w:val="none"/>
                <w:lang w:val="en-US" w:eastAsia="zh-CN"/>
              </w:rPr>
              <w:t>等</w:t>
            </w:r>
          </w:p>
        </w:tc>
        <w:tc>
          <w:tcPr>
            <w:tcW w:w="675" w:type="dxa"/>
            <w:tcBorders>
              <w:tl2br w:val="nil"/>
              <w:tr2bl w:val="nil"/>
            </w:tcBorders>
            <w:noWrap/>
            <w:vAlign w:val="center"/>
          </w:tcPr>
          <w:p w14:paraId="5ABC090B">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1.0</w:t>
            </w:r>
            <w:r>
              <w:rPr>
                <w:rFonts w:hint="default" w:ascii="Times New Roman" w:hAnsi="Times New Roman" w:eastAsia="宋体" w:cs="Times New Roman"/>
                <w:color w:val="auto"/>
                <w:kern w:val="0"/>
                <w:sz w:val="21"/>
                <w:szCs w:val="21"/>
                <w:highlight w:val="none"/>
                <w:lang w:val="en-US" w:eastAsia="zh-CN" w:bidi="ar"/>
              </w:rPr>
              <w:t>m~</w:t>
            </w:r>
            <w:r>
              <w:rPr>
                <w:rFonts w:hint="eastAsia"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m</w:t>
            </w:r>
          </w:p>
        </w:tc>
        <w:tc>
          <w:tcPr>
            <w:tcW w:w="251" w:type="pct"/>
            <w:tcBorders>
              <w:tl2br w:val="nil"/>
              <w:tr2bl w:val="nil"/>
            </w:tcBorders>
            <w:noWrap/>
            <w:vAlign w:val="center"/>
          </w:tcPr>
          <w:p w14:paraId="4EEBD6A1">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val="en-US" w:eastAsia="zh-CN" w:bidi="ar"/>
              </w:rPr>
              <w:t>0%~</w:t>
            </w:r>
            <w:r>
              <w:rPr>
                <w:rFonts w:hint="eastAsia"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0%</w:t>
            </w:r>
          </w:p>
        </w:tc>
        <w:tc>
          <w:tcPr>
            <w:tcW w:w="666" w:type="pct"/>
            <w:tcBorders>
              <w:tl2br w:val="nil"/>
              <w:tr2bl w:val="nil"/>
            </w:tcBorders>
            <w:noWrap/>
            <w:vAlign w:val="center"/>
          </w:tcPr>
          <w:p w14:paraId="6A6902CB">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优势种</w:t>
            </w:r>
            <w:r>
              <w:rPr>
                <w:rFonts w:hint="eastAsia" w:ascii="Times New Roman" w:hAnsi="Times New Roman" w:eastAsia="宋体" w:cs="Times New Roman"/>
                <w:color w:val="auto"/>
                <w:kern w:val="0"/>
                <w:sz w:val="21"/>
                <w:szCs w:val="21"/>
                <w:highlight w:val="none"/>
                <w:lang w:val="en-US" w:eastAsia="zh-CN" w:bidi="ar"/>
              </w:rPr>
              <w:t>玉叶金花，</w:t>
            </w:r>
            <w:r>
              <w:rPr>
                <w:rFonts w:hint="default" w:ascii="Times New Roman" w:hAnsi="Times New Roman" w:eastAsia="宋体" w:cs="Times New Roman"/>
                <w:color w:val="auto"/>
                <w:kern w:val="0"/>
                <w:sz w:val="21"/>
                <w:szCs w:val="21"/>
                <w:highlight w:val="none"/>
                <w:lang w:val="en-US" w:eastAsia="zh-CN" w:bidi="ar"/>
              </w:rPr>
              <w:t>常见种</w:t>
            </w:r>
            <w:r>
              <w:rPr>
                <w:rFonts w:hint="eastAsia" w:ascii="Times New Roman" w:hAnsi="Times New Roman" w:eastAsia="宋体" w:cs="Times New Roman"/>
                <w:color w:val="auto"/>
                <w:kern w:val="0"/>
                <w:sz w:val="21"/>
                <w:szCs w:val="21"/>
                <w:highlight w:val="none"/>
                <w:lang w:val="en-US" w:eastAsia="zh-CN" w:bidi="ar"/>
              </w:rPr>
              <w:t>凤尾</w:t>
            </w:r>
            <w:r>
              <w:rPr>
                <w:rFonts w:hint="default" w:ascii="Times New Roman" w:hAnsi="Times New Roman" w:eastAsia="宋体" w:cs="Times New Roman"/>
                <w:color w:val="auto"/>
                <w:kern w:val="0"/>
                <w:sz w:val="21"/>
                <w:szCs w:val="21"/>
                <w:highlight w:val="none"/>
                <w:lang w:val="en-US" w:eastAsia="zh-CN" w:bidi="ar"/>
              </w:rPr>
              <w:t>等</w:t>
            </w:r>
          </w:p>
        </w:tc>
        <w:tc>
          <w:tcPr>
            <w:tcW w:w="276" w:type="pct"/>
            <w:tcBorders>
              <w:tl2br w:val="nil"/>
              <w:tr2bl w:val="nil"/>
            </w:tcBorders>
            <w:noWrap/>
            <w:vAlign w:val="center"/>
          </w:tcPr>
          <w:p w14:paraId="527DA3C7">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r>
              <w:rPr>
                <w:rFonts w:hint="eastAsia" w:ascii="Times New Roman" w:hAnsi="Times New Roman" w:eastAsia="宋体"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val="en-US" w:eastAsia="zh-CN" w:bidi="ar"/>
              </w:rPr>
              <w:t>m~</w:t>
            </w:r>
            <w:r>
              <w:rPr>
                <w:rFonts w:hint="eastAsia" w:ascii="Times New Roman" w:hAnsi="Times New Roman" w:eastAsia="宋体" w:cs="Times New Roman"/>
                <w:color w:val="auto"/>
                <w:kern w:val="0"/>
                <w:sz w:val="21"/>
                <w:szCs w:val="21"/>
                <w:highlight w:val="none"/>
                <w:lang w:val="en-US" w:eastAsia="zh-CN" w:bidi="ar"/>
              </w:rPr>
              <w:t>0</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6</w:t>
            </w:r>
            <w:r>
              <w:rPr>
                <w:rFonts w:hint="default" w:ascii="Times New Roman" w:hAnsi="Times New Roman" w:eastAsia="宋体" w:cs="Times New Roman"/>
                <w:color w:val="auto"/>
                <w:kern w:val="0"/>
                <w:sz w:val="21"/>
                <w:szCs w:val="21"/>
                <w:highlight w:val="none"/>
                <w:lang w:val="en-US" w:eastAsia="zh-CN" w:bidi="ar"/>
              </w:rPr>
              <w:t>m</w:t>
            </w:r>
          </w:p>
        </w:tc>
        <w:tc>
          <w:tcPr>
            <w:tcW w:w="129" w:type="pct"/>
            <w:tcBorders>
              <w:tl2br w:val="nil"/>
              <w:tr2bl w:val="nil"/>
            </w:tcBorders>
            <w:noWrap/>
            <w:vAlign w:val="center"/>
          </w:tcPr>
          <w:p w14:paraId="7987EF66">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1407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 w:type="pct"/>
            <w:vMerge w:val="continue"/>
            <w:tcBorders>
              <w:tl2br w:val="nil"/>
              <w:tr2bl w:val="nil"/>
            </w:tcBorders>
            <w:noWrap w:val="0"/>
            <w:vAlign w:val="center"/>
          </w:tcPr>
          <w:p w14:paraId="6190B968">
            <w:pPr>
              <w:keepNext w:val="0"/>
              <w:keepLines w:val="0"/>
              <w:numPr>
                <w:ilvl w:val="0"/>
                <w:numId w:val="0"/>
              </w:numPr>
              <w:suppressLineNumbers w:val="0"/>
              <w:adjustRightInd w:val="0"/>
              <w:snapToGrid w:val="0"/>
              <w:spacing w:before="0" w:beforeAutospacing="0" w:after="0" w:afterAutospacing="0"/>
              <w:ind w:left="0" w:leftChars="0" w:right="0"/>
              <w:jc w:val="left"/>
              <w:textAlignment w:val="baseline"/>
              <w:rPr>
                <w:rFonts w:hint="eastAsia" w:ascii="Times New Roman" w:hAnsi="Times New Roman" w:eastAsia="宋体" w:cs="Times New Roman"/>
                <w:color w:val="auto"/>
                <w:kern w:val="0"/>
                <w:sz w:val="21"/>
                <w:szCs w:val="21"/>
                <w:highlight w:val="none"/>
                <w:lang w:val="en-US" w:eastAsia="zh-CN" w:bidi="ar-SA"/>
              </w:rPr>
            </w:pPr>
          </w:p>
        </w:tc>
        <w:tc>
          <w:tcPr>
            <w:tcW w:w="371" w:type="pct"/>
            <w:tcBorders>
              <w:tl2br w:val="nil"/>
              <w:tr2bl w:val="nil"/>
            </w:tcBorders>
            <w:noWrap/>
            <w:vAlign w:val="center"/>
          </w:tcPr>
          <w:p w14:paraId="0E73FEC0">
            <w:pPr>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color w:val="auto"/>
                <w:kern w:val="0"/>
                <w:sz w:val="21"/>
                <w:szCs w:val="21"/>
                <w:highlight w:val="yellow"/>
                <w:lang w:val="en-US" w:eastAsia="zh-CN" w:bidi="ar-SA"/>
              </w:rPr>
            </w:pP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常绿</w:t>
            </w:r>
            <w:r>
              <w:rPr>
                <w:rFonts w:hint="default" w:ascii="Times New Roman" w:hAnsi="Times New Roman" w:eastAsia="宋体" w:cs="Times New Roman"/>
                <w:color w:val="auto"/>
                <w:kern w:val="0"/>
                <w:sz w:val="21"/>
                <w:szCs w:val="21"/>
                <w:highlight w:val="none"/>
                <w:lang w:val="en-US" w:eastAsia="zh-CN" w:bidi="ar"/>
              </w:rPr>
              <w:t>针叶林</w:t>
            </w:r>
          </w:p>
        </w:tc>
        <w:tc>
          <w:tcPr>
            <w:tcW w:w="367" w:type="pct"/>
            <w:tcBorders>
              <w:tl2br w:val="nil"/>
              <w:tr2bl w:val="nil"/>
            </w:tcBorders>
            <w:noWrap/>
            <w:vAlign w:val="center"/>
          </w:tcPr>
          <w:p w14:paraId="6DD4483D">
            <w:pPr>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color w:val="auto"/>
                <w:kern w:val="0"/>
                <w:sz w:val="21"/>
                <w:szCs w:val="21"/>
                <w:highlight w:val="yellow"/>
                <w:lang w:val="en-US" w:eastAsia="zh-CN" w:bidi="ar-SA"/>
              </w:rPr>
            </w:pPr>
            <w:r>
              <w:rPr>
                <w:rFonts w:hint="eastAsia" w:ascii="Times New Roman" w:hAnsi="Times New Roman" w:eastAsia="宋体" w:cs="Times New Roman"/>
                <w:color w:val="auto"/>
                <w:kern w:val="0"/>
                <w:sz w:val="21"/>
                <w:szCs w:val="21"/>
                <w:highlight w:val="none"/>
                <w:lang w:val="en-US" w:eastAsia="zh-CN" w:bidi="ar"/>
              </w:rPr>
              <w:t>暖性常绿</w:t>
            </w:r>
            <w:r>
              <w:rPr>
                <w:rFonts w:hint="default" w:ascii="Times New Roman" w:hAnsi="Times New Roman" w:eastAsia="宋体" w:cs="Times New Roman"/>
                <w:color w:val="auto"/>
                <w:kern w:val="0"/>
                <w:sz w:val="21"/>
                <w:szCs w:val="21"/>
                <w:highlight w:val="none"/>
                <w:lang w:val="en-US" w:eastAsia="zh-CN" w:bidi="ar"/>
              </w:rPr>
              <w:t>针叶林</w:t>
            </w:r>
          </w:p>
        </w:tc>
        <w:tc>
          <w:tcPr>
            <w:tcW w:w="302" w:type="pct"/>
            <w:tcBorders>
              <w:tl2br w:val="nil"/>
              <w:tr2bl w:val="nil"/>
            </w:tcBorders>
            <w:noWrap/>
            <w:vAlign w:val="center"/>
          </w:tcPr>
          <w:p w14:paraId="2A5FC6D2">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木麻黄</w:t>
            </w:r>
          </w:p>
        </w:tc>
        <w:tc>
          <w:tcPr>
            <w:tcW w:w="272" w:type="pct"/>
            <w:tcBorders>
              <w:tl2br w:val="nil"/>
              <w:tr2bl w:val="nil"/>
            </w:tcBorders>
            <w:noWrap/>
            <w:vAlign w:val="center"/>
          </w:tcPr>
          <w:p w14:paraId="42B4868A">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木麻黄</w:t>
            </w:r>
          </w:p>
        </w:tc>
        <w:tc>
          <w:tcPr>
            <w:tcW w:w="272" w:type="pct"/>
            <w:tcBorders>
              <w:tl2br w:val="nil"/>
              <w:tr2bl w:val="nil"/>
            </w:tcBorders>
            <w:noWrap/>
            <w:vAlign w:val="center"/>
          </w:tcPr>
          <w:p w14:paraId="609E0B2D">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lang w:val="en-US" w:eastAsia="zh-CN"/>
              </w:rPr>
              <w:t>0%~</w:t>
            </w:r>
            <w:r>
              <w:rPr>
                <w:rFonts w:hint="eastAsia" w:ascii="Times New Roman" w:hAnsi="Times New Roman" w:eastAsia="宋体" w:cs="Times New Roman"/>
                <w:color w:val="auto"/>
                <w:kern w:val="0"/>
                <w:sz w:val="21"/>
                <w:szCs w:val="21"/>
                <w:highlight w:val="none"/>
                <w:lang w:val="en-US" w:eastAsia="zh-CN"/>
              </w:rPr>
              <w:t>6</w:t>
            </w:r>
            <w:r>
              <w:rPr>
                <w:rFonts w:hint="default" w:ascii="Times New Roman" w:hAnsi="Times New Roman" w:eastAsia="宋体" w:cs="Times New Roman"/>
                <w:color w:val="auto"/>
                <w:kern w:val="0"/>
                <w:sz w:val="21"/>
                <w:szCs w:val="21"/>
                <w:highlight w:val="none"/>
                <w:lang w:val="en-US" w:eastAsia="zh-CN"/>
              </w:rPr>
              <w:t>5%</w:t>
            </w:r>
          </w:p>
        </w:tc>
        <w:tc>
          <w:tcPr>
            <w:tcW w:w="650" w:type="pct"/>
            <w:tcBorders>
              <w:tl2br w:val="nil"/>
              <w:tr2bl w:val="nil"/>
            </w:tcBorders>
            <w:noWrap/>
            <w:vAlign w:val="center"/>
          </w:tcPr>
          <w:p w14:paraId="51899D58">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单优势种</w:t>
            </w:r>
            <w:r>
              <w:rPr>
                <w:rFonts w:hint="eastAsia" w:ascii="Times New Roman" w:hAnsi="Times New Roman" w:eastAsia="宋体" w:cs="Times New Roman"/>
                <w:color w:val="auto"/>
                <w:kern w:val="0"/>
                <w:sz w:val="21"/>
                <w:szCs w:val="21"/>
                <w:highlight w:val="none"/>
                <w:lang w:val="en-US" w:eastAsia="zh-CN"/>
              </w:rPr>
              <w:t>木麻黄</w:t>
            </w:r>
            <w:r>
              <w:rPr>
                <w:rFonts w:hint="default" w:ascii="Times New Roman" w:hAnsi="Times New Roman" w:eastAsia="宋体" w:cs="Times New Roman"/>
                <w:color w:val="auto"/>
                <w:kern w:val="0"/>
                <w:sz w:val="21"/>
                <w:szCs w:val="21"/>
                <w:highlight w:val="none"/>
                <w:lang w:val="en-US" w:eastAsia="zh-CN"/>
              </w:rPr>
              <w:t>，常见种</w:t>
            </w:r>
            <w:r>
              <w:rPr>
                <w:rFonts w:hint="eastAsia" w:ascii="Times New Roman" w:hAnsi="Times New Roman" w:eastAsia="宋体" w:cs="Times New Roman"/>
                <w:color w:val="auto"/>
                <w:kern w:val="0"/>
                <w:sz w:val="21"/>
                <w:szCs w:val="21"/>
                <w:highlight w:val="none"/>
                <w:lang w:val="en-US" w:eastAsia="zh-CN"/>
              </w:rPr>
              <w:t>榕树</w:t>
            </w:r>
            <w:r>
              <w:rPr>
                <w:rFonts w:hint="default" w:ascii="Times New Roman" w:hAnsi="Times New Roman" w:eastAsia="宋体" w:cs="Times New Roman"/>
                <w:color w:val="auto"/>
                <w:kern w:val="0"/>
                <w:sz w:val="21"/>
                <w:szCs w:val="21"/>
                <w:highlight w:val="none"/>
                <w:lang w:val="en-US" w:eastAsia="zh-CN"/>
              </w:rPr>
              <w:t>等</w:t>
            </w:r>
          </w:p>
        </w:tc>
        <w:tc>
          <w:tcPr>
            <w:tcW w:w="231" w:type="pct"/>
            <w:tcBorders>
              <w:tl2br w:val="nil"/>
              <w:tr2bl w:val="nil"/>
            </w:tcBorders>
            <w:noWrap/>
            <w:vAlign w:val="center"/>
          </w:tcPr>
          <w:p w14:paraId="4C2B7D55">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10</w:t>
            </w:r>
            <w:r>
              <w:rPr>
                <w:rFonts w:hint="default" w:ascii="Times New Roman" w:hAnsi="Times New Roman" w:eastAsia="宋体" w:cs="Times New Roman"/>
                <w:color w:val="auto"/>
                <w:kern w:val="0"/>
                <w:sz w:val="21"/>
                <w:szCs w:val="21"/>
                <w:highlight w:val="none"/>
                <w:lang w:val="en-US" w:eastAsia="zh-CN"/>
              </w:rPr>
              <w:t>m~</w:t>
            </w:r>
            <w:r>
              <w:rPr>
                <w:rFonts w:hint="eastAsia" w:ascii="Times New Roman" w:hAnsi="Times New Roman" w:eastAsia="宋体" w:cs="Times New Roman"/>
                <w:color w:val="auto"/>
                <w:kern w:val="0"/>
                <w:sz w:val="21"/>
                <w:szCs w:val="21"/>
                <w:highlight w:val="none"/>
                <w:lang w:val="en-US" w:eastAsia="zh-CN"/>
              </w:rPr>
              <w:t>15</w:t>
            </w:r>
            <w:r>
              <w:rPr>
                <w:rFonts w:hint="default" w:ascii="Times New Roman" w:hAnsi="Times New Roman" w:eastAsia="宋体" w:cs="Times New Roman"/>
                <w:color w:val="auto"/>
                <w:kern w:val="0"/>
                <w:sz w:val="21"/>
                <w:szCs w:val="21"/>
                <w:highlight w:val="none"/>
                <w:lang w:val="en-US" w:eastAsia="zh-CN"/>
              </w:rPr>
              <w:t>m</w:t>
            </w:r>
          </w:p>
        </w:tc>
        <w:tc>
          <w:tcPr>
            <w:tcW w:w="229" w:type="pct"/>
            <w:tcBorders>
              <w:tl2br w:val="nil"/>
              <w:tr2bl w:val="nil"/>
            </w:tcBorders>
            <w:noWrap/>
            <w:vAlign w:val="center"/>
          </w:tcPr>
          <w:p w14:paraId="607362AF">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yellow"/>
                <w:lang w:val="en-US" w:eastAsia="zh-CN"/>
              </w:rPr>
            </w:pPr>
            <w:r>
              <w:rPr>
                <w:rFonts w:hint="eastAsia" w:ascii="Times New Roman" w:hAnsi="Times New Roman" w:eastAsia="宋体" w:cs="Times New Roman"/>
                <w:color w:val="auto"/>
                <w:sz w:val="21"/>
                <w:szCs w:val="21"/>
                <w:highlight w:val="none"/>
                <w:lang w:val="en-US" w:eastAsia="zh-CN"/>
              </w:rPr>
              <w:t>/</w:t>
            </w:r>
          </w:p>
        </w:tc>
        <w:tc>
          <w:tcPr>
            <w:tcW w:w="619" w:type="pct"/>
            <w:tcBorders>
              <w:tl2br w:val="nil"/>
              <w:tr2bl w:val="nil"/>
            </w:tcBorders>
            <w:noWrap/>
            <w:vAlign w:val="center"/>
          </w:tcPr>
          <w:p w14:paraId="3CADEAA2">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yellow"/>
                <w:lang w:val="en-US" w:eastAsia="zh-CN"/>
              </w:rPr>
            </w:pPr>
            <w:r>
              <w:rPr>
                <w:rFonts w:hint="eastAsia" w:ascii="Times New Roman" w:hAnsi="Times New Roman" w:eastAsia="宋体" w:cs="Times New Roman"/>
                <w:color w:val="auto"/>
                <w:sz w:val="21"/>
                <w:szCs w:val="21"/>
                <w:highlight w:val="none"/>
                <w:lang w:val="en-US" w:eastAsia="zh-CN"/>
              </w:rPr>
              <w:t>/</w:t>
            </w:r>
          </w:p>
        </w:tc>
        <w:tc>
          <w:tcPr>
            <w:tcW w:w="234" w:type="pct"/>
            <w:tcBorders>
              <w:tl2br w:val="nil"/>
              <w:tr2bl w:val="nil"/>
            </w:tcBorders>
            <w:noWrap/>
            <w:vAlign w:val="center"/>
          </w:tcPr>
          <w:p w14:paraId="1FD41508">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yellow"/>
                <w:lang w:val="en-US" w:eastAsia="zh-CN"/>
              </w:rPr>
            </w:pPr>
            <w:r>
              <w:rPr>
                <w:rFonts w:hint="eastAsia" w:ascii="Times New Roman" w:hAnsi="Times New Roman" w:eastAsia="宋体" w:cs="Times New Roman"/>
                <w:color w:val="auto"/>
                <w:sz w:val="21"/>
                <w:szCs w:val="21"/>
                <w:highlight w:val="none"/>
                <w:lang w:val="en-US" w:eastAsia="zh-CN"/>
              </w:rPr>
              <w:t>/</w:t>
            </w:r>
          </w:p>
        </w:tc>
        <w:tc>
          <w:tcPr>
            <w:tcW w:w="251" w:type="pct"/>
            <w:tcBorders>
              <w:tl2br w:val="nil"/>
              <w:tr2bl w:val="nil"/>
            </w:tcBorders>
            <w:noWrap/>
            <w:vAlign w:val="center"/>
          </w:tcPr>
          <w:p w14:paraId="65297370">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0%~</w:t>
            </w:r>
            <w:r>
              <w:rPr>
                <w:rFonts w:hint="eastAsia" w:ascii="Times New Roman" w:hAnsi="Times New Roman" w:eastAsia="宋体"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val="en-US" w:eastAsia="zh-CN" w:bidi="ar"/>
              </w:rPr>
              <w:t>0%</w:t>
            </w:r>
          </w:p>
        </w:tc>
        <w:tc>
          <w:tcPr>
            <w:tcW w:w="666" w:type="pct"/>
            <w:tcBorders>
              <w:tl2br w:val="nil"/>
              <w:tr2bl w:val="nil"/>
            </w:tcBorders>
            <w:noWrap/>
            <w:vAlign w:val="center"/>
          </w:tcPr>
          <w:p w14:paraId="33959368">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优势种</w:t>
            </w:r>
            <w:r>
              <w:rPr>
                <w:rFonts w:hint="eastAsia" w:ascii="Times New Roman" w:hAnsi="Times New Roman" w:eastAsia="宋体" w:cs="Times New Roman"/>
                <w:color w:val="auto"/>
                <w:kern w:val="0"/>
                <w:sz w:val="21"/>
                <w:szCs w:val="21"/>
                <w:highlight w:val="none"/>
                <w:lang w:val="en-US" w:eastAsia="zh-CN" w:bidi="ar"/>
              </w:rPr>
              <w:t>积雪草</w:t>
            </w:r>
            <w:r>
              <w:rPr>
                <w:rFonts w:hint="default" w:ascii="Times New Roman" w:hAnsi="Times New Roman" w:eastAsia="宋体" w:cs="Times New Roman"/>
                <w:color w:val="auto"/>
                <w:kern w:val="0"/>
                <w:sz w:val="21"/>
                <w:szCs w:val="21"/>
                <w:highlight w:val="none"/>
                <w:lang w:val="en-US" w:eastAsia="zh-CN" w:bidi="ar"/>
              </w:rPr>
              <w:t>，常见种</w:t>
            </w:r>
            <w:r>
              <w:rPr>
                <w:rFonts w:hint="eastAsia" w:ascii="Times New Roman" w:hAnsi="Times New Roman" w:eastAsia="宋体" w:cs="Times New Roman"/>
                <w:color w:val="auto"/>
                <w:kern w:val="0"/>
                <w:sz w:val="21"/>
                <w:szCs w:val="21"/>
                <w:highlight w:val="none"/>
                <w:lang w:val="en-US" w:eastAsia="zh-CN" w:bidi="ar"/>
              </w:rPr>
              <w:t>狗牙根、马唐</w:t>
            </w:r>
            <w:r>
              <w:rPr>
                <w:rFonts w:hint="default" w:ascii="Times New Roman" w:hAnsi="Times New Roman" w:eastAsia="宋体" w:cs="Times New Roman"/>
                <w:color w:val="auto"/>
                <w:kern w:val="0"/>
                <w:sz w:val="21"/>
                <w:szCs w:val="21"/>
                <w:highlight w:val="none"/>
                <w:lang w:val="en-US" w:eastAsia="zh-CN" w:bidi="ar"/>
              </w:rPr>
              <w:t>等</w:t>
            </w:r>
          </w:p>
        </w:tc>
        <w:tc>
          <w:tcPr>
            <w:tcW w:w="276" w:type="pct"/>
            <w:tcBorders>
              <w:tl2br w:val="nil"/>
              <w:tr2bl w:val="nil"/>
            </w:tcBorders>
            <w:noWrap/>
            <w:vAlign w:val="center"/>
          </w:tcPr>
          <w:p w14:paraId="3F0DC14A">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0.3</w:t>
            </w:r>
            <w:r>
              <w:rPr>
                <w:rFonts w:hint="default" w:ascii="Times New Roman" w:hAnsi="Times New Roman" w:eastAsia="宋体" w:cs="Times New Roman"/>
                <w:color w:val="auto"/>
                <w:kern w:val="0"/>
                <w:sz w:val="21"/>
                <w:szCs w:val="21"/>
                <w:highlight w:val="none"/>
                <w:lang w:val="en-US" w:eastAsia="zh-CN" w:bidi="ar"/>
              </w:rPr>
              <w:t>m~</w:t>
            </w:r>
            <w:r>
              <w:rPr>
                <w:rFonts w:hint="eastAsia" w:ascii="Times New Roman" w:hAnsi="Times New Roman" w:eastAsia="宋体" w:cs="Times New Roman"/>
                <w:color w:val="auto"/>
                <w:kern w:val="0"/>
                <w:sz w:val="21"/>
                <w:szCs w:val="21"/>
                <w:highlight w:val="none"/>
                <w:lang w:val="en-US" w:eastAsia="zh-CN" w:bidi="ar"/>
              </w:rPr>
              <w:t>0.8</w:t>
            </w:r>
            <w:r>
              <w:rPr>
                <w:rFonts w:hint="default" w:ascii="Times New Roman" w:hAnsi="Times New Roman" w:eastAsia="宋体" w:cs="Times New Roman"/>
                <w:color w:val="auto"/>
                <w:kern w:val="0"/>
                <w:sz w:val="21"/>
                <w:szCs w:val="21"/>
                <w:highlight w:val="none"/>
                <w:lang w:val="en-US" w:eastAsia="zh-CN" w:bidi="ar"/>
              </w:rPr>
              <w:t>m</w:t>
            </w:r>
          </w:p>
        </w:tc>
        <w:tc>
          <w:tcPr>
            <w:tcW w:w="129" w:type="pct"/>
            <w:tcBorders>
              <w:tl2br w:val="nil"/>
              <w:tr2bl w:val="nil"/>
            </w:tcBorders>
            <w:noWrap/>
            <w:vAlign w:val="center"/>
          </w:tcPr>
          <w:p w14:paraId="162B2041">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highlight w:val="none"/>
                <w:lang w:val="en-US" w:eastAsia="zh-CN"/>
              </w:rPr>
              <w:t>/</w:t>
            </w:r>
          </w:p>
        </w:tc>
      </w:tr>
      <w:tr w14:paraId="1C0C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 w:type="pct"/>
            <w:vMerge w:val="continue"/>
            <w:tcBorders>
              <w:tl2br w:val="nil"/>
              <w:tr2bl w:val="nil"/>
            </w:tcBorders>
            <w:noWrap w:val="0"/>
            <w:vAlign w:val="center"/>
          </w:tcPr>
          <w:p w14:paraId="6767974F">
            <w:pPr>
              <w:keepNext w:val="0"/>
              <w:keepLines w:val="0"/>
              <w:numPr>
                <w:ilvl w:val="0"/>
                <w:numId w:val="0"/>
              </w:numPr>
              <w:suppressLineNumbers w:val="0"/>
              <w:adjustRightInd w:val="0"/>
              <w:snapToGrid w:val="0"/>
              <w:spacing w:before="0" w:beforeAutospacing="0" w:after="0" w:afterAutospacing="0"/>
              <w:ind w:left="0" w:leftChars="0" w:right="0"/>
              <w:jc w:val="left"/>
              <w:textAlignment w:val="baseline"/>
              <w:rPr>
                <w:rFonts w:hint="eastAsia" w:ascii="Times New Roman" w:hAnsi="Times New Roman" w:eastAsia="宋体" w:cs="Times New Roman"/>
                <w:color w:val="auto"/>
                <w:kern w:val="0"/>
                <w:sz w:val="21"/>
                <w:szCs w:val="21"/>
                <w:highlight w:val="none"/>
                <w:lang w:val="en-US" w:eastAsia="zh-CN" w:bidi="ar-SA"/>
              </w:rPr>
            </w:pPr>
          </w:p>
        </w:tc>
        <w:tc>
          <w:tcPr>
            <w:tcW w:w="371" w:type="pct"/>
            <w:tcBorders>
              <w:tl2br w:val="nil"/>
              <w:tr2bl w:val="nil"/>
            </w:tcBorders>
            <w:noWrap/>
            <w:vAlign w:val="center"/>
          </w:tcPr>
          <w:p w14:paraId="0CF9AC42">
            <w:pPr>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color w:val="auto"/>
                <w:kern w:val="0"/>
                <w:sz w:val="21"/>
                <w:szCs w:val="21"/>
                <w:highlight w:val="yellow"/>
                <w:lang w:val="en-US" w:eastAsia="zh-CN" w:bidi="ar"/>
              </w:rPr>
            </w:pP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常绿</w:t>
            </w:r>
            <w:r>
              <w:rPr>
                <w:rFonts w:hint="default" w:ascii="Times New Roman" w:hAnsi="Times New Roman" w:eastAsia="宋体" w:cs="Times New Roman"/>
                <w:color w:val="auto"/>
                <w:kern w:val="0"/>
                <w:sz w:val="21"/>
                <w:szCs w:val="21"/>
                <w:highlight w:val="none"/>
                <w:lang w:val="en-US" w:eastAsia="zh-CN" w:bidi="ar"/>
              </w:rPr>
              <w:t>针叶林</w:t>
            </w:r>
          </w:p>
        </w:tc>
        <w:tc>
          <w:tcPr>
            <w:tcW w:w="367" w:type="pct"/>
            <w:tcBorders>
              <w:tl2br w:val="nil"/>
              <w:tr2bl w:val="nil"/>
            </w:tcBorders>
            <w:noWrap/>
            <w:vAlign w:val="center"/>
          </w:tcPr>
          <w:p w14:paraId="11118CAE">
            <w:pPr>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color w:val="auto"/>
                <w:kern w:val="0"/>
                <w:sz w:val="21"/>
                <w:szCs w:val="21"/>
                <w:highlight w:val="yellow"/>
                <w:lang w:val="en-US" w:eastAsia="zh-CN" w:bidi="ar"/>
              </w:rPr>
            </w:pPr>
            <w:r>
              <w:rPr>
                <w:rFonts w:hint="eastAsia" w:ascii="Times New Roman" w:hAnsi="Times New Roman" w:eastAsia="宋体" w:cs="Times New Roman"/>
                <w:color w:val="auto"/>
                <w:kern w:val="0"/>
                <w:sz w:val="21"/>
                <w:szCs w:val="21"/>
                <w:highlight w:val="none"/>
                <w:lang w:val="en-US" w:eastAsia="zh-CN" w:bidi="ar"/>
              </w:rPr>
              <w:t>暖性常绿</w:t>
            </w:r>
            <w:r>
              <w:rPr>
                <w:rFonts w:hint="default" w:ascii="Times New Roman" w:hAnsi="Times New Roman" w:eastAsia="宋体" w:cs="Times New Roman"/>
                <w:color w:val="auto"/>
                <w:kern w:val="0"/>
                <w:sz w:val="21"/>
                <w:szCs w:val="21"/>
                <w:highlight w:val="none"/>
                <w:lang w:val="en-US" w:eastAsia="zh-CN" w:bidi="ar"/>
              </w:rPr>
              <w:t>针叶林</w:t>
            </w:r>
          </w:p>
        </w:tc>
        <w:tc>
          <w:tcPr>
            <w:tcW w:w="302" w:type="pct"/>
            <w:tcBorders>
              <w:tl2br w:val="nil"/>
              <w:tr2bl w:val="nil"/>
            </w:tcBorders>
            <w:noWrap/>
            <w:vAlign w:val="center"/>
          </w:tcPr>
          <w:p w14:paraId="32AF6B1B">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5.马尾松</w:t>
            </w:r>
          </w:p>
        </w:tc>
        <w:tc>
          <w:tcPr>
            <w:tcW w:w="272" w:type="pct"/>
            <w:tcBorders>
              <w:tl2br w:val="nil"/>
              <w:tr2bl w:val="nil"/>
            </w:tcBorders>
            <w:noWrap/>
            <w:vAlign w:val="center"/>
          </w:tcPr>
          <w:p w14:paraId="572FCE14">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马尾松</w:t>
            </w:r>
          </w:p>
        </w:tc>
        <w:tc>
          <w:tcPr>
            <w:tcW w:w="272" w:type="pct"/>
            <w:tcBorders>
              <w:tl2br w:val="nil"/>
              <w:tr2bl w:val="nil"/>
            </w:tcBorders>
            <w:noWrap/>
            <w:vAlign w:val="center"/>
          </w:tcPr>
          <w:p w14:paraId="6DF9F97B">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yellow"/>
                <w:lang w:val="en-US" w:eastAsia="zh-CN"/>
              </w:rPr>
            </w:pPr>
            <w:r>
              <w:rPr>
                <w:rFonts w:hint="eastAsia" w:ascii="Times New Roman" w:hAnsi="Times New Roman" w:eastAsia="宋体" w:cs="Times New Roman"/>
                <w:color w:val="auto"/>
                <w:kern w:val="0"/>
                <w:sz w:val="21"/>
                <w:szCs w:val="21"/>
                <w:highlight w:val="none"/>
                <w:lang w:val="en-US" w:eastAsia="zh-CN"/>
              </w:rPr>
              <w:t>50</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~70</w:t>
            </w:r>
            <w:r>
              <w:rPr>
                <w:rFonts w:hint="default" w:ascii="Times New Roman" w:hAnsi="Times New Roman" w:eastAsia="宋体" w:cs="Times New Roman"/>
                <w:color w:val="auto"/>
                <w:kern w:val="0"/>
                <w:sz w:val="21"/>
                <w:szCs w:val="21"/>
                <w:highlight w:val="none"/>
                <w:lang w:val="en-US" w:eastAsia="zh-CN"/>
              </w:rPr>
              <w:t>%</w:t>
            </w:r>
          </w:p>
        </w:tc>
        <w:tc>
          <w:tcPr>
            <w:tcW w:w="650" w:type="pct"/>
            <w:tcBorders>
              <w:tl2br w:val="nil"/>
              <w:tr2bl w:val="nil"/>
            </w:tcBorders>
            <w:noWrap/>
            <w:vAlign w:val="center"/>
          </w:tcPr>
          <w:p w14:paraId="5AB1FE0A">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单优势种</w:t>
            </w:r>
            <w:r>
              <w:rPr>
                <w:rFonts w:hint="eastAsia" w:ascii="Times New Roman" w:hAnsi="Times New Roman" w:eastAsia="宋体" w:cs="Times New Roman"/>
                <w:color w:val="auto"/>
                <w:kern w:val="0"/>
                <w:sz w:val="21"/>
                <w:szCs w:val="21"/>
                <w:highlight w:val="none"/>
                <w:lang w:val="en-US" w:eastAsia="zh-CN"/>
              </w:rPr>
              <w:t>马尾</w:t>
            </w:r>
            <w:r>
              <w:rPr>
                <w:rFonts w:hint="default" w:ascii="Times New Roman" w:hAnsi="Times New Roman" w:eastAsia="宋体" w:cs="Times New Roman"/>
                <w:color w:val="auto"/>
                <w:kern w:val="0"/>
                <w:sz w:val="21"/>
                <w:szCs w:val="21"/>
                <w:highlight w:val="none"/>
                <w:lang w:val="en-US" w:eastAsia="zh-CN"/>
              </w:rPr>
              <w:t>松，常见种枫香、柏木等</w:t>
            </w:r>
          </w:p>
        </w:tc>
        <w:tc>
          <w:tcPr>
            <w:tcW w:w="231" w:type="pct"/>
            <w:tcBorders>
              <w:tl2br w:val="nil"/>
              <w:tr2bl w:val="nil"/>
            </w:tcBorders>
            <w:noWrap/>
            <w:vAlign w:val="center"/>
          </w:tcPr>
          <w:p w14:paraId="3672D7E3">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7</w:t>
            </w:r>
            <w:r>
              <w:rPr>
                <w:rFonts w:hint="default" w:ascii="Times New Roman" w:hAnsi="Times New Roman" w:eastAsia="宋体" w:cs="Times New Roman"/>
                <w:color w:val="auto"/>
                <w:kern w:val="0"/>
                <w:sz w:val="21"/>
                <w:szCs w:val="21"/>
                <w:highlight w:val="none"/>
                <w:lang w:val="en-US" w:eastAsia="zh-CN"/>
              </w:rPr>
              <w:t>m~1</w:t>
            </w:r>
            <w:r>
              <w:rPr>
                <w:rFonts w:hint="eastAsia"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lang w:val="en-US" w:eastAsia="zh-CN"/>
              </w:rPr>
              <w:t>m</w:t>
            </w:r>
          </w:p>
        </w:tc>
        <w:tc>
          <w:tcPr>
            <w:tcW w:w="229" w:type="pct"/>
            <w:tcBorders>
              <w:tl2br w:val="nil"/>
              <w:tr2bl w:val="nil"/>
            </w:tcBorders>
            <w:noWrap/>
            <w:vAlign w:val="center"/>
          </w:tcPr>
          <w:p w14:paraId="3FB967A9">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yellow"/>
                <w:lang w:val="en-US" w:eastAsia="zh-CN"/>
              </w:rPr>
            </w:pPr>
            <w:r>
              <w:rPr>
                <w:rFonts w:hint="eastAsia" w:ascii="Times New Roman" w:hAnsi="Times New Roman" w:eastAsia="宋体" w:cs="Times New Roman"/>
                <w:color w:val="auto"/>
                <w:sz w:val="21"/>
                <w:szCs w:val="21"/>
                <w:highlight w:val="none"/>
                <w:lang w:val="en-US" w:eastAsia="zh-CN"/>
              </w:rPr>
              <w:t>/</w:t>
            </w:r>
          </w:p>
        </w:tc>
        <w:tc>
          <w:tcPr>
            <w:tcW w:w="619" w:type="pct"/>
            <w:tcBorders>
              <w:tl2br w:val="nil"/>
              <w:tr2bl w:val="nil"/>
            </w:tcBorders>
            <w:noWrap/>
            <w:vAlign w:val="center"/>
          </w:tcPr>
          <w:p w14:paraId="72B9DD22">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yellow"/>
                <w:lang w:val="en-US" w:eastAsia="zh-CN"/>
              </w:rPr>
            </w:pPr>
            <w:r>
              <w:rPr>
                <w:rFonts w:hint="eastAsia" w:ascii="Times New Roman" w:hAnsi="Times New Roman" w:eastAsia="宋体" w:cs="Times New Roman"/>
                <w:color w:val="auto"/>
                <w:sz w:val="21"/>
                <w:szCs w:val="21"/>
                <w:highlight w:val="none"/>
                <w:lang w:val="en-US" w:eastAsia="zh-CN"/>
              </w:rPr>
              <w:t>/</w:t>
            </w:r>
          </w:p>
        </w:tc>
        <w:tc>
          <w:tcPr>
            <w:tcW w:w="234" w:type="pct"/>
            <w:tcBorders>
              <w:tl2br w:val="nil"/>
              <w:tr2bl w:val="nil"/>
            </w:tcBorders>
            <w:noWrap/>
            <w:vAlign w:val="center"/>
          </w:tcPr>
          <w:p w14:paraId="72C2595B">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yellow"/>
                <w:lang w:val="en-US" w:eastAsia="zh-CN"/>
              </w:rPr>
            </w:pPr>
            <w:r>
              <w:rPr>
                <w:rFonts w:hint="eastAsia" w:ascii="Times New Roman" w:hAnsi="Times New Roman" w:eastAsia="宋体" w:cs="Times New Roman"/>
                <w:color w:val="auto"/>
                <w:sz w:val="21"/>
                <w:szCs w:val="21"/>
                <w:highlight w:val="none"/>
                <w:lang w:val="en-US" w:eastAsia="zh-CN"/>
              </w:rPr>
              <w:t>/</w:t>
            </w:r>
          </w:p>
        </w:tc>
        <w:tc>
          <w:tcPr>
            <w:tcW w:w="251" w:type="pct"/>
            <w:tcBorders>
              <w:tl2br w:val="nil"/>
              <w:tr2bl w:val="nil"/>
            </w:tcBorders>
            <w:noWrap/>
            <w:vAlign w:val="center"/>
          </w:tcPr>
          <w:p w14:paraId="3785F673">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0%~</w:t>
            </w:r>
            <w:r>
              <w:rPr>
                <w:rFonts w:hint="eastAsia" w:ascii="Times New Roman" w:hAnsi="Times New Roman" w:eastAsia="宋体"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val="en-US" w:eastAsia="zh-CN" w:bidi="ar"/>
              </w:rPr>
              <w:t>0%</w:t>
            </w:r>
          </w:p>
        </w:tc>
        <w:tc>
          <w:tcPr>
            <w:tcW w:w="666" w:type="pct"/>
            <w:tcBorders>
              <w:tl2br w:val="nil"/>
              <w:tr2bl w:val="nil"/>
            </w:tcBorders>
            <w:noWrap/>
            <w:vAlign w:val="center"/>
          </w:tcPr>
          <w:p w14:paraId="1D6C4EDF">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优势种</w:t>
            </w:r>
            <w:r>
              <w:rPr>
                <w:rFonts w:hint="eastAsia" w:ascii="Times New Roman" w:hAnsi="Times New Roman" w:eastAsia="宋体" w:cs="Times New Roman"/>
                <w:color w:val="auto"/>
                <w:kern w:val="0"/>
                <w:sz w:val="21"/>
                <w:szCs w:val="21"/>
                <w:highlight w:val="none"/>
                <w:lang w:val="en-US" w:eastAsia="zh-CN" w:bidi="ar"/>
              </w:rPr>
              <w:t>芒草，</w:t>
            </w:r>
            <w:r>
              <w:rPr>
                <w:rFonts w:hint="default" w:ascii="Times New Roman" w:hAnsi="Times New Roman" w:eastAsia="宋体" w:cs="Times New Roman"/>
                <w:color w:val="auto"/>
                <w:kern w:val="0"/>
                <w:sz w:val="21"/>
                <w:szCs w:val="21"/>
                <w:highlight w:val="none"/>
                <w:lang w:val="en-US" w:eastAsia="zh-CN" w:bidi="ar"/>
              </w:rPr>
              <w:t>常见</w:t>
            </w:r>
            <w:r>
              <w:rPr>
                <w:rFonts w:hint="eastAsia" w:ascii="Times New Roman" w:hAnsi="Times New Roman" w:eastAsia="宋体" w:cs="Times New Roman"/>
                <w:color w:val="auto"/>
                <w:kern w:val="0"/>
                <w:sz w:val="21"/>
                <w:szCs w:val="21"/>
                <w:highlight w:val="none"/>
                <w:lang w:val="en-US" w:eastAsia="zh-CN" w:bidi="ar"/>
              </w:rPr>
              <w:t>狗尾草</w:t>
            </w:r>
            <w:r>
              <w:rPr>
                <w:rFonts w:hint="default" w:ascii="Times New Roman" w:hAnsi="Times New Roman" w:eastAsia="宋体" w:cs="Times New Roman"/>
                <w:color w:val="auto"/>
                <w:kern w:val="0"/>
                <w:sz w:val="21"/>
                <w:szCs w:val="21"/>
                <w:highlight w:val="none"/>
                <w:lang w:val="en-US" w:eastAsia="zh-CN" w:bidi="ar"/>
              </w:rPr>
              <w:t>等</w:t>
            </w:r>
          </w:p>
        </w:tc>
        <w:tc>
          <w:tcPr>
            <w:tcW w:w="276" w:type="pct"/>
            <w:tcBorders>
              <w:tl2br w:val="nil"/>
              <w:tr2bl w:val="nil"/>
            </w:tcBorders>
            <w:noWrap/>
            <w:vAlign w:val="center"/>
          </w:tcPr>
          <w:p w14:paraId="47B8D408">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r>
              <w:rPr>
                <w:rFonts w:hint="eastAsia"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m~</w:t>
            </w:r>
            <w:r>
              <w:rPr>
                <w:rFonts w:hint="eastAsia" w:ascii="Times New Roman" w:hAnsi="Times New Roman" w:eastAsia="宋体" w:cs="Times New Roman"/>
                <w:color w:val="auto"/>
                <w:kern w:val="0"/>
                <w:sz w:val="21"/>
                <w:szCs w:val="21"/>
                <w:highlight w:val="none"/>
                <w:lang w:val="en-US" w:eastAsia="zh-CN" w:bidi="ar"/>
              </w:rPr>
              <w:t>0</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6</w:t>
            </w:r>
            <w:r>
              <w:rPr>
                <w:rFonts w:hint="default" w:ascii="Times New Roman" w:hAnsi="Times New Roman" w:eastAsia="宋体" w:cs="Times New Roman"/>
                <w:color w:val="auto"/>
                <w:kern w:val="0"/>
                <w:sz w:val="21"/>
                <w:szCs w:val="21"/>
                <w:highlight w:val="none"/>
                <w:lang w:val="en-US" w:eastAsia="zh-CN" w:bidi="ar"/>
              </w:rPr>
              <w:t>m</w:t>
            </w:r>
          </w:p>
        </w:tc>
        <w:tc>
          <w:tcPr>
            <w:tcW w:w="129" w:type="pct"/>
            <w:tcBorders>
              <w:tl2br w:val="nil"/>
              <w:tr2bl w:val="nil"/>
            </w:tcBorders>
            <w:noWrap/>
            <w:vAlign w:val="center"/>
          </w:tcPr>
          <w:p w14:paraId="56D2EB56">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14:paraId="3FAA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23" w:type="pct"/>
            <w:vMerge w:val="restart"/>
            <w:tcBorders>
              <w:tl2br w:val="nil"/>
              <w:tr2bl w:val="nil"/>
            </w:tcBorders>
            <w:noWrap w:val="0"/>
            <w:vAlign w:val="center"/>
          </w:tcPr>
          <w:p w14:paraId="4CFD39BD">
            <w:pPr>
              <w:keepNext w:val="0"/>
              <w:keepLines w:val="0"/>
              <w:numPr>
                <w:ilvl w:val="0"/>
                <w:numId w:val="0"/>
              </w:numPr>
              <w:suppressLineNumbers w:val="0"/>
              <w:adjustRightInd w:val="0"/>
              <w:snapToGrid w:val="0"/>
              <w:spacing w:before="0" w:beforeAutospacing="0" w:after="0" w:afterAutospacing="0"/>
              <w:ind w:left="0" w:leftChars="0" w:right="0"/>
              <w:jc w:val="left"/>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灌丛</w:t>
            </w:r>
          </w:p>
        </w:tc>
        <w:tc>
          <w:tcPr>
            <w:tcW w:w="371" w:type="pct"/>
            <w:tcBorders>
              <w:tl2br w:val="nil"/>
              <w:tr2bl w:val="nil"/>
            </w:tcBorders>
            <w:noWrap/>
            <w:vAlign w:val="center"/>
          </w:tcPr>
          <w:p w14:paraId="209A45A4">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（1）常绿灌木</w:t>
            </w:r>
          </w:p>
        </w:tc>
        <w:tc>
          <w:tcPr>
            <w:tcW w:w="367" w:type="pct"/>
            <w:tcBorders>
              <w:tl2br w:val="nil"/>
              <w:tr2bl w:val="nil"/>
            </w:tcBorders>
            <w:noWrap/>
            <w:vAlign w:val="center"/>
          </w:tcPr>
          <w:p w14:paraId="0230976D">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暖性常绿阔叶</w:t>
            </w:r>
            <w:r>
              <w:rPr>
                <w:rFonts w:hint="default" w:ascii="Times New Roman" w:hAnsi="Times New Roman" w:eastAsia="宋体" w:cs="Times New Roman"/>
                <w:color w:val="auto"/>
                <w:kern w:val="0"/>
                <w:sz w:val="21"/>
                <w:szCs w:val="21"/>
                <w:highlight w:val="none"/>
                <w:lang w:val="en-US" w:eastAsia="zh-CN" w:bidi="ar"/>
              </w:rPr>
              <w:fldChar w:fldCharType="begin"/>
            </w:r>
            <w:r>
              <w:rPr>
                <w:rFonts w:hint="default" w:ascii="Times New Roman" w:hAnsi="Times New Roman" w:eastAsia="宋体" w:cs="Times New Roman"/>
                <w:color w:val="auto"/>
                <w:kern w:val="0"/>
                <w:sz w:val="21"/>
                <w:szCs w:val="21"/>
                <w:highlight w:val="none"/>
                <w:lang w:val="en-US" w:eastAsia="zh-CN" w:bidi="ar"/>
              </w:rPr>
              <w:instrText xml:space="preserve"> HYPERLINK "https://www.plant-ecology.com/article/2020/1005-264X/1005-264X-44-2-111.shtml" </w:instrText>
            </w:r>
            <w:r>
              <w:rPr>
                <w:rFonts w:hint="default" w:ascii="Times New Roman" w:hAnsi="Times New Roman" w:eastAsia="宋体" w:cs="Times New Roman"/>
                <w:color w:val="auto"/>
                <w:kern w:val="0"/>
                <w:sz w:val="21"/>
                <w:szCs w:val="21"/>
                <w:highlight w:val="none"/>
                <w:lang w:val="en-US" w:eastAsia="zh-CN" w:bidi="ar"/>
              </w:rPr>
              <w:fldChar w:fldCharType="separate"/>
            </w:r>
            <w:r>
              <w:rPr>
                <w:rFonts w:hint="default" w:ascii="Times New Roman" w:hAnsi="Times New Roman" w:eastAsia="宋体" w:cs="Times New Roman"/>
                <w:color w:val="auto"/>
                <w:kern w:val="0"/>
                <w:sz w:val="21"/>
                <w:szCs w:val="21"/>
                <w:highlight w:val="none"/>
                <w:lang w:val="en-US" w:eastAsia="zh-CN" w:bidi="ar"/>
              </w:rPr>
              <w:t>灌丛</w:t>
            </w:r>
            <w:r>
              <w:rPr>
                <w:rFonts w:hint="default" w:ascii="Times New Roman" w:hAnsi="Times New Roman" w:eastAsia="宋体" w:cs="Times New Roman"/>
                <w:color w:val="auto"/>
                <w:kern w:val="0"/>
                <w:sz w:val="21"/>
                <w:szCs w:val="21"/>
                <w:highlight w:val="none"/>
                <w:lang w:val="en-US" w:eastAsia="zh-CN" w:bidi="ar"/>
              </w:rPr>
              <w:fldChar w:fldCharType="end"/>
            </w:r>
          </w:p>
        </w:tc>
        <w:tc>
          <w:tcPr>
            <w:tcW w:w="302" w:type="pct"/>
            <w:tcBorders>
              <w:tl2br w:val="nil"/>
              <w:tr2bl w:val="nil"/>
            </w:tcBorders>
            <w:noWrap/>
            <w:vAlign w:val="center"/>
          </w:tcPr>
          <w:p w14:paraId="64E0F168">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1.芒萁</w:t>
            </w:r>
          </w:p>
        </w:tc>
        <w:tc>
          <w:tcPr>
            <w:tcW w:w="272" w:type="pct"/>
            <w:tcBorders>
              <w:tl2br w:val="nil"/>
              <w:tr2bl w:val="nil"/>
            </w:tcBorders>
            <w:noWrap/>
            <w:vAlign w:val="center"/>
          </w:tcPr>
          <w:p w14:paraId="2C4CD480">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芒萁</w:t>
            </w:r>
          </w:p>
        </w:tc>
        <w:tc>
          <w:tcPr>
            <w:tcW w:w="272" w:type="pct"/>
            <w:tcBorders>
              <w:tl2br w:val="nil"/>
              <w:tr2bl w:val="nil"/>
            </w:tcBorders>
            <w:noWrap/>
            <w:vAlign w:val="center"/>
          </w:tcPr>
          <w:p w14:paraId="2A847D5A">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650" w:type="pct"/>
            <w:tcBorders>
              <w:tl2br w:val="nil"/>
              <w:tr2bl w:val="nil"/>
            </w:tcBorders>
            <w:noWrap/>
            <w:vAlign w:val="center"/>
          </w:tcPr>
          <w:p w14:paraId="61631949">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w:t>
            </w:r>
          </w:p>
        </w:tc>
        <w:tc>
          <w:tcPr>
            <w:tcW w:w="231" w:type="pct"/>
            <w:tcBorders>
              <w:tl2br w:val="nil"/>
              <w:tr2bl w:val="nil"/>
            </w:tcBorders>
            <w:noWrap/>
            <w:vAlign w:val="center"/>
          </w:tcPr>
          <w:p w14:paraId="07B7A50E">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229" w:type="pct"/>
            <w:tcBorders>
              <w:tl2br w:val="nil"/>
              <w:tr2bl w:val="nil"/>
            </w:tcBorders>
            <w:noWrap/>
            <w:vAlign w:val="center"/>
          </w:tcPr>
          <w:p w14:paraId="4DE213E4">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yellow"/>
                <w:lang w:val="en-US" w:eastAsia="zh-CN"/>
              </w:rPr>
            </w:pPr>
            <w:r>
              <w:rPr>
                <w:rFonts w:hint="eastAsia" w:ascii="Times New Roman" w:hAnsi="Times New Roman" w:eastAsia="宋体" w:cs="Times New Roman"/>
                <w:color w:val="auto"/>
                <w:kern w:val="0"/>
                <w:sz w:val="21"/>
                <w:szCs w:val="21"/>
                <w:highlight w:val="none"/>
                <w:lang w:val="en-US" w:eastAsia="zh-CN"/>
              </w:rPr>
              <w:t>30</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~55%</w:t>
            </w:r>
          </w:p>
        </w:tc>
        <w:tc>
          <w:tcPr>
            <w:tcW w:w="619" w:type="pct"/>
            <w:tcBorders>
              <w:tl2br w:val="nil"/>
              <w:tr2bl w:val="nil"/>
            </w:tcBorders>
            <w:noWrap/>
            <w:vAlign w:val="center"/>
          </w:tcPr>
          <w:p w14:paraId="5DD75BDF">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yellow"/>
                <w:lang w:val="en-US" w:eastAsia="zh-CN"/>
              </w:rPr>
            </w:pPr>
            <w:r>
              <w:rPr>
                <w:rFonts w:hint="default" w:ascii="Times New Roman" w:hAnsi="Times New Roman" w:eastAsia="宋体" w:cs="Times New Roman"/>
                <w:color w:val="auto"/>
                <w:kern w:val="0"/>
                <w:sz w:val="21"/>
                <w:szCs w:val="21"/>
                <w:highlight w:val="none"/>
                <w:lang w:val="en-US" w:eastAsia="zh-CN"/>
              </w:rPr>
              <w:t>优势种</w:t>
            </w:r>
            <w:r>
              <w:rPr>
                <w:rFonts w:hint="eastAsia" w:ascii="Times New Roman" w:hAnsi="Times New Roman" w:eastAsia="宋体" w:cs="Times New Roman"/>
                <w:color w:val="auto"/>
                <w:kern w:val="0"/>
                <w:sz w:val="21"/>
                <w:szCs w:val="21"/>
                <w:highlight w:val="none"/>
                <w:lang w:val="en-US" w:eastAsia="zh-CN" w:bidi="ar"/>
              </w:rPr>
              <w:t>杜鹃</w:t>
            </w:r>
            <w:r>
              <w:rPr>
                <w:rFonts w:hint="default" w:ascii="Times New Roman" w:hAnsi="Times New Roman" w:eastAsia="宋体" w:cs="Times New Roman"/>
                <w:color w:val="auto"/>
                <w:kern w:val="0"/>
                <w:sz w:val="21"/>
                <w:szCs w:val="21"/>
                <w:highlight w:val="none"/>
                <w:lang w:val="en-US" w:eastAsia="zh-CN"/>
              </w:rPr>
              <w:t>，常见种</w:t>
            </w:r>
            <w:r>
              <w:rPr>
                <w:rFonts w:hint="eastAsia" w:ascii="Times New Roman" w:hAnsi="Times New Roman" w:eastAsia="宋体" w:cs="Times New Roman"/>
                <w:color w:val="auto"/>
                <w:kern w:val="0"/>
                <w:sz w:val="21"/>
                <w:szCs w:val="21"/>
                <w:highlight w:val="none"/>
                <w:lang w:val="en-US" w:eastAsia="zh-CN"/>
              </w:rPr>
              <w:t>乌饭树</w:t>
            </w:r>
            <w:r>
              <w:rPr>
                <w:rFonts w:hint="default" w:ascii="Times New Roman" w:hAnsi="Times New Roman" w:eastAsia="宋体" w:cs="Times New Roman"/>
                <w:color w:val="auto"/>
                <w:kern w:val="0"/>
                <w:sz w:val="21"/>
                <w:szCs w:val="21"/>
                <w:highlight w:val="none"/>
                <w:lang w:val="en-US" w:eastAsia="zh-CN"/>
              </w:rPr>
              <w:t>等</w:t>
            </w:r>
          </w:p>
        </w:tc>
        <w:tc>
          <w:tcPr>
            <w:tcW w:w="234" w:type="pct"/>
            <w:tcBorders>
              <w:tl2br w:val="nil"/>
              <w:tr2bl w:val="nil"/>
            </w:tcBorders>
            <w:noWrap/>
            <w:vAlign w:val="center"/>
          </w:tcPr>
          <w:p w14:paraId="7FBF821B">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yellow"/>
                <w:lang w:val="en-US" w:eastAsia="zh-CN"/>
              </w:rPr>
            </w:pPr>
            <w:r>
              <w:rPr>
                <w:rFonts w:hint="eastAsia" w:ascii="Times New Roman" w:hAnsi="Times New Roman" w:eastAsia="宋体" w:cs="Times New Roman"/>
                <w:color w:val="auto"/>
                <w:kern w:val="0"/>
                <w:sz w:val="21"/>
                <w:szCs w:val="21"/>
                <w:highlight w:val="none"/>
                <w:lang w:val="en-US" w:eastAsia="zh-CN"/>
              </w:rPr>
              <w:t>1.0</w:t>
            </w:r>
            <w:r>
              <w:rPr>
                <w:rFonts w:hint="default" w:ascii="Times New Roman" w:hAnsi="Times New Roman" w:eastAsia="宋体" w:cs="Times New Roman"/>
                <w:color w:val="auto"/>
                <w:kern w:val="0"/>
                <w:sz w:val="21"/>
                <w:szCs w:val="21"/>
                <w:highlight w:val="none"/>
                <w:lang w:val="en-US" w:eastAsia="zh-CN" w:bidi="ar"/>
              </w:rPr>
              <w:t>m~</w:t>
            </w:r>
            <w:r>
              <w:rPr>
                <w:rFonts w:hint="eastAsia"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m</w:t>
            </w:r>
          </w:p>
        </w:tc>
        <w:tc>
          <w:tcPr>
            <w:tcW w:w="251" w:type="pct"/>
            <w:tcBorders>
              <w:tl2br w:val="nil"/>
              <w:tr2bl w:val="nil"/>
            </w:tcBorders>
            <w:noWrap/>
            <w:vAlign w:val="center"/>
          </w:tcPr>
          <w:p w14:paraId="38A1EF82">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5%~3</w:t>
            </w:r>
            <w:r>
              <w:rPr>
                <w:rFonts w:hint="eastAsia"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w:t>
            </w:r>
          </w:p>
        </w:tc>
        <w:tc>
          <w:tcPr>
            <w:tcW w:w="666" w:type="pct"/>
            <w:tcBorders>
              <w:tl2br w:val="nil"/>
              <w:tr2bl w:val="nil"/>
            </w:tcBorders>
            <w:noWrap/>
            <w:vAlign w:val="center"/>
          </w:tcPr>
          <w:p w14:paraId="4090B32F">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优势种</w:t>
            </w:r>
            <w:r>
              <w:rPr>
                <w:rFonts w:hint="eastAsia" w:ascii="Times New Roman" w:hAnsi="Times New Roman" w:eastAsia="宋体" w:cs="Times New Roman"/>
                <w:color w:val="auto"/>
                <w:kern w:val="0"/>
                <w:sz w:val="21"/>
                <w:szCs w:val="21"/>
                <w:highlight w:val="none"/>
                <w:lang w:val="en-US" w:eastAsia="zh-CN" w:bidi="ar"/>
              </w:rPr>
              <w:t>五节芒</w:t>
            </w:r>
            <w:r>
              <w:rPr>
                <w:rFonts w:hint="default" w:ascii="Times New Roman" w:hAnsi="Times New Roman" w:eastAsia="宋体" w:cs="Times New Roman"/>
                <w:color w:val="auto"/>
                <w:kern w:val="0"/>
                <w:sz w:val="21"/>
                <w:szCs w:val="21"/>
                <w:highlight w:val="none"/>
                <w:lang w:val="en-US" w:eastAsia="zh-CN" w:bidi="ar"/>
              </w:rPr>
              <w:t>，常见种</w:t>
            </w:r>
            <w:r>
              <w:rPr>
                <w:rFonts w:hint="eastAsia" w:ascii="Times New Roman" w:hAnsi="Times New Roman" w:eastAsia="宋体" w:cs="Times New Roman"/>
                <w:color w:val="auto"/>
                <w:kern w:val="0"/>
                <w:sz w:val="21"/>
                <w:szCs w:val="21"/>
                <w:highlight w:val="none"/>
                <w:lang w:val="en-US" w:eastAsia="zh-CN" w:bidi="ar"/>
              </w:rPr>
              <w:t>狗尾草、积雪草等</w:t>
            </w:r>
          </w:p>
        </w:tc>
        <w:tc>
          <w:tcPr>
            <w:tcW w:w="276" w:type="pct"/>
            <w:tcBorders>
              <w:tl2br w:val="nil"/>
              <w:tr2bl w:val="nil"/>
            </w:tcBorders>
            <w:noWrap/>
            <w:vAlign w:val="center"/>
          </w:tcPr>
          <w:p w14:paraId="48395C38">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0.1</w:t>
            </w:r>
            <w:r>
              <w:rPr>
                <w:rFonts w:hint="default" w:ascii="Times New Roman" w:hAnsi="Times New Roman" w:eastAsia="宋体" w:cs="Times New Roman"/>
                <w:color w:val="auto"/>
                <w:kern w:val="0"/>
                <w:sz w:val="21"/>
                <w:szCs w:val="21"/>
                <w:highlight w:val="none"/>
                <w:lang w:val="en-US" w:eastAsia="zh-CN" w:bidi="ar"/>
              </w:rPr>
              <w:t>m~</w:t>
            </w:r>
            <w:r>
              <w:rPr>
                <w:rFonts w:hint="eastAsia" w:ascii="Times New Roman" w:hAnsi="Times New Roman" w:eastAsia="宋体" w:cs="Times New Roman"/>
                <w:color w:val="auto"/>
                <w:kern w:val="0"/>
                <w:sz w:val="21"/>
                <w:szCs w:val="21"/>
                <w:highlight w:val="none"/>
                <w:lang w:val="en-US" w:eastAsia="zh-CN" w:bidi="ar"/>
              </w:rPr>
              <w:t>0.4</w:t>
            </w:r>
            <w:r>
              <w:rPr>
                <w:rFonts w:hint="default" w:ascii="Times New Roman" w:hAnsi="Times New Roman" w:eastAsia="宋体" w:cs="Times New Roman"/>
                <w:color w:val="auto"/>
                <w:kern w:val="0"/>
                <w:sz w:val="21"/>
                <w:szCs w:val="21"/>
                <w:highlight w:val="none"/>
                <w:lang w:val="en-US" w:eastAsia="zh-CN" w:bidi="ar"/>
              </w:rPr>
              <w:t>m</w:t>
            </w:r>
          </w:p>
        </w:tc>
        <w:tc>
          <w:tcPr>
            <w:tcW w:w="129" w:type="pct"/>
            <w:tcBorders>
              <w:tl2br w:val="nil"/>
              <w:tr2bl w:val="nil"/>
            </w:tcBorders>
            <w:noWrap/>
            <w:vAlign w:val="center"/>
          </w:tcPr>
          <w:p w14:paraId="1B2D700A">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683C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 w:type="pct"/>
            <w:vMerge w:val="continue"/>
            <w:tcBorders>
              <w:tl2br w:val="nil"/>
              <w:tr2bl w:val="nil"/>
            </w:tcBorders>
            <w:noWrap w:val="0"/>
            <w:vAlign w:val="center"/>
          </w:tcPr>
          <w:p w14:paraId="6DE729AB">
            <w:pPr>
              <w:keepNext w:val="0"/>
              <w:keepLines w:val="0"/>
              <w:numPr>
                <w:ilvl w:val="0"/>
                <w:numId w:val="0"/>
              </w:numPr>
              <w:suppressLineNumbers w:val="0"/>
              <w:adjustRightInd w:val="0"/>
              <w:snapToGrid w:val="0"/>
              <w:spacing w:before="0" w:beforeAutospacing="0" w:after="0" w:afterAutospacing="0"/>
              <w:ind w:left="0" w:leftChars="0" w:right="0"/>
              <w:jc w:val="left"/>
              <w:textAlignment w:val="baseline"/>
              <w:rPr>
                <w:rFonts w:hint="default" w:ascii="Times New Roman" w:hAnsi="Times New Roman" w:eastAsia="宋体" w:cs="Times New Roman"/>
                <w:color w:val="auto"/>
                <w:kern w:val="0"/>
                <w:sz w:val="21"/>
                <w:szCs w:val="21"/>
                <w:highlight w:val="none"/>
                <w:lang w:val="en-US" w:eastAsia="zh-CN" w:bidi="ar-SA"/>
              </w:rPr>
            </w:pPr>
          </w:p>
        </w:tc>
        <w:tc>
          <w:tcPr>
            <w:tcW w:w="371" w:type="pct"/>
            <w:tcBorders>
              <w:tl2br w:val="nil"/>
              <w:tr2bl w:val="nil"/>
            </w:tcBorders>
            <w:noWrap/>
            <w:vAlign w:val="center"/>
          </w:tcPr>
          <w:p w14:paraId="135BFDAD">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（2）常绿灌木</w:t>
            </w:r>
          </w:p>
        </w:tc>
        <w:tc>
          <w:tcPr>
            <w:tcW w:w="367" w:type="pct"/>
            <w:tcBorders>
              <w:tl2br w:val="nil"/>
              <w:tr2bl w:val="nil"/>
            </w:tcBorders>
            <w:noWrap/>
            <w:vAlign w:val="center"/>
          </w:tcPr>
          <w:p w14:paraId="5A5EE7CB">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暖性常绿阔叶</w:t>
            </w:r>
            <w:r>
              <w:rPr>
                <w:rFonts w:hint="default" w:ascii="Times New Roman" w:hAnsi="Times New Roman" w:eastAsia="宋体" w:cs="Times New Roman"/>
                <w:color w:val="auto"/>
                <w:kern w:val="0"/>
                <w:sz w:val="21"/>
                <w:szCs w:val="21"/>
                <w:highlight w:val="none"/>
                <w:lang w:val="en-US" w:eastAsia="zh-CN" w:bidi="ar"/>
              </w:rPr>
              <w:fldChar w:fldCharType="begin"/>
            </w:r>
            <w:r>
              <w:rPr>
                <w:rFonts w:hint="default" w:ascii="Times New Roman" w:hAnsi="Times New Roman" w:eastAsia="宋体" w:cs="Times New Roman"/>
                <w:color w:val="auto"/>
                <w:kern w:val="0"/>
                <w:sz w:val="21"/>
                <w:szCs w:val="21"/>
                <w:highlight w:val="none"/>
                <w:lang w:val="en-US" w:eastAsia="zh-CN" w:bidi="ar"/>
              </w:rPr>
              <w:instrText xml:space="preserve"> HYPERLINK "https://www.plant-ecology.com/article/2020/1005-264X/1005-264X-44-2-111.shtml" </w:instrText>
            </w:r>
            <w:r>
              <w:rPr>
                <w:rFonts w:hint="default" w:ascii="Times New Roman" w:hAnsi="Times New Roman" w:eastAsia="宋体" w:cs="Times New Roman"/>
                <w:color w:val="auto"/>
                <w:kern w:val="0"/>
                <w:sz w:val="21"/>
                <w:szCs w:val="21"/>
                <w:highlight w:val="none"/>
                <w:lang w:val="en-US" w:eastAsia="zh-CN" w:bidi="ar"/>
              </w:rPr>
              <w:fldChar w:fldCharType="separate"/>
            </w:r>
            <w:r>
              <w:rPr>
                <w:rFonts w:hint="default" w:ascii="Times New Roman" w:hAnsi="Times New Roman" w:eastAsia="宋体" w:cs="Times New Roman"/>
                <w:color w:val="auto"/>
                <w:kern w:val="0"/>
                <w:sz w:val="21"/>
                <w:szCs w:val="21"/>
                <w:highlight w:val="none"/>
                <w:lang w:val="en-US" w:eastAsia="zh-CN" w:bidi="ar"/>
              </w:rPr>
              <w:t>灌丛</w:t>
            </w:r>
            <w:r>
              <w:rPr>
                <w:rFonts w:hint="default" w:ascii="Times New Roman" w:hAnsi="Times New Roman" w:eastAsia="宋体" w:cs="Times New Roman"/>
                <w:color w:val="auto"/>
                <w:kern w:val="0"/>
                <w:sz w:val="21"/>
                <w:szCs w:val="21"/>
                <w:highlight w:val="none"/>
                <w:lang w:val="en-US" w:eastAsia="zh-CN" w:bidi="ar"/>
              </w:rPr>
              <w:fldChar w:fldCharType="end"/>
            </w:r>
          </w:p>
        </w:tc>
        <w:tc>
          <w:tcPr>
            <w:tcW w:w="302" w:type="pct"/>
            <w:tcBorders>
              <w:tl2br w:val="nil"/>
              <w:tr2bl w:val="nil"/>
            </w:tcBorders>
            <w:noWrap/>
            <w:vAlign w:val="center"/>
          </w:tcPr>
          <w:p w14:paraId="2E29F9EB">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2.檵木</w:t>
            </w:r>
          </w:p>
        </w:tc>
        <w:tc>
          <w:tcPr>
            <w:tcW w:w="272" w:type="pct"/>
            <w:tcBorders>
              <w:tl2br w:val="nil"/>
              <w:tr2bl w:val="nil"/>
            </w:tcBorders>
            <w:noWrap/>
            <w:vAlign w:val="center"/>
          </w:tcPr>
          <w:p w14:paraId="59FB5AD2">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檵木</w:t>
            </w:r>
          </w:p>
        </w:tc>
        <w:tc>
          <w:tcPr>
            <w:tcW w:w="272" w:type="pct"/>
            <w:tcBorders>
              <w:tl2br w:val="nil"/>
              <w:tr2bl w:val="nil"/>
            </w:tcBorders>
            <w:noWrap/>
            <w:vAlign w:val="center"/>
          </w:tcPr>
          <w:p w14:paraId="729C2730">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yellow"/>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650" w:type="pct"/>
            <w:tcBorders>
              <w:tl2br w:val="nil"/>
              <w:tr2bl w:val="nil"/>
            </w:tcBorders>
            <w:noWrap/>
            <w:vAlign w:val="center"/>
          </w:tcPr>
          <w:p w14:paraId="39E45FA4">
            <w:pPr>
              <w:keepNext w:val="0"/>
              <w:keepLines w:val="0"/>
              <w:suppressLineNumbers w:val="0"/>
              <w:adjustRightInd w:val="0"/>
              <w:snapToGri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kern w:val="0"/>
                <w:sz w:val="21"/>
                <w:szCs w:val="21"/>
                <w:highlight w:val="yellow"/>
                <w:lang w:val="en-US" w:eastAsia="zh-CN"/>
              </w:rPr>
            </w:pPr>
            <w:r>
              <w:rPr>
                <w:rFonts w:hint="eastAsia" w:ascii="Times New Roman" w:hAnsi="Times New Roman" w:eastAsia="宋体" w:cs="Times New Roman"/>
                <w:color w:val="auto"/>
                <w:kern w:val="0"/>
                <w:sz w:val="21"/>
                <w:szCs w:val="21"/>
                <w:highlight w:val="none"/>
                <w:lang w:val="en-US" w:eastAsia="zh-CN"/>
              </w:rPr>
              <w:t>/</w:t>
            </w:r>
          </w:p>
        </w:tc>
        <w:tc>
          <w:tcPr>
            <w:tcW w:w="231" w:type="pct"/>
            <w:tcBorders>
              <w:tl2br w:val="nil"/>
              <w:tr2bl w:val="nil"/>
            </w:tcBorders>
            <w:noWrap/>
            <w:vAlign w:val="center"/>
          </w:tcPr>
          <w:p w14:paraId="07CAFD62">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yellow"/>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229" w:type="pct"/>
            <w:tcBorders>
              <w:tl2br w:val="nil"/>
              <w:tr2bl w:val="nil"/>
            </w:tcBorders>
            <w:noWrap/>
            <w:vAlign w:val="center"/>
          </w:tcPr>
          <w:p w14:paraId="6D1DCB4A">
            <w:pPr>
              <w:keepNext w:val="0"/>
              <w:keepLines w:val="0"/>
              <w:suppressLineNumbers w:val="0"/>
              <w:adjustRightInd w:val="0"/>
              <w:snapToGri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40</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~60%</w:t>
            </w:r>
          </w:p>
        </w:tc>
        <w:tc>
          <w:tcPr>
            <w:tcW w:w="619" w:type="pct"/>
            <w:tcBorders>
              <w:tl2br w:val="nil"/>
              <w:tr2bl w:val="nil"/>
            </w:tcBorders>
            <w:noWrap/>
            <w:vAlign w:val="center"/>
          </w:tcPr>
          <w:p w14:paraId="55C27DA3">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优势种</w:t>
            </w:r>
            <w:r>
              <w:rPr>
                <w:rFonts w:hint="eastAsia" w:ascii="Times New Roman" w:hAnsi="Times New Roman" w:eastAsia="宋体" w:cs="Times New Roman"/>
                <w:color w:val="auto"/>
                <w:kern w:val="0"/>
                <w:sz w:val="21"/>
                <w:szCs w:val="21"/>
                <w:highlight w:val="none"/>
                <w:lang w:val="en-US" w:eastAsia="zh-CN" w:bidi="ar"/>
              </w:rPr>
              <w:t>檵木</w:t>
            </w:r>
            <w:r>
              <w:rPr>
                <w:rFonts w:hint="default" w:ascii="Times New Roman" w:hAnsi="Times New Roman" w:eastAsia="宋体" w:cs="Times New Roman"/>
                <w:color w:val="auto"/>
                <w:kern w:val="0"/>
                <w:sz w:val="21"/>
                <w:szCs w:val="21"/>
                <w:highlight w:val="none"/>
                <w:lang w:val="en-US" w:eastAsia="zh-CN"/>
              </w:rPr>
              <w:t>，常见种</w:t>
            </w:r>
            <w:r>
              <w:rPr>
                <w:rFonts w:hint="eastAsia" w:ascii="Times New Roman" w:hAnsi="Times New Roman" w:eastAsia="宋体" w:cs="Times New Roman"/>
                <w:color w:val="auto"/>
                <w:kern w:val="0"/>
                <w:sz w:val="21"/>
                <w:szCs w:val="21"/>
                <w:highlight w:val="none"/>
                <w:lang w:val="en-US" w:eastAsia="zh-CN"/>
              </w:rPr>
              <w:t>山矾</w:t>
            </w:r>
            <w:r>
              <w:rPr>
                <w:rFonts w:hint="default" w:ascii="Times New Roman" w:hAnsi="Times New Roman" w:eastAsia="宋体" w:cs="Times New Roman"/>
                <w:color w:val="auto"/>
                <w:kern w:val="0"/>
                <w:sz w:val="21"/>
                <w:szCs w:val="21"/>
                <w:highlight w:val="none"/>
                <w:lang w:val="en-US" w:eastAsia="zh-CN"/>
              </w:rPr>
              <w:t>等</w:t>
            </w:r>
          </w:p>
        </w:tc>
        <w:tc>
          <w:tcPr>
            <w:tcW w:w="234" w:type="pct"/>
            <w:tcBorders>
              <w:tl2br w:val="nil"/>
              <w:tr2bl w:val="nil"/>
            </w:tcBorders>
            <w:noWrap/>
            <w:vAlign w:val="center"/>
          </w:tcPr>
          <w:p w14:paraId="6EAD2B74">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0.8</w:t>
            </w:r>
            <w:r>
              <w:rPr>
                <w:rFonts w:hint="default" w:ascii="Times New Roman" w:hAnsi="Times New Roman" w:eastAsia="宋体" w:cs="Times New Roman"/>
                <w:color w:val="auto"/>
                <w:kern w:val="0"/>
                <w:sz w:val="21"/>
                <w:szCs w:val="21"/>
                <w:highlight w:val="none"/>
                <w:lang w:val="en-US" w:eastAsia="zh-CN" w:bidi="ar"/>
              </w:rPr>
              <w:t>m~</w:t>
            </w:r>
            <w:r>
              <w:rPr>
                <w:rFonts w:hint="eastAsia"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m</w:t>
            </w:r>
          </w:p>
        </w:tc>
        <w:tc>
          <w:tcPr>
            <w:tcW w:w="251" w:type="pct"/>
            <w:tcBorders>
              <w:tl2br w:val="nil"/>
              <w:tr2bl w:val="nil"/>
            </w:tcBorders>
            <w:noWrap/>
            <w:vAlign w:val="center"/>
          </w:tcPr>
          <w:p w14:paraId="6AC6BC05">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10%~30%</w:t>
            </w:r>
          </w:p>
        </w:tc>
        <w:tc>
          <w:tcPr>
            <w:tcW w:w="666" w:type="pct"/>
            <w:tcBorders>
              <w:tl2br w:val="nil"/>
              <w:tr2bl w:val="nil"/>
            </w:tcBorders>
            <w:noWrap/>
            <w:vAlign w:val="center"/>
          </w:tcPr>
          <w:p w14:paraId="65167CA4">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优势种</w:t>
            </w:r>
            <w:r>
              <w:rPr>
                <w:rFonts w:hint="eastAsia" w:ascii="Times New Roman" w:hAnsi="Times New Roman" w:eastAsia="宋体" w:cs="Times New Roman"/>
                <w:color w:val="auto"/>
                <w:kern w:val="0"/>
                <w:sz w:val="21"/>
                <w:szCs w:val="21"/>
                <w:highlight w:val="none"/>
                <w:lang w:val="en-US" w:eastAsia="zh-CN" w:bidi="ar"/>
              </w:rPr>
              <w:t>牛筋草，</w:t>
            </w:r>
            <w:r>
              <w:rPr>
                <w:rFonts w:hint="default" w:ascii="Times New Roman" w:hAnsi="Times New Roman" w:eastAsia="宋体" w:cs="Times New Roman"/>
                <w:color w:val="auto"/>
                <w:kern w:val="0"/>
                <w:sz w:val="21"/>
                <w:szCs w:val="21"/>
                <w:highlight w:val="none"/>
                <w:lang w:val="en-US" w:eastAsia="zh-CN" w:bidi="ar"/>
              </w:rPr>
              <w:t>常见种</w:t>
            </w:r>
            <w:r>
              <w:rPr>
                <w:rFonts w:hint="eastAsia" w:ascii="Times New Roman" w:hAnsi="Times New Roman" w:eastAsia="宋体" w:cs="Times New Roman"/>
                <w:color w:val="auto"/>
                <w:kern w:val="0"/>
                <w:sz w:val="21"/>
                <w:szCs w:val="21"/>
                <w:highlight w:val="none"/>
                <w:lang w:val="en-US" w:eastAsia="zh-CN" w:bidi="ar"/>
              </w:rPr>
              <w:t>蛇莓</w:t>
            </w:r>
            <w:r>
              <w:rPr>
                <w:rFonts w:hint="default" w:ascii="Times New Roman" w:hAnsi="Times New Roman" w:eastAsia="宋体" w:cs="Times New Roman"/>
                <w:color w:val="auto"/>
                <w:kern w:val="0"/>
                <w:sz w:val="21"/>
                <w:szCs w:val="21"/>
                <w:highlight w:val="none"/>
                <w:lang w:val="en-US" w:eastAsia="zh-CN" w:bidi="ar"/>
              </w:rPr>
              <w:t>等</w:t>
            </w:r>
          </w:p>
        </w:tc>
        <w:tc>
          <w:tcPr>
            <w:tcW w:w="276" w:type="pct"/>
            <w:tcBorders>
              <w:tl2br w:val="nil"/>
              <w:tr2bl w:val="nil"/>
            </w:tcBorders>
            <w:noWrap/>
            <w:vAlign w:val="center"/>
          </w:tcPr>
          <w:p w14:paraId="659E7B95">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0.1</w:t>
            </w:r>
            <w:r>
              <w:rPr>
                <w:rFonts w:hint="default" w:ascii="Times New Roman" w:hAnsi="Times New Roman" w:eastAsia="宋体" w:cs="Times New Roman"/>
                <w:color w:val="auto"/>
                <w:kern w:val="0"/>
                <w:sz w:val="21"/>
                <w:szCs w:val="21"/>
                <w:highlight w:val="none"/>
                <w:lang w:val="en-US" w:eastAsia="zh-CN" w:bidi="ar"/>
              </w:rPr>
              <w:t>m~</w:t>
            </w:r>
            <w:r>
              <w:rPr>
                <w:rFonts w:hint="eastAsia" w:ascii="Times New Roman" w:hAnsi="Times New Roman" w:eastAsia="宋体" w:cs="Times New Roman"/>
                <w:color w:val="auto"/>
                <w:kern w:val="0"/>
                <w:sz w:val="21"/>
                <w:szCs w:val="21"/>
                <w:highlight w:val="none"/>
                <w:lang w:val="en-US" w:eastAsia="zh-CN" w:bidi="ar"/>
              </w:rPr>
              <w:t>0.3</w:t>
            </w:r>
            <w:r>
              <w:rPr>
                <w:rFonts w:hint="default" w:ascii="Times New Roman" w:hAnsi="Times New Roman" w:eastAsia="宋体" w:cs="Times New Roman"/>
                <w:color w:val="auto"/>
                <w:kern w:val="0"/>
                <w:sz w:val="21"/>
                <w:szCs w:val="21"/>
                <w:highlight w:val="none"/>
                <w:lang w:val="en-US" w:eastAsia="zh-CN" w:bidi="ar"/>
              </w:rPr>
              <w:t>m</w:t>
            </w:r>
          </w:p>
        </w:tc>
        <w:tc>
          <w:tcPr>
            <w:tcW w:w="129" w:type="pct"/>
            <w:tcBorders>
              <w:tl2br w:val="nil"/>
              <w:tr2bl w:val="nil"/>
            </w:tcBorders>
            <w:noWrap/>
            <w:vAlign w:val="center"/>
          </w:tcPr>
          <w:p w14:paraId="07922B89">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p>
        </w:tc>
      </w:tr>
      <w:tr w14:paraId="362D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 w:type="pct"/>
            <w:tcBorders>
              <w:tl2br w:val="nil"/>
              <w:tr2bl w:val="nil"/>
            </w:tcBorders>
            <w:noWrap w:val="0"/>
            <w:vAlign w:val="center"/>
          </w:tcPr>
          <w:p w14:paraId="62A9E01F">
            <w:pPr>
              <w:keepNext w:val="0"/>
              <w:keepLines w:val="0"/>
              <w:numPr>
                <w:ilvl w:val="0"/>
                <w:numId w:val="0"/>
              </w:numPr>
              <w:suppressLineNumbers w:val="0"/>
              <w:adjustRightInd w:val="0"/>
              <w:snapToGrid w:val="0"/>
              <w:spacing w:before="0" w:beforeAutospacing="0" w:after="0" w:afterAutospacing="0"/>
              <w:ind w:left="0" w:leftChars="0" w:right="0"/>
              <w:jc w:val="left"/>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草丛</w:t>
            </w:r>
          </w:p>
        </w:tc>
        <w:tc>
          <w:tcPr>
            <w:tcW w:w="371" w:type="pct"/>
            <w:tcBorders>
              <w:tl2br w:val="nil"/>
              <w:tr2bl w:val="nil"/>
            </w:tcBorders>
            <w:noWrap/>
            <w:vAlign w:val="center"/>
          </w:tcPr>
          <w:p w14:paraId="796C90F0">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（1）落叶草原</w:t>
            </w:r>
          </w:p>
        </w:tc>
        <w:tc>
          <w:tcPr>
            <w:tcW w:w="367" w:type="pct"/>
            <w:tcBorders>
              <w:tl2br w:val="nil"/>
              <w:tr2bl w:val="nil"/>
            </w:tcBorders>
            <w:noWrap/>
            <w:vAlign w:val="center"/>
          </w:tcPr>
          <w:p w14:paraId="276A564A">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热性稀树灌木草丛</w:t>
            </w:r>
          </w:p>
        </w:tc>
        <w:tc>
          <w:tcPr>
            <w:tcW w:w="302" w:type="pct"/>
            <w:tcBorders>
              <w:tl2br w:val="nil"/>
              <w:tr2bl w:val="nil"/>
            </w:tcBorders>
            <w:noWrap/>
            <w:vAlign w:val="center"/>
          </w:tcPr>
          <w:p w14:paraId="030BEB7C">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1.狗牙根</w:t>
            </w:r>
          </w:p>
        </w:tc>
        <w:tc>
          <w:tcPr>
            <w:tcW w:w="272" w:type="pct"/>
            <w:tcBorders>
              <w:tl2br w:val="nil"/>
              <w:tr2bl w:val="nil"/>
            </w:tcBorders>
            <w:noWrap/>
            <w:vAlign w:val="center"/>
          </w:tcPr>
          <w:p w14:paraId="46830BD4">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狗牙根</w:t>
            </w:r>
          </w:p>
        </w:tc>
        <w:tc>
          <w:tcPr>
            <w:tcW w:w="272" w:type="pct"/>
            <w:tcBorders>
              <w:tl2br w:val="nil"/>
              <w:tr2bl w:val="nil"/>
            </w:tcBorders>
            <w:noWrap/>
            <w:vAlign w:val="center"/>
          </w:tcPr>
          <w:p w14:paraId="0BC5230F">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yellow"/>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650" w:type="pct"/>
            <w:tcBorders>
              <w:tl2br w:val="nil"/>
              <w:tr2bl w:val="nil"/>
            </w:tcBorders>
            <w:noWrap/>
            <w:vAlign w:val="center"/>
          </w:tcPr>
          <w:p w14:paraId="76771FE5">
            <w:pPr>
              <w:keepNext w:val="0"/>
              <w:keepLines w:val="0"/>
              <w:suppressLineNumbers w:val="0"/>
              <w:adjustRightInd w:val="0"/>
              <w:snapToGri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kern w:val="0"/>
                <w:sz w:val="21"/>
                <w:szCs w:val="21"/>
                <w:highlight w:val="yellow"/>
                <w:lang w:val="en-US" w:eastAsia="zh-CN"/>
              </w:rPr>
            </w:pPr>
            <w:r>
              <w:rPr>
                <w:rFonts w:hint="eastAsia" w:ascii="Times New Roman" w:hAnsi="Times New Roman" w:eastAsia="宋体" w:cs="Times New Roman"/>
                <w:color w:val="auto"/>
                <w:kern w:val="0"/>
                <w:sz w:val="21"/>
                <w:szCs w:val="21"/>
                <w:highlight w:val="none"/>
                <w:lang w:val="en-US" w:eastAsia="zh-CN"/>
              </w:rPr>
              <w:t>/</w:t>
            </w:r>
          </w:p>
        </w:tc>
        <w:tc>
          <w:tcPr>
            <w:tcW w:w="231" w:type="pct"/>
            <w:tcBorders>
              <w:tl2br w:val="nil"/>
              <w:tr2bl w:val="nil"/>
            </w:tcBorders>
            <w:noWrap/>
            <w:vAlign w:val="center"/>
          </w:tcPr>
          <w:p w14:paraId="11CDA66D">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yellow"/>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229" w:type="pct"/>
            <w:tcBorders>
              <w:tl2br w:val="nil"/>
              <w:tr2bl w:val="nil"/>
            </w:tcBorders>
            <w:noWrap/>
            <w:vAlign w:val="center"/>
          </w:tcPr>
          <w:p w14:paraId="4A73C631">
            <w:pPr>
              <w:keepNext w:val="0"/>
              <w:keepLines w:val="0"/>
              <w:suppressLineNumbers w:val="0"/>
              <w:adjustRightInd w:val="0"/>
              <w:snapToGri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kern w:val="0"/>
                <w:sz w:val="21"/>
                <w:szCs w:val="21"/>
                <w:highlight w:val="yellow"/>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619" w:type="pct"/>
            <w:tcBorders>
              <w:tl2br w:val="nil"/>
              <w:tr2bl w:val="nil"/>
            </w:tcBorders>
            <w:noWrap/>
            <w:vAlign w:val="center"/>
          </w:tcPr>
          <w:p w14:paraId="2B8024A0">
            <w:pPr>
              <w:keepNext w:val="0"/>
              <w:keepLines w:val="0"/>
              <w:suppressLineNumbers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yellow"/>
                <w:lang w:val="en-US" w:eastAsia="zh-CN"/>
              </w:rPr>
            </w:pPr>
            <w:r>
              <w:rPr>
                <w:rFonts w:hint="eastAsia" w:ascii="Times New Roman" w:hAnsi="Times New Roman" w:eastAsia="宋体" w:cs="Times New Roman"/>
                <w:color w:val="auto"/>
                <w:kern w:val="0"/>
                <w:sz w:val="21"/>
                <w:szCs w:val="21"/>
                <w:highlight w:val="none"/>
                <w:lang w:val="en-US" w:eastAsia="zh-CN"/>
              </w:rPr>
              <w:t>/</w:t>
            </w:r>
          </w:p>
        </w:tc>
        <w:tc>
          <w:tcPr>
            <w:tcW w:w="234" w:type="pct"/>
            <w:tcBorders>
              <w:tl2br w:val="nil"/>
              <w:tr2bl w:val="nil"/>
            </w:tcBorders>
            <w:noWrap/>
            <w:vAlign w:val="center"/>
          </w:tcPr>
          <w:p w14:paraId="77B80C3C">
            <w:pPr>
              <w:keepNext w:val="0"/>
              <w:keepLines w:val="0"/>
              <w:suppressLineNumbers w:val="0"/>
              <w:adjustRightInd w:val="0"/>
              <w:snapToGri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kern w:val="0"/>
                <w:sz w:val="21"/>
                <w:szCs w:val="21"/>
                <w:highlight w:val="yellow"/>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251" w:type="pct"/>
            <w:tcBorders>
              <w:tl2br w:val="nil"/>
              <w:tr2bl w:val="nil"/>
            </w:tcBorders>
            <w:noWrap/>
            <w:vAlign w:val="center"/>
          </w:tcPr>
          <w:p w14:paraId="4A2BC671">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40%</w:t>
            </w:r>
          </w:p>
        </w:tc>
        <w:tc>
          <w:tcPr>
            <w:tcW w:w="666" w:type="pct"/>
            <w:tcBorders>
              <w:tl2br w:val="nil"/>
              <w:tr2bl w:val="nil"/>
            </w:tcBorders>
            <w:noWrap/>
            <w:vAlign w:val="center"/>
          </w:tcPr>
          <w:p w14:paraId="2C211C81">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优势种</w:t>
            </w:r>
            <w:r>
              <w:rPr>
                <w:rFonts w:hint="eastAsia" w:ascii="Times New Roman" w:hAnsi="Times New Roman" w:eastAsia="宋体" w:cs="Times New Roman"/>
                <w:color w:val="auto"/>
                <w:kern w:val="0"/>
                <w:sz w:val="21"/>
                <w:szCs w:val="21"/>
                <w:highlight w:val="none"/>
                <w:lang w:val="en-US" w:eastAsia="zh-CN" w:bidi="ar"/>
              </w:rPr>
              <w:t>狗牙根，</w:t>
            </w:r>
            <w:r>
              <w:rPr>
                <w:rFonts w:hint="default" w:ascii="Times New Roman" w:hAnsi="Times New Roman" w:eastAsia="宋体" w:cs="Times New Roman"/>
                <w:color w:val="auto"/>
                <w:kern w:val="0"/>
                <w:sz w:val="21"/>
                <w:szCs w:val="21"/>
                <w:highlight w:val="none"/>
                <w:lang w:val="en-US" w:eastAsia="zh-CN" w:bidi="ar"/>
              </w:rPr>
              <w:t>常见种</w:t>
            </w:r>
            <w:r>
              <w:rPr>
                <w:rFonts w:hint="eastAsia" w:ascii="Times New Roman" w:hAnsi="Times New Roman" w:eastAsia="宋体" w:cs="Times New Roman"/>
                <w:color w:val="auto"/>
                <w:kern w:val="0"/>
                <w:sz w:val="21"/>
                <w:szCs w:val="21"/>
                <w:highlight w:val="none"/>
                <w:lang w:val="en-US" w:eastAsia="zh-CN" w:bidi="ar"/>
              </w:rPr>
              <w:t>马唐</w:t>
            </w:r>
            <w:r>
              <w:rPr>
                <w:rFonts w:hint="default" w:ascii="Times New Roman" w:hAnsi="Times New Roman" w:eastAsia="宋体" w:cs="Times New Roman"/>
                <w:color w:val="auto"/>
                <w:kern w:val="0"/>
                <w:sz w:val="21"/>
                <w:szCs w:val="21"/>
                <w:highlight w:val="none"/>
                <w:lang w:val="en-US" w:eastAsia="zh-CN" w:bidi="ar"/>
              </w:rPr>
              <w:t>等</w:t>
            </w:r>
          </w:p>
        </w:tc>
        <w:tc>
          <w:tcPr>
            <w:tcW w:w="276" w:type="pct"/>
            <w:tcBorders>
              <w:tl2br w:val="nil"/>
              <w:tr2bl w:val="nil"/>
            </w:tcBorders>
            <w:noWrap/>
            <w:vAlign w:val="center"/>
          </w:tcPr>
          <w:p w14:paraId="0489AE7E">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r>
              <w:rPr>
                <w:rFonts w:hint="eastAsia"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m~</w:t>
            </w:r>
            <w:r>
              <w:rPr>
                <w:rFonts w:hint="eastAsia" w:ascii="Times New Roman" w:hAnsi="Times New Roman" w:eastAsia="宋体" w:cs="Times New Roman"/>
                <w:color w:val="auto"/>
                <w:kern w:val="0"/>
                <w:sz w:val="21"/>
                <w:szCs w:val="21"/>
                <w:highlight w:val="none"/>
                <w:lang w:val="en-US" w:eastAsia="zh-CN" w:bidi="ar"/>
              </w:rPr>
              <w:t>0</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m</w:t>
            </w:r>
          </w:p>
        </w:tc>
        <w:tc>
          <w:tcPr>
            <w:tcW w:w="129" w:type="pct"/>
            <w:tcBorders>
              <w:tl2br w:val="nil"/>
              <w:tr2bl w:val="nil"/>
            </w:tcBorders>
            <w:noWrap/>
            <w:vAlign w:val="center"/>
          </w:tcPr>
          <w:p w14:paraId="212E3529">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w:t>
            </w:r>
          </w:p>
        </w:tc>
      </w:tr>
    </w:tbl>
    <w:p w14:paraId="34CE409B">
      <w:pPr>
        <w:spacing w:line="240" w:lineRule="auto"/>
        <w:jc w:val="center"/>
        <w:rPr>
          <w:rFonts w:hint="default" w:ascii="Times New Roman" w:hAnsi="Times New Roman" w:eastAsia="宋体" w:cs="Times New Roman"/>
          <w:b/>
          <w:bCs/>
          <w:color w:val="auto"/>
          <w:sz w:val="24"/>
          <w:szCs w:val="32"/>
          <w:highlight w:val="none"/>
          <w:lang w:val="en-US" w:eastAsia="zh-CN"/>
        </w:rPr>
      </w:pPr>
    </w:p>
    <w:p w14:paraId="1F5E3812">
      <w:pPr>
        <w:spacing w:line="360" w:lineRule="auto"/>
        <w:rPr>
          <w:rFonts w:hint="default" w:ascii="Times New Roman" w:hAnsi="Times New Roman" w:cs="Times New Roman"/>
          <w:b/>
          <w:color w:val="auto"/>
          <w:sz w:val="24"/>
          <w:szCs w:val="20"/>
          <w:highlight w:val="none"/>
        </w:rPr>
        <w:sectPr>
          <w:headerReference r:id="rId15" w:type="default"/>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0C9507EE">
      <w:pPr>
        <w:numPr>
          <w:ilvl w:val="0"/>
          <w:numId w:val="0"/>
        </w:numPr>
        <w:spacing w:line="360" w:lineRule="auto"/>
        <w:ind w:firstLine="480" w:firstLineChars="200"/>
        <w:jc w:val="both"/>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（2）项目区域植物群落演替规律</w:t>
      </w:r>
    </w:p>
    <w:p w14:paraId="0F4EE1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当</w:t>
      </w:r>
      <w:r>
        <w:rPr>
          <w:rFonts w:hint="eastAsia" w:ascii="Times New Roman" w:hAnsi="Times New Roman" w:eastAsia="宋体" w:cs="Times New Roman"/>
          <w:bCs/>
          <w:color w:val="auto"/>
          <w:sz w:val="24"/>
          <w:szCs w:val="24"/>
          <w:highlight w:val="none"/>
          <w:lang w:val="en-US" w:eastAsia="zh-CN"/>
        </w:rPr>
        <w:t>评价区</w:t>
      </w:r>
      <w:r>
        <w:rPr>
          <w:rFonts w:hint="default" w:ascii="Times New Roman" w:hAnsi="Times New Roman" w:eastAsia="宋体" w:cs="Times New Roman"/>
          <w:bCs/>
          <w:color w:val="auto"/>
          <w:sz w:val="24"/>
          <w:szCs w:val="24"/>
          <w:highlight w:val="none"/>
          <w:lang w:val="en-US" w:eastAsia="zh-CN"/>
        </w:rPr>
        <w:t>福建中亚热带常绿阔叶林遭皆伐后，迹地首先被五节芒、蕨等草本植物占据，混生山鸡椒、檵木等阳性小乔木与灌木，形成中生灌草丛。随后，南酸枣、马尾松、枫香树等阳性树种侵入生长，北部区域还会出现白栎、亮叶桦等阳性落叶乔灌木，逐步发展为阳性乔灌木林，再过渡到针阔叶混交林。随着群落覆盖度提升、生境优化，锥属、青冈属、樟科等原群落主要乔木种回归生长，逐渐恢复为与原生境性质相似的阴性乔木林。</w:t>
      </w:r>
    </w:p>
    <w:p w14:paraId="4A6403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color w:val="auto"/>
          <w:sz w:val="24"/>
          <w:szCs w:val="20"/>
          <w:highlight w:val="none"/>
        </w:rPr>
      </w:pPr>
      <w:r>
        <w:rPr>
          <w:rFonts w:hint="default" w:ascii="Times New Roman" w:hAnsi="Times New Roman" w:eastAsia="宋体" w:cs="Times New Roman"/>
          <w:bCs/>
          <w:color w:val="auto"/>
          <w:sz w:val="24"/>
          <w:szCs w:val="24"/>
          <w:highlight w:val="none"/>
          <w:lang w:val="en-US" w:eastAsia="zh-CN"/>
        </w:rPr>
        <w:t>若南亚热带红锥林、厚壳桂林等地带性植被被皆伐，迹地先有五节芒、地桃花等草本生长，混生山鸡椒、猴耳环等小乔木和灌木。之后马尾松、木荷等乔木侵入，先发展成针阔叶混交林，再逐步演替为以红锥、红鳞蒲桃等为建群种，与原群落性质相近的南亚热带季风常绿阔叶林，实现生态系统的逐步修复与群落结构的正向演替</w:t>
      </w:r>
      <w:r>
        <w:rPr>
          <w:rFonts w:ascii="宋体" w:hAnsi="宋体" w:eastAsia="宋体" w:cs="宋体"/>
          <w:color w:val="auto"/>
          <w:sz w:val="24"/>
          <w:szCs w:val="24"/>
          <w:highlight w:val="none"/>
        </w:rPr>
        <w:t>。</w:t>
      </w:r>
    </w:p>
    <w:p w14:paraId="46A01C10">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2.3.5 植物</w:t>
      </w:r>
      <w:r>
        <w:rPr>
          <w:rFonts w:hint="eastAsia" w:ascii="Times New Roman" w:hAnsi="Times New Roman" w:eastAsia="宋体" w:cs="Times New Roman"/>
          <w:b/>
          <w:color w:val="auto"/>
          <w:kern w:val="2"/>
          <w:sz w:val="24"/>
          <w:szCs w:val="24"/>
          <w:highlight w:val="none"/>
          <w:lang w:val="en-US" w:eastAsia="zh-CN" w:bidi="ar-SA"/>
        </w:rPr>
        <w:t>资源现状</w:t>
      </w:r>
    </w:p>
    <w:p w14:paraId="64D63B0E">
      <w:pPr>
        <w:adjustRightInd w:val="0"/>
        <w:spacing w:line="360" w:lineRule="auto"/>
        <w:ind w:firstLine="480" w:firstLineChars="200"/>
        <w:textAlignment w:val="baseline"/>
        <w:rPr>
          <w:rFonts w:hint="default" w:ascii="Times New Roman" w:hAnsi="Times New Roman" w:eastAsia="宋体" w:cs="Times New Roman"/>
          <w:bCs/>
          <w:color w:val="auto"/>
          <w:kern w:val="0"/>
          <w:sz w:val="24"/>
          <w:szCs w:val="20"/>
          <w:highlight w:val="none"/>
          <w:lang w:eastAsia="zh-CN"/>
        </w:rPr>
        <w:sectPr>
          <w:headerReference r:id="rId16" w:type="default"/>
          <w:pgSz w:w="11906" w:h="16838"/>
          <w:pgMar w:top="1440" w:right="1304" w:bottom="1440"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default" w:ascii="Times New Roman" w:hAnsi="Times New Roman" w:eastAsia="宋体" w:cs="Times New Roman"/>
          <w:bCs/>
          <w:color w:val="auto"/>
          <w:kern w:val="0"/>
          <w:sz w:val="24"/>
          <w:szCs w:val="20"/>
          <w:highlight w:val="none"/>
        </w:rPr>
        <w:t>项目</w:t>
      </w:r>
      <w:r>
        <w:rPr>
          <w:rFonts w:hint="default" w:ascii="Times New Roman" w:hAnsi="Times New Roman" w:eastAsia="宋体" w:cs="Times New Roman"/>
          <w:bCs/>
          <w:color w:val="auto"/>
          <w:kern w:val="0"/>
          <w:sz w:val="24"/>
          <w:szCs w:val="20"/>
          <w:highlight w:val="none"/>
          <w:lang w:val="en-US" w:eastAsia="zh-CN"/>
        </w:rPr>
        <w:t>评价</w:t>
      </w:r>
      <w:r>
        <w:rPr>
          <w:rFonts w:hint="default" w:ascii="Times New Roman" w:hAnsi="Times New Roman" w:eastAsia="宋体" w:cs="Times New Roman"/>
          <w:bCs/>
          <w:color w:val="auto"/>
          <w:kern w:val="0"/>
          <w:sz w:val="24"/>
          <w:szCs w:val="20"/>
          <w:highlight w:val="none"/>
        </w:rPr>
        <w:t>区域内维管束植物物种多样性较低，根据本次调查结果显示，</w:t>
      </w:r>
      <w:r>
        <w:rPr>
          <w:rFonts w:hint="default" w:ascii="Times New Roman" w:hAnsi="Times New Roman" w:eastAsia="宋体" w:cs="Times New Roman"/>
          <w:bCs/>
          <w:color w:val="auto"/>
          <w:kern w:val="0"/>
          <w:sz w:val="24"/>
          <w:szCs w:val="20"/>
          <w:highlight w:val="none"/>
          <w:lang w:val="en-US" w:eastAsia="zh-CN"/>
        </w:rPr>
        <w:t>评价范围内</w:t>
      </w:r>
      <w:r>
        <w:rPr>
          <w:rFonts w:hint="default" w:ascii="Times New Roman" w:hAnsi="Times New Roman" w:eastAsia="宋体" w:cs="Times New Roman"/>
          <w:bCs/>
          <w:color w:val="auto"/>
          <w:kern w:val="0"/>
          <w:sz w:val="24"/>
          <w:szCs w:val="20"/>
          <w:highlight w:val="none"/>
        </w:rPr>
        <w:t>有野生及较为常见或重要栽培的维管植物</w:t>
      </w:r>
      <w:r>
        <w:rPr>
          <w:rFonts w:hint="eastAsia" w:ascii="Times New Roman" w:hAnsi="Times New Roman" w:eastAsia="宋体" w:cs="Times New Roman"/>
          <w:bCs/>
          <w:color w:val="auto"/>
          <w:kern w:val="0"/>
          <w:sz w:val="24"/>
          <w:szCs w:val="20"/>
          <w:highlight w:val="none"/>
          <w:lang w:val="en-US" w:eastAsia="zh-CN"/>
        </w:rPr>
        <w:t>86</w:t>
      </w:r>
      <w:r>
        <w:rPr>
          <w:rFonts w:hint="default" w:ascii="Times New Roman" w:hAnsi="Times New Roman" w:eastAsia="宋体" w:cs="Times New Roman"/>
          <w:bCs/>
          <w:color w:val="auto"/>
          <w:kern w:val="0"/>
          <w:sz w:val="24"/>
          <w:szCs w:val="20"/>
          <w:highlight w:val="none"/>
        </w:rPr>
        <w:t>科</w:t>
      </w:r>
      <w:r>
        <w:rPr>
          <w:rFonts w:hint="eastAsia" w:ascii="Times New Roman" w:hAnsi="Times New Roman" w:eastAsia="宋体" w:cs="Times New Roman"/>
          <w:bCs/>
          <w:color w:val="auto"/>
          <w:kern w:val="0"/>
          <w:sz w:val="24"/>
          <w:szCs w:val="20"/>
          <w:highlight w:val="none"/>
          <w:lang w:val="en-US" w:eastAsia="zh-CN"/>
        </w:rPr>
        <w:t>166</w:t>
      </w:r>
      <w:r>
        <w:rPr>
          <w:rFonts w:hint="default" w:ascii="Times New Roman" w:hAnsi="Times New Roman" w:eastAsia="宋体" w:cs="Times New Roman"/>
          <w:bCs/>
          <w:color w:val="auto"/>
          <w:kern w:val="0"/>
          <w:sz w:val="24"/>
          <w:szCs w:val="20"/>
          <w:highlight w:val="none"/>
        </w:rPr>
        <w:t>属</w:t>
      </w:r>
      <w:r>
        <w:rPr>
          <w:rFonts w:hint="eastAsia" w:ascii="Times New Roman" w:hAnsi="Times New Roman" w:eastAsia="宋体" w:cs="Times New Roman"/>
          <w:bCs/>
          <w:color w:val="auto"/>
          <w:kern w:val="0"/>
          <w:sz w:val="24"/>
          <w:szCs w:val="20"/>
          <w:highlight w:val="none"/>
          <w:lang w:val="en-US" w:eastAsia="zh-CN"/>
        </w:rPr>
        <w:t>227</w:t>
      </w:r>
      <w:r>
        <w:rPr>
          <w:rFonts w:hint="default" w:ascii="Times New Roman" w:hAnsi="Times New Roman" w:eastAsia="宋体" w:cs="Times New Roman"/>
          <w:bCs/>
          <w:color w:val="auto"/>
          <w:kern w:val="0"/>
          <w:sz w:val="24"/>
          <w:szCs w:val="20"/>
          <w:highlight w:val="none"/>
        </w:rPr>
        <w:t>种，其中蕨类植物</w:t>
      </w:r>
      <w:r>
        <w:rPr>
          <w:rFonts w:hint="eastAsia" w:ascii="Times New Roman" w:hAnsi="Times New Roman" w:eastAsia="宋体" w:cs="Times New Roman"/>
          <w:bCs/>
          <w:color w:val="auto"/>
          <w:kern w:val="0"/>
          <w:sz w:val="24"/>
          <w:szCs w:val="20"/>
          <w:highlight w:val="none"/>
          <w:lang w:val="en-US" w:eastAsia="zh-CN"/>
        </w:rPr>
        <w:t>19</w:t>
      </w:r>
      <w:r>
        <w:rPr>
          <w:rFonts w:hint="default" w:ascii="Times New Roman" w:hAnsi="Times New Roman" w:eastAsia="宋体" w:cs="Times New Roman"/>
          <w:bCs/>
          <w:color w:val="auto"/>
          <w:kern w:val="0"/>
          <w:sz w:val="24"/>
          <w:szCs w:val="20"/>
          <w:highlight w:val="none"/>
        </w:rPr>
        <w:t>科</w:t>
      </w:r>
      <w:r>
        <w:rPr>
          <w:rFonts w:hint="eastAsia" w:ascii="Times New Roman" w:hAnsi="Times New Roman" w:eastAsia="宋体" w:cs="Times New Roman"/>
          <w:bCs/>
          <w:color w:val="auto"/>
          <w:kern w:val="0"/>
          <w:sz w:val="24"/>
          <w:szCs w:val="20"/>
          <w:highlight w:val="none"/>
          <w:lang w:val="en-US" w:eastAsia="zh-CN"/>
        </w:rPr>
        <w:t>25</w:t>
      </w:r>
      <w:r>
        <w:rPr>
          <w:rFonts w:hint="default" w:ascii="Times New Roman" w:hAnsi="Times New Roman" w:eastAsia="宋体" w:cs="Times New Roman"/>
          <w:bCs/>
          <w:color w:val="auto"/>
          <w:kern w:val="0"/>
          <w:sz w:val="24"/>
          <w:szCs w:val="20"/>
          <w:highlight w:val="none"/>
        </w:rPr>
        <w:t>属</w:t>
      </w:r>
      <w:r>
        <w:rPr>
          <w:rFonts w:hint="eastAsia" w:ascii="Times New Roman" w:hAnsi="Times New Roman" w:eastAsia="宋体" w:cs="Times New Roman"/>
          <w:bCs/>
          <w:color w:val="auto"/>
          <w:kern w:val="0"/>
          <w:sz w:val="24"/>
          <w:szCs w:val="20"/>
          <w:highlight w:val="none"/>
          <w:lang w:val="en-US" w:eastAsia="zh-CN"/>
        </w:rPr>
        <w:t>37</w:t>
      </w:r>
      <w:r>
        <w:rPr>
          <w:rFonts w:hint="default" w:ascii="Times New Roman" w:hAnsi="Times New Roman" w:eastAsia="宋体" w:cs="Times New Roman"/>
          <w:bCs/>
          <w:color w:val="auto"/>
          <w:kern w:val="0"/>
          <w:sz w:val="24"/>
          <w:szCs w:val="20"/>
          <w:highlight w:val="none"/>
        </w:rPr>
        <w:t>种，裸子植物</w:t>
      </w:r>
      <w:r>
        <w:rPr>
          <w:rFonts w:hint="eastAsia" w:ascii="Times New Roman" w:hAnsi="Times New Roman" w:eastAsia="宋体" w:cs="Times New Roman"/>
          <w:bCs/>
          <w:color w:val="auto"/>
          <w:kern w:val="0"/>
          <w:sz w:val="24"/>
          <w:szCs w:val="20"/>
          <w:highlight w:val="none"/>
          <w:lang w:val="en-US" w:eastAsia="zh-CN"/>
        </w:rPr>
        <w:t>4</w:t>
      </w:r>
      <w:r>
        <w:rPr>
          <w:rFonts w:hint="default" w:ascii="Times New Roman" w:hAnsi="Times New Roman" w:eastAsia="宋体" w:cs="Times New Roman"/>
          <w:bCs/>
          <w:color w:val="auto"/>
          <w:kern w:val="0"/>
          <w:sz w:val="24"/>
          <w:szCs w:val="20"/>
          <w:highlight w:val="none"/>
        </w:rPr>
        <w:t>科</w:t>
      </w:r>
      <w:r>
        <w:rPr>
          <w:rFonts w:hint="eastAsia" w:ascii="Times New Roman" w:hAnsi="Times New Roman" w:eastAsia="宋体" w:cs="Times New Roman"/>
          <w:bCs/>
          <w:color w:val="auto"/>
          <w:kern w:val="0"/>
          <w:sz w:val="24"/>
          <w:szCs w:val="20"/>
          <w:highlight w:val="none"/>
          <w:lang w:val="en-US" w:eastAsia="zh-CN"/>
        </w:rPr>
        <w:t>6</w:t>
      </w:r>
      <w:r>
        <w:rPr>
          <w:rFonts w:hint="default" w:ascii="Times New Roman" w:hAnsi="Times New Roman" w:eastAsia="宋体" w:cs="Times New Roman"/>
          <w:bCs/>
          <w:color w:val="auto"/>
          <w:kern w:val="0"/>
          <w:sz w:val="24"/>
          <w:szCs w:val="20"/>
          <w:highlight w:val="none"/>
        </w:rPr>
        <w:t>属</w:t>
      </w:r>
      <w:r>
        <w:rPr>
          <w:rFonts w:hint="eastAsia" w:ascii="Times New Roman" w:hAnsi="Times New Roman" w:eastAsia="宋体" w:cs="Times New Roman"/>
          <w:bCs/>
          <w:color w:val="auto"/>
          <w:kern w:val="0"/>
          <w:sz w:val="24"/>
          <w:szCs w:val="20"/>
          <w:highlight w:val="none"/>
          <w:lang w:val="en-US" w:eastAsia="zh-CN"/>
        </w:rPr>
        <w:t>7</w:t>
      </w:r>
      <w:r>
        <w:rPr>
          <w:rFonts w:hint="default" w:ascii="Times New Roman" w:hAnsi="Times New Roman" w:eastAsia="宋体" w:cs="Times New Roman"/>
          <w:bCs/>
          <w:color w:val="auto"/>
          <w:kern w:val="0"/>
          <w:sz w:val="24"/>
          <w:szCs w:val="20"/>
          <w:highlight w:val="none"/>
        </w:rPr>
        <w:t>种，被子植物</w:t>
      </w:r>
      <w:r>
        <w:rPr>
          <w:rFonts w:hint="eastAsia" w:ascii="Times New Roman" w:hAnsi="Times New Roman" w:eastAsia="宋体" w:cs="Times New Roman"/>
          <w:bCs/>
          <w:color w:val="auto"/>
          <w:kern w:val="0"/>
          <w:sz w:val="24"/>
          <w:szCs w:val="20"/>
          <w:highlight w:val="none"/>
          <w:lang w:val="en-US" w:eastAsia="zh-CN"/>
        </w:rPr>
        <w:t>63</w:t>
      </w:r>
      <w:r>
        <w:rPr>
          <w:rFonts w:hint="default" w:ascii="Times New Roman" w:hAnsi="Times New Roman" w:eastAsia="宋体" w:cs="Times New Roman"/>
          <w:bCs/>
          <w:color w:val="auto"/>
          <w:kern w:val="0"/>
          <w:sz w:val="24"/>
          <w:szCs w:val="20"/>
          <w:highlight w:val="none"/>
        </w:rPr>
        <w:t>科</w:t>
      </w:r>
      <w:r>
        <w:rPr>
          <w:rFonts w:hint="eastAsia" w:ascii="Times New Roman" w:hAnsi="Times New Roman" w:eastAsia="宋体" w:cs="Times New Roman"/>
          <w:bCs/>
          <w:color w:val="auto"/>
          <w:kern w:val="0"/>
          <w:sz w:val="24"/>
          <w:szCs w:val="20"/>
          <w:highlight w:val="none"/>
          <w:lang w:val="en-US" w:eastAsia="zh-CN"/>
        </w:rPr>
        <w:t>135</w:t>
      </w:r>
      <w:r>
        <w:rPr>
          <w:rFonts w:hint="default" w:ascii="Times New Roman" w:hAnsi="Times New Roman" w:eastAsia="宋体" w:cs="Times New Roman"/>
          <w:bCs/>
          <w:color w:val="auto"/>
          <w:kern w:val="0"/>
          <w:sz w:val="24"/>
          <w:szCs w:val="20"/>
          <w:highlight w:val="none"/>
        </w:rPr>
        <w:t>属</w:t>
      </w:r>
      <w:r>
        <w:rPr>
          <w:rFonts w:hint="eastAsia" w:ascii="Times New Roman" w:hAnsi="Times New Roman" w:eastAsia="宋体" w:cs="Times New Roman"/>
          <w:bCs/>
          <w:color w:val="auto"/>
          <w:kern w:val="0"/>
          <w:sz w:val="24"/>
          <w:szCs w:val="20"/>
          <w:highlight w:val="none"/>
          <w:lang w:val="en-US" w:eastAsia="zh-CN"/>
        </w:rPr>
        <w:t>183</w:t>
      </w:r>
      <w:r>
        <w:rPr>
          <w:rFonts w:hint="default" w:ascii="Times New Roman" w:hAnsi="Times New Roman" w:eastAsia="宋体" w:cs="Times New Roman"/>
          <w:bCs/>
          <w:color w:val="auto"/>
          <w:kern w:val="0"/>
          <w:sz w:val="24"/>
          <w:szCs w:val="20"/>
          <w:highlight w:val="none"/>
        </w:rPr>
        <w:t>种，大多数植物为适应于本地土壤和水热条件的乡土物种，它们抗性强，能够适应各种异质性较强的生境，部分还具有食用价值、药用价值、绿化观赏价值和环境改善功能</w:t>
      </w:r>
      <w:r>
        <w:rPr>
          <w:rFonts w:hint="default" w:ascii="Times New Roman" w:hAnsi="Times New Roman" w:eastAsia="宋体" w:cs="Times New Roman"/>
          <w:bCs/>
          <w:color w:val="auto"/>
          <w:kern w:val="0"/>
          <w:sz w:val="24"/>
          <w:szCs w:val="20"/>
          <w:highlight w:val="none"/>
          <w:lang w:eastAsia="zh-CN"/>
        </w:rPr>
        <w:t>，</w:t>
      </w:r>
      <w:r>
        <w:rPr>
          <w:rFonts w:hint="default" w:ascii="Times New Roman" w:hAnsi="Times New Roman" w:eastAsia="宋体" w:cs="Times New Roman"/>
          <w:bCs/>
          <w:color w:val="auto"/>
          <w:kern w:val="0"/>
          <w:sz w:val="24"/>
          <w:szCs w:val="20"/>
          <w:highlight w:val="none"/>
          <w:lang w:val="en-US" w:eastAsia="zh-CN"/>
        </w:rPr>
        <w:t>分布种类最多的为蔷薇科植物</w:t>
      </w:r>
      <w:r>
        <w:rPr>
          <w:rFonts w:hint="default" w:ascii="Times New Roman" w:hAnsi="Times New Roman" w:eastAsia="宋体" w:cs="Times New Roman"/>
          <w:bCs/>
          <w:color w:val="auto"/>
          <w:kern w:val="0"/>
          <w:sz w:val="24"/>
          <w:szCs w:val="20"/>
          <w:highlight w:val="none"/>
          <w:lang w:eastAsia="zh-CN"/>
        </w:rPr>
        <w:t>。</w:t>
      </w:r>
    </w:p>
    <w:p w14:paraId="525D6A6D">
      <w:pPr>
        <w:adjustRightInd w:val="0"/>
        <w:spacing w:line="240" w:lineRule="auto"/>
        <w:jc w:val="center"/>
        <w:textAlignment w:val="baseline"/>
        <w:rPr>
          <w:rFonts w:hint="default" w:ascii="Times New Roman" w:hAnsi="Times New Roman" w:eastAsia="宋体" w:cs="Times New Roman"/>
          <w:b/>
          <w:bCs/>
          <w:color w:val="auto"/>
          <w:kern w:val="0"/>
          <w:sz w:val="24"/>
          <w:szCs w:val="20"/>
          <w:highlight w:val="none"/>
        </w:rPr>
      </w:pPr>
      <w:r>
        <w:rPr>
          <w:rFonts w:hint="default" w:ascii="Times New Roman" w:hAnsi="Times New Roman" w:eastAsia="宋体" w:cs="Times New Roman"/>
          <w:b/>
          <w:bCs/>
          <w:color w:val="auto"/>
          <w:kern w:val="0"/>
          <w:sz w:val="24"/>
          <w:szCs w:val="20"/>
          <w:highlight w:val="none"/>
        </w:rPr>
        <w:t>表2-</w:t>
      </w:r>
      <w:r>
        <w:rPr>
          <w:rFonts w:hint="eastAsia" w:ascii="Times New Roman" w:hAnsi="Times New Roman" w:eastAsia="宋体" w:cs="Times New Roman"/>
          <w:b/>
          <w:bCs/>
          <w:color w:val="auto"/>
          <w:kern w:val="0"/>
          <w:sz w:val="24"/>
          <w:szCs w:val="20"/>
          <w:highlight w:val="none"/>
          <w:lang w:val="en-US" w:eastAsia="zh-CN"/>
        </w:rPr>
        <w:t>7</w:t>
      </w:r>
      <w:r>
        <w:rPr>
          <w:rFonts w:hint="default" w:ascii="Times New Roman" w:hAnsi="Times New Roman" w:eastAsia="宋体" w:cs="Times New Roman"/>
          <w:b/>
          <w:bCs/>
          <w:color w:val="auto"/>
          <w:kern w:val="0"/>
          <w:sz w:val="24"/>
          <w:szCs w:val="20"/>
          <w:highlight w:val="none"/>
        </w:rPr>
        <w:t xml:space="preserve">  本项目</w:t>
      </w:r>
      <w:r>
        <w:rPr>
          <w:rFonts w:hint="default" w:ascii="Times New Roman" w:hAnsi="Times New Roman" w:eastAsia="宋体" w:cs="Times New Roman"/>
          <w:b/>
          <w:bCs/>
          <w:color w:val="auto"/>
          <w:kern w:val="0"/>
          <w:sz w:val="24"/>
          <w:szCs w:val="20"/>
          <w:highlight w:val="none"/>
          <w:lang w:val="en-US" w:eastAsia="zh-CN"/>
        </w:rPr>
        <w:t>评价区域</w:t>
      </w:r>
      <w:r>
        <w:rPr>
          <w:rFonts w:hint="default" w:ascii="Times New Roman" w:hAnsi="Times New Roman" w:eastAsia="宋体" w:cs="Times New Roman"/>
          <w:b/>
          <w:bCs/>
          <w:color w:val="auto"/>
          <w:kern w:val="0"/>
          <w:sz w:val="24"/>
          <w:szCs w:val="20"/>
          <w:highlight w:val="none"/>
        </w:rPr>
        <w:t>植物名录</w:t>
      </w:r>
    </w:p>
    <w:tbl>
      <w:tblPr>
        <w:tblStyle w:val="2"/>
        <w:tblW w:w="500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41"/>
        <w:gridCol w:w="2362"/>
        <w:gridCol w:w="2629"/>
        <w:gridCol w:w="2506"/>
      </w:tblGrid>
      <w:tr w14:paraId="42B1481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single" w:color="auto" w:sz="12" w:space="0"/>
              <w:left w:val="nil"/>
              <w:bottom w:val="single" w:color="auto" w:sz="12" w:space="0"/>
              <w:right w:val="nil"/>
            </w:tcBorders>
            <w:noWrap/>
            <w:tcMar>
              <w:top w:w="12" w:type="dxa"/>
              <w:left w:w="12" w:type="dxa"/>
              <w:bottom w:w="0" w:type="dxa"/>
              <w:right w:w="12" w:type="dxa"/>
            </w:tcMar>
            <w:vAlign w:val="center"/>
          </w:tcPr>
          <w:p w14:paraId="314E2917">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fldChar w:fldCharType="begin"/>
            </w:r>
            <w:r>
              <w:rPr>
                <w:rFonts w:hint="default" w:ascii="Times New Roman" w:hAnsi="Times New Roman" w:eastAsia="宋体" w:cs="Times New Roman"/>
                <w:b/>
                <w:bCs/>
                <w:color w:val="auto"/>
                <w:kern w:val="0"/>
                <w:sz w:val="18"/>
                <w:szCs w:val="18"/>
                <w:highlight w:val="none"/>
              </w:rPr>
              <w:instrText xml:space="preserve">ADDIN CNKISM.UserStyle</w:instrText>
            </w:r>
            <w:r>
              <w:rPr>
                <w:rFonts w:hint="default" w:ascii="Times New Roman" w:hAnsi="Times New Roman" w:eastAsia="宋体" w:cs="Times New Roman"/>
                <w:b/>
                <w:bCs/>
                <w:color w:val="auto"/>
                <w:kern w:val="0"/>
                <w:sz w:val="18"/>
                <w:szCs w:val="18"/>
                <w:highlight w:val="none"/>
              </w:rPr>
              <w:fldChar w:fldCharType="end"/>
            </w:r>
            <w:r>
              <w:rPr>
                <w:rFonts w:hint="default" w:ascii="Times New Roman" w:hAnsi="Times New Roman" w:eastAsia="宋体" w:cs="Times New Roman"/>
                <w:b/>
                <w:bCs/>
                <w:color w:val="auto"/>
                <w:kern w:val="0"/>
                <w:sz w:val="18"/>
                <w:szCs w:val="18"/>
                <w:highlight w:val="none"/>
              </w:rPr>
              <w:t>物种</w:t>
            </w:r>
          </w:p>
        </w:tc>
        <w:tc>
          <w:tcPr>
            <w:tcW w:w="1306" w:type="pct"/>
            <w:tcBorders>
              <w:top w:val="single" w:color="auto" w:sz="12" w:space="0"/>
              <w:left w:val="nil"/>
              <w:bottom w:val="single" w:color="auto" w:sz="12" w:space="0"/>
              <w:right w:val="nil"/>
            </w:tcBorders>
            <w:noWrap/>
            <w:tcMar>
              <w:top w:w="12" w:type="dxa"/>
              <w:left w:w="12" w:type="dxa"/>
              <w:bottom w:w="0" w:type="dxa"/>
              <w:right w:w="12" w:type="dxa"/>
            </w:tcMar>
            <w:vAlign w:val="center"/>
          </w:tcPr>
          <w:p w14:paraId="291D7F77">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学名</w:t>
            </w:r>
          </w:p>
        </w:tc>
        <w:tc>
          <w:tcPr>
            <w:tcW w:w="1454" w:type="pct"/>
            <w:tcBorders>
              <w:top w:val="single" w:color="auto" w:sz="12" w:space="0"/>
              <w:left w:val="nil"/>
              <w:bottom w:val="single" w:color="auto" w:sz="12" w:space="0"/>
              <w:right w:val="nil"/>
            </w:tcBorders>
            <w:noWrap/>
            <w:tcMar>
              <w:top w:w="12" w:type="dxa"/>
              <w:left w:w="12" w:type="dxa"/>
              <w:bottom w:w="0" w:type="dxa"/>
              <w:right w:w="12" w:type="dxa"/>
            </w:tcMar>
            <w:vAlign w:val="center"/>
          </w:tcPr>
          <w:p w14:paraId="4D332C8E">
            <w:pPr>
              <w:keepNext w:val="0"/>
              <w:keepLines w:val="0"/>
              <w:suppressLineNumbers w:val="0"/>
              <w:adjustRightInd w:val="0"/>
              <w:spacing w:before="0" w:beforeAutospacing="0" w:after="0" w:afterAutospacing="0" w:line="240" w:lineRule="auto"/>
              <w:ind w:left="0" w:right="0"/>
              <w:jc w:val="left"/>
              <w:textAlignment w:val="baseline"/>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科</w:t>
            </w:r>
          </w:p>
        </w:tc>
        <w:tc>
          <w:tcPr>
            <w:tcW w:w="1386" w:type="pct"/>
            <w:tcBorders>
              <w:top w:val="single" w:color="auto" w:sz="12" w:space="0"/>
              <w:left w:val="nil"/>
              <w:bottom w:val="single" w:color="auto" w:sz="12" w:space="0"/>
              <w:right w:val="nil"/>
            </w:tcBorders>
            <w:noWrap/>
            <w:tcMar>
              <w:top w:w="12" w:type="dxa"/>
              <w:left w:w="12" w:type="dxa"/>
              <w:bottom w:w="0" w:type="dxa"/>
              <w:right w:w="12" w:type="dxa"/>
            </w:tcMar>
            <w:vAlign w:val="center"/>
          </w:tcPr>
          <w:p w14:paraId="63E80805">
            <w:pPr>
              <w:keepNext w:val="0"/>
              <w:keepLines w:val="0"/>
              <w:suppressLineNumbers w:val="0"/>
              <w:adjustRightInd w:val="0"/>
              <w:spacing w:before="0" w:beforeAutospacing="0" w:after="0" w:afterAutospacing="0" w:line="240" w:lineRule="auto"/>
              <w:ind w:left="0" w:right="0"/>
              <w:jc w:val="left"/>
              <w:textAlignment w:val="baseline"/>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属</w:t>
            </w:r>
          </w:p>
        </w:tc>
      </w:tr>
      <w:tr w14:paraId="08E86A3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5000" w:type="pct"/>
            <w:gridSpan w:val="4"/>
            <w:tcBorders>
              <w:top w:val="single" w:color="auto" w:sz="12" w:space="0"/>
              <w:left w:val="nil"/>
              <w:bottom w:val="single" w:color="auto" w:sz="12" w:space="0"/>
              <w:right w:val="nil"/>
            </w:tcBorders>
            <w:noWrap/>
            <w:tcMar>
              <w:top w:w="12" w:type="dxa"/>
              <w:left w:w="12" w:type="dxa"/>
              <w:bottom w:w="0" w:type="dxa"/>
              <w:right w:w="12" w:type="dxa"/>
            </w:tcMar>
            <w:vAlign w:val="center"/>
          </w:tcPr>
          <w:p w14:paraId="543230EC">
            <w:pPr>
              <w:keepNext w:val="0"/>
              <w:keepLines w:val="0"/>
              <w:widowControl/>
              <w:numPr>
                <w:ilvl w:val="0"/>
                <w:numId w:val="0"/>
              </w:numPr>
              <w:suppressLineNumbers w:val="0"/>
              <w:adjustRightInd w:val="0"/>
              <w:spacing w:before="0" w:beforeAutospacing="0" w:after="0" w:afterAutospacing="0" w:line="240" w:lineRule="auto"/>
              <w:ind w:left="0" w:leftChars="0" w:right="0"/>
              <w:jc w:val="center"/>
              <w:textAlignment w:val="bottom"/>
              <w:rPr>
                <w:rFonts w:hint="eastAsia"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b/>
                <w:bCs/>
                <w:color w:val="auto"/>
                <w:kern w:val="0"/>
                <w:sz w:val="18"/>
                <w:szCs w:val="18"/>
                <w:highlight w:val="none"/>
                <w:lang w:bidi="ar"/>
              </w:rPr>
              <w:t>一、蕨类植物门PTERIDOPHYTA</w:t>
            </w:r>
            <w:r>
              <w:rPr>
                <w:rFonts w:hint="default" w:ascii="Times New Roman" w:hAnsi="Times New Roman" w:eastAsia="宋体" w:cs="Times New Roman"/>
                <w:b/>
                <w:bCs/>
                <w:color w:val="auto"/>
                <w:kern w:val="0"/>
                <w:sz w:val="18"/>
                <w:szCs w:val="18"/>
                <w:highlight w:val="none"/>
              </w:rPr>
              <w:t>（</w:t>
            </w:r>
            <w:r>
              <w:rPr>
                <w:rFonts w:hint="eastAsia" w:ascii="Times New Roman" w:hAnsi="Times New Roman" w:eastAsia="宋体" w:cs="Times New Roman"/>
                <w:b/>
                <w:bCs/>
                <w:color w:val="auto"/>
                <w:kern w:val="0"/>
                <w:sz w:val="18"/>
                <w:szCs w:val="18"/>
                <w:highlight w:val="none"/>
                <w:lang w:val="en-US" w:eastAsia="zh-CN"/>
              </w:rPr>
              <w:t>19</w:t>
            </w:r>
            <w:r>
              <w:rPr>
                <w:rFonts w:hint="default" w:ascii="Times New Roman" w:hAnsi="Times New Roman" w:eastAsia="宋体" w:cs="Times New Roman"/>
                <w:b/>
                <w:bCs/>
                <w:color w:val="auto"/>
                <w:kern w:val="0"/>
                <w:sz w:val="18"/>
                <w:szCs w:val="18"/>
                <w:highlight w:val="none"/>
              </w:rPr>
              <w:t>科</w:t>
            </w:r>
            <w:r>
              <w:rPr>
                <w:rFonts w:hint="eastAsia" w:ascii="Times New Roman" w:hAnsi="Times New Roman" w:eastAsia="宋体" w:cs="Times New Roman"/>
                <w:b/>
                <w:bCs/>
                <w:color w:val="auto"/>
                <w:kern w:val="0"/>
                <w:sz w:val="18"/>
                <w:szCs w:val="18"/>
                <w:highlight w:val="none"/>
                <w:lang w:val="en-US" w:eastAsia="zh-CN"/>
              </w:rPr>
              <w:t>25</w:t>
            </w:r>
            <w:r>
              <w:rPr>
                <w:rFonts w:hint="default" w:ascii="Times New Roman" w:hAnsi="Times New Roman" w:eastAsia="宋体" w:cs="Times New Roman"/>
                <w:b/>
                <w:bCs/>
                <w:color w:val="auto"/>
                <w:kern w:val="0"/>
                <w:sz w:val="18"/>
                <w:szCs w:val="18"/>
                <w:highlight w:val="none"/>
              </w:rPr>
              <w:t>属</w:t>
            </w:r>
            <w:r>
              <w:rPr>
                <w:rFonts w:hint="eastAsia" w:ascii="Times New Roman" w:hAnsi="Times New Roman" w:eastAsia="宋体" w:cs="Times New Roman"/>
                <w:b/>
                <w:bCs/>
                <w:color w:val="auto"/>
                <w:kern w:val="0"/>
                <w:sz w:val="18"/>
                <w:szCs w:val="18"/>
                <w:highlight w:val="none"/>
                <w:lang w:val="en-US" w:eastAsia="zh-CN"/>
              </w:rPr>
              <w:t>37</w:t>
            </w:r>
            <w:r>
              <w:rPr>
                <w:rFonts w:hint="default" w:ascii="Times New Roman" w:hAnsi="Times New Roman" w:eastAsia="宋体" w:cs="Times New Roman"/>
                <w:b/>
                <w:bCs/>
                <w:color w:val="auto"/>
                <w:kern w:val="0"/>
                <w:sz w:val="18"/>
                <w:szCs w:val="18"/>
                <w:highlight w:val="none"/>
              </w:rPr>
              <w:t>种）</w:t>
            </w:r>
          </w:p>
        </w:tc>
      </w:tr>
      <w:tr w14:paraId="334B522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single" w:color="auto" w:sz="12" w:space="0"/>
              <w:left w:val="nil"/>
              <w:bottom w:val="nil"/>
              <w:right w:val="nil"/>
            </w:tcBorders>
            <w:noWrap/>
            <w:tcMar>
              <w:top w:w="12" w:type="dxa"/>
              <w:left w:w="12" w:type="dxa"/>
              <w:bottom w:w="0" w:type="dxa"/>
              <w:right w:w="12" w:type="dxa"/>
            </w:tcMar>
            <w:vAlign w:val="center"/>
          </w:tcPr>
          <w:p w14:paraId="1705C03F">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卷柏</w:t>
            </w:r>
          </w:p>
        </w:tc>
        <w:tc>
          <w:tcPr>
            <w:tcW w:w="1306" w:type="pct"/>
            <w:tcBorders>
              <w:top w:val="single" w:color="auto" w:sz="12" w:space="0"/>
              <w:left w:val="nil"/>
              <w:bottom w:val="nil"/>
              <w:right w:val="nil"/>
            </w:tcBorders>
            <w:noWrap/>
            <w:tcMar>
              <w:top w:w="12" w:type="dxa"/>
              <w:left w:w="12" w:type="dxa"/>
              <w:bottom w:w="0" w:type="dxa"/>
              <w:right w:w="12" w:type="dxa"/>
            </w:tcMar>
            <w:vAlign w:val="center"/>
          </w:tcPr>
          <w:p w14:paraId="124AE71D">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Selaginella tamariscina</w:t>
            </w:r>
          </w:p>
        </w:tc>
        <w:tc>
          <w:tcPr>
            <w:tcW w:w="1454" w:type="pct"/>
            <w:tcBorders>
              <w:top w:val="single" w:color="auto" w:sz="12" w:space="0"/>
              <w:left w:val="nil"/>
              <w:bottom w:val="nil"/>
              <w:right w:val="nil"/>
            </w:tcBorders>
            <w:noWrap/>
            <w:tcMar>
              <w:top w:w="12" w:type="dxa"/>
              <w:left w:w="12" w:type="dxa"/>
              <w:bottom w:w="0" w:type="dxa"/>
              <w:right w:w="12" w:type="dxa"/>
            </w:tcMar>
            <w:vAlign w:val="center"/>
          </w:tcPr>
          <w:p w14:paraId="4D8208E0">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卷柏科Selaginellaceae</w:t>
            </w:r>
          </w:p>
        </w:tc>
        <w:tc>
          <w:tcPr>
            <w:tcW w:w="1386" w:type="pct"/>
            <w:tcBorders>
              <w:top w:val="single" w:color="auto" w:sz="12" w:space="0"/>
              <w:left w:val="nil"/>
              <w:bottom w:val="nil"/>
              <w:right w:val="nil"/>
            </w:tcBorders>
            <w:noWrap/>
            <w:tcMar>
              <w:top w:w="12" w:type="dxa"/>
              <w:left w:w="12" w:type="dxa"/>
              <w:bottom w:w="0" w:type="dxa"/>
              <w:right w:w="12" w:type="dxa"/>
            </w:tcMar>
            <w:vAlign w:val="center"/>
          </w:tcPr>
          <w:p w14:paraId="25586E64">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卷柏属Selaginella</w:t>
            </w:r>
          </w:p>
        </w:tc>
      </w:tr>
      <w:tr w14:paraId="3DE798A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16B190F">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翠云草</w:t>
            </w:r>
          </w:p>
        </w:tc>
        <w:tc>
          <w:tcPr>
            <w:tcW w:w="1306" w:type="pct"/>
            <w:tcBorders>
              <w:top w:val="nil"/>
              <w:left w:val="nil"/>
              <w:bottom w:val="nil"/>
              <w:right w:val="nil"/>
            </w:tcBorders>
            <w:noWrap/>
            <w:tcMar>
              <w:top w:w="12" w:type="dxa"/>
              <w:left w:w="12" w:type="dxa"/>
              <w:bottom w:w="0" w:type="dxa"/>
              <w:right w:w="12" w:type="dxa"/>
            </w:tcMar>
            <w:vAlign w:val="center"/>
          </w:tcPr>
          <w:p w14:paraId="68714C9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eastAsia" w:ascii="Times New Roman" w:hAnsi="Times New Roman" w:eastAsia="宋体" w:cs="Times New Roman"/>
                <w:i/>
                <w:iCs/>
                <w:color w:val="auto"/>
                <w:kern w:val="0"/>
                <w:sz w:val="18"/>
                <w:szCs w:val="18"/>
                <w:highlight w:val="none"/>
                <w:lang w:eastAsia="zh-CN"/>
              </w:rPr>
              <w:t>Selaginella uncinata</w:t>
            </w:r>
          </w:p>
        </w:tc>
        <w:tc>
          <w:tcPr>
            <w:tcW w:w="1454" w:type="pct"/>
            <w:tcBorders>
              <w:top w:val="nil"/>
              <w:left w:val="nil"/>
              <w:bottom w:val="nil"/>
              <w:right w:val="nil"/>
            </w:tcBorders>
            <w:noWrap/>
            <w:tcMar>
              <w:top w:w="12" w:type="dxa"/>
              <w:left w:w="12" w:type="dxa"/>
              <w:bottom w:w="0" w:type="dxa"/>
              <w:right w:w="12" w:type="dxa"/>
            </w:tcMar>
            <w:vAlign w:val="center"/>
          </w:tcPr>
          <w:p w14:paraId="211C85C6">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1FAAB7CC">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r>
      <w:tr w14:paraId="1C84CC4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1324272">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深绿卷柏</w:t>
            </w:r>
          </w:p>
        </w:tc>
        <w:tc>
          <w:tcPr>
            <w:tcW w:w="1306" w:type="pct"/>
            <w:tcBorders>
              <w:top w:val="nil"/>
              <w:left w:val="nil"/>
              <w:bottom w:val="nil"/>
              <w:right w:val="nil"/>
            </w:tcBorders>
            <w:noWrap/>
            <w:tcMar>
              <w:top w:w="12" w:type="dxa"/>
              <w:left w:w="12" w:type="dxa"/>
              <w:bottom w:w="0" w:type="dxa"/>
              <w:right w:w="12" w:type="dxa"/>
            </w:tcMar>
            <w:vAlign w:val="center"/>
          </w:tcPr>
          <w:p w14:paraId="074C5A8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Selaginella doederleini</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6791F50B">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0CF873C8">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bidi="ar-SA"/>
              </w:rPr>
            </w:pPr>
          </w:p>
        </w:tc>
      </w:tr>
      <w:tr w14:paraId="125FA38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5FB2D38">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兖州卷柏</w:t>
            </w:r>
          </w:p>
        </w:tc>
        <w:tc>
          <w:tcPr>
            <w:tcW w:w="1306" w:type="pct"/>
            <w:tcBorders>
              <w:top w:val="nil"/>
              <w:left w:val="nil"/>
              <w:bottom w:val="nil"/>
              <w:right w:val="nil"/>
            </w:tcBorders>
            <w:noWrap/>
            <w:tcMar>
              <w:top w:w="12" w:type="dxa"/>
              <w:left w:w="12" w:type="dxa"/>
              <w:bottom w:w="0" w:type="dxa"/>
              <w:right w:w="12" w:type="dxa"/>
            </w:tcMar>
            <w:vAlign w:val="center"/>
          </w:tcPr>
          <w:p w14:paraId="5989D72D">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Selaginella uncinat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3B1CC05B">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561EAD84">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bidi="ar-SA"/>
              </w:rPr>
            </w:pPr>
          </w:p>
        </w:tc>
      </w:tr>
      <w:tr w14:paraId="02C0177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06A8570">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笔管草</w:t>
            </w:r>
          </w:p>
        </w:tc>
        <w:tc>
          <w:tcPr>
            <w:tcW w:w="1306" w:type="pct"/>
            <w:tcBorders>
              <w:top w:val="nil"/>
              <w:left w:val="nil"/>
              <w:bottom w:val="nil"/>
              <w:right w:val="nil"/>
            </w:tcBorders>
            <w:noWrap/>
            <w:tcMar>
              <w:top w:w="12" w:type="dxa"/>
              <w:left w:w="12" w:type="dxa"/>
              <w:bottom w:w="0" w:type="dxa"/>
              <w:right w:w="12" w:type="dxa"/>
            </w:tcMar>
            <w:vAlign w:val="center"/>
          </w:tcPr>
          <w:p w14:paraId="178FF70B">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Equisetum debile</w:t>
            </w:r>
          </w:p>
        </w:tc>
        <w:tc>
          <w:tcPr>
            <w:tcW w:w="1454" w:type="pct"/>
            <w:tcBorders>
              <w:top w:val="nil"/>
              <w:left w:val="nil"/>
              <w:bottom w:val="nil"/>
              <w:right w:val="nil"/>
            </w:tcBorders>
            <w:noWrap/>
            <w:tcMar>
              <w:top w:w="12" w:type="dxa"/>
              <w:left w:w="12" w:type="dxa"/>
              <w:bottom w:w="0" w:type="dxa"/>
              <w:right w:w="12" w:type="dxa"/>
            </w:tcMar>
            <w:vAlign w:val="center"/>
          </w:tcPr>
          <w:p w14:paraId="0E564069">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木贼科Equisetaceae</w:t>
            </w:r>
          </w:p>
        </w:tc>
        <w:tc>
          <w:tcPr>
            <w:tcW w:w="1386" w:type="pct"/>
            <w:tcBorders>
              <w:top w:val="nil"/>
              <w:left w:val="nil"/>
              <w:bottom w:val="nil"/>
              <w:right w:val="nil"/>
            </w:tcBorders>
            <w:noWrap/>
            <w:tcMar>
              <w:top w:w="12" w:type="dxa"/>
              <w:left w:w="12" w:type="dxa"/>
              <w:bottom w:w="0" w:type="dxa"/>
              <w:right w:w="12" w:type="dxa"/>
            </w:tcMar>
            <w:vAlign w:val="center"/>
          </w:tcPr>
          <w:p w14:paraId="02880829">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木贼属Equisetum</w:t>
            </w:r>
          </w:p>
        </w:tc>
      </w:tr>
      <w:tr w14:paraId="06E677D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4A90EA7">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瓶尔小草</w:t>
            </w:r>
          </w:p>
        </w:tc>
        <w:tc>
          <w:tcPr>
            <w:tcW w:w="1306" w:type="pct"/>
            <w:tcBorders>
              <w:top w:val="nil"/>
              <w:left w:val="nil"/>
              <w:bottom w:val="nil"/>
              <w:right w:val="nil"/>
            </w:tcBorders>
            <w:noWrap/>
            <w:tcMar>
              <w:top w:w="12" w:type="dxa"/>
              <w:left w:w="12" w:type="dxa"/>
              <w:bottom w:w="0" w:type="dxa"/>
              <w:right w:w="12" w:type="dxa"/>
            </w:tcMar>
            <w:vAlign w:val="center"/>
          </w:tcPr>
          <w:p w14:paraId="5E26668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lang w:val="en-US" w:eastAsia="zh-CN"/>
              </w:rPr>
              <w:t>Ophioglossum</w:t>
            </w:r>
            <w:r>
              <w:rPr>
                <w:rFonts w:hint="default" w:ascii="Times New Roman" w:hAnsi="Times New Roman" w:eastAsia="宋体" w:cs="Times New Roman"/>
                <w:i/>
                <w:iCs/>
                <w:color w:val="auto"/>
                <w:kern w:val="0"/>
                <w:sz w:val="18"/>
                <w:szCs w:val="18"/>
                <w:highlight w:val="none"/>
              </w:rPr>
              <w:t xml:space="preserve"> vulgatu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5D81223F">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瓶尔小草科Ophioglossaceae</w:t>
            </w:r>
          </w:p>
        </w:tc>
        <w:tc>
          <w:tcPr>
            <w:tcW w:w="1386" w:type="pct"/>
            <w:tcBorders>
              <w:top w:val="nil"/>
              <w:left w:val="nil"/>
              <w:bottom w:val="nil"/>
              <w:right w:val="nil"/>
            </w:tcBorders>
            <w:noWrap/>
            <w:tcMar>
              <w:top w:w="12" w:type="dxa"/>
              <w:left w:w="12" w:type="dxa"/>
              <w:bottom w:w="0" w:type="dxa"/>
              <w:right w:w="12" w:type="dxa"/>
            </w:tcMar>
            <w:vAlign w:val="center"/>
          </w:tcPr>
          <w:p w14:paraId="6E98718B">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瓶尔小草属Ophioglossum</w:t>
            </w:r>
          </w:p>
        </w:tc>
      </w:tr>
      <w:tr w14:paraId="354F20C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0134F40">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里白</w:t>
            </w:r>
          </w:p>
        </w:tc>
        <w:tc>
          <w:tcPr>
            <w:tcW w:w="1306" w:type="pct"/>
            <w:tcBorders>
              <w:top w:val="nil"/>
              <w:left w:val="nil"/>
              <w:bottom w:val="nil"/>
              <w:right w:val="nil"/>
            </w:tcBorders>
            <w:noWrap/>
            <w:tcMar>
              <w:top w:w="12" w:type="dxa"/>
              <w:left w:w="12" w:type="dxa"/>
              <w:bottom w:w="0" w:type="dxa"/>
              <w:right w:w="12" w:type="dxa"/>
            </w:tcMar>
            <w:vAlign w:val="center"/>
          </w:tcPr>
          <w:p w14:paraId="6541A7DD">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Hi</w:t>
            </w:r>
            <w:r>
              <w:rPr>
                <w:rFonts w:hint="eastAsia" w:ascii="Times New Roman" w:hAnsi="Times New Roman" w:eastAsia="宋体" w:cs="Times New Roman"/>
                <w:i/>
                <w:iCs/>
                <w:color w:val="auto"/>
                <w:kern w:val="0"/>
                <w:sz w:val="18"/>
                <w:szCs w:val="18"/>
                <w:highlight w:val="none"/>
                <w:lang w:val="en-US" w:eastAsia="zh-CN"/>
              </w:rPr>
              <w:t>c</w:t>
            </w:r>
            <w:r>
              <w:rPr>
                <w:rFonts w:hint="default" w:ascii="Times New Roman" w:hAnsi="Times New Roman" w:eastAsia="宋体" w:cs="Times New Roman"/>
                <w:i/>
                <w:iCs/>
                <w:color w:val="auto"/>
                <w:kern w:val="0"/>
                <w:sz w:val="18"/>
                <w:szCs w:val="18"/>
                <w:highlight w:val="none"/>
              </w:rPr>
              <w:t>r</w:t>
            </w:r>
            <w:r>
              <w:rPr>
                <w:rFonts w:hint="eastAsia" w:ascii="Times New Roman" w:hAnsi="Times New Roman" w:eastAsia="宋体" w:cs="Times New Roman"/>
                <w:i/>
                <w:iCs/>
                <w:color w:val="auto"/>
                <w:kern w:val="0"/>
                <w:sz w:val="18"/>
                <w:szCs w:val="18"/>
                <w:highlight w:val="none"/>
                <w:lang w:val="en-US" w:eastAsia="zh-CN"/>
              </w:rPr>
              <w:t>i</w:t>
            </w:r>
            <w:r>
              <w:rPr>
                <w:rFonts w:hint="default" w:ascii="Times New Roman" w:hAnsi="Times New Roman" w:eastAsia="宋体" w:cs="Times New Roman"/>
                <w:i/>
                <w:iCs/>
                <w:color w:val="auto"/>
                <w:kern w:val="0"/>
                <w:sz w:val="18"/>
                <w:szCs w:val="18"/>
                <w:highlight w:val="none"/>
              </w:rPr>
              <w:t xml:space="preserve">lopteris </w:t>
            </w:r>
            <w:r>
              <w:rPr>
                <w:rFonts w:hint="eastAsia" w:ascii="Times New Roman" w:hAnsi="Times New Roman" w:eastAsia="宋体" w:cs="Times New Roman"/>
                <w:i/>
                <w:iCs/>
                <w:color w:val="auto"/>
                <w:kern w:val="0"/>
                <w:sz w:val="18"/>
                <w:szCs w:val="18"/>
                <w:highlight w:val="none"/>
                <w:lang w:val="en-US" w:eastAsia="zh-CN"/>
              </w:rPr>
              <w:t>glauca</w:t>
            </w:r>
          </w:p>
        </w:tc>
        <w:tc>
          <w:tcPr>
            <w:tcW w:w="1454" w:type="pct"/>
            <w:tcBorders>
              <w:top w:val="nil"/>
              <w:left w:val="nil"/>
              <w:bottom w:val="nil"/>
              <w:right w:val="nil"/>
            </w:tcBorders>
            <w:noWrap/>
            <w:tcMar>
              <w:top w:w="12" w:type="dxa"/>
              <w:left w:w="12" w:type="dxa"/>
              <w:bottom w:w="0" w:type="dxa"/>
              <w:right w:w="12" w:type="dxa"/>
            </w:tcMar>
            <w:vAlign w:val="center"/>
          </w:tcPr>
          <w:p w14:paraId="0E21ACA1">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23859CBD">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r>
      <w:tr w14:paraId="70805E9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0F1AE2B">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蕗蕨</w:t>
            </w:r>
          </w:p>
        </w:tc>
        <w:tc>
          <w:tcPr>
            <w:tcW w:w="1306" w:type="pct"/>
            <w:tcBorders>
              <w:top w:val="nil"/>
              <w:left w:val="nil"/>
              <w:bottom w:val="nil"/>
              <w:right w:val="nil"/>
            </w:tcBorders>
            <w:noWrap/>
            <w:tcMar>
              <w:top w:w="12" w:type="dxa"/>
              <w:left w:w="12" w:type="dxa"/>
              <w:bottom w:w="0" w:type="dxa"/>
              <w:right w:w="12" w:type="dxa"/>
            </w:tcMar>
            <w:vAlign w:val="center"/>
          </w:tcPr>
          <w:p w14:paraId="5A1C4D2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Mecodium badiu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1A86187F">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膜蕨科Hymenophyllaceae</w:t>
            </w:r>
          </w:p>
        </w:tc>
        <w:tc>
          <w:tcPr>
            <w:tcW w:w="1386" w:type="pct"/>
            <w:tcBorders>
              <w:top w:val="nil"/>
              <w:left w:val="nil"/>
              <w:bottom w:val="nil"/>
              <w:right w:val="nil"/>
            </w:tcBorders>
            <w:noWrap/>
            <w:tcMar>
              <w:top w:w="12" w:type="dxa"/>
              <w:left w:w="12" w:type="dxa"/>
              <w:bottom w:w="0" w:type="dxa"/>
              <w:right w:w="12" w:type="dxa"/>
            </w:tcMar>
            <w:vAlign w:val="center"/>
          </w:tcPr>
          <w:p w14:paraId="218CD7CE">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蕗蕨属Mecodium</w:t>
            </w:r>
          </w:p>
        </w:tc>
      </w:tr>
      <w:tr w14:paraId="3A58CF5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FCB5C05">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团扇蕨</w:t>
            </w:r>
          </w:p>
        </w:tc>
        <w:tc>
          <w:tcPr>
            <w:tcW w:w="1306" w:type="pct"/>
            <w:tcBorders>
              <w:top w:val="nil"/>
              <w:left w:val="nil"/>
              <w:bottom w:val="nil"/>
              <w:right w:val="nil"/>
            </w:tcBorders>
            <w:noWrap/>
            <w:tcMar>
              <w:top w:w="12" w:type="dxa"/>
              <w:left w:w="12" w:type="dxa"/>
              <w:bottom w:w="0" w:type="dxa"/>
              <w:right w:w="12" w:type="dxa"/>
            </w:tcMar>
            <w:vAlign w:val="center"/>
          </w:tcPr>
          <w:p w14:paraId="27B0A5FC">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eastAsia" w:ascii="Times New Roman" w:hAnsi="Times New Roman" w:eastAsia="宋体" w:cs="Times New Roman"/>
                <w:i/>
                <w:iCs/>
                <w:color w:val="auto"/>
                <w:kern w:val="0"/>
                <w:sz w:val="18"/>
                <w:szCs w:val="18"/>
                <w:highlight w:val="none"/>
                <w:lang w:val="en-US" w:eastAsia="zh-CN"/>
              </w:rPr>
              <w:t>Gonocormus miuntus</w:t>
            </w:r>
          </w:p>
        </w:tc>
        <w:tc>
          <w:tcPr>
            <w:tcW w:w="1454" w:type="pct"/>
            <w:tcBorders>
              <w:top w:val="nil"/>
              <w:left w:val="nil"/>
              <w:bottom w:val="nil"/>
              <w:right w:val="nil"/>
            </w:tcBorders>
            <w:noWrap/>
            <w:tcMar>
              <w:top w:w="12" w:type="dxa"/>
              <w:left w:w="12" w:type="dxa"/>
              <w:bottom w:w="0" w:type="dxa"/>
              <w:right w:w="12" w:type="dxa"/>
            </w:tcMar>
            <w:vAlign w:val="center"/>
          </w:tcPr>
          <w:p w14:paraId="2700B41E">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40ECCD00">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团扇蕨属Gonocormus</w:t>
            </w:r>
          </w:p>
        </w:tc>
      </w:tr>
      <w:tr w14:paraId="3CEB1D3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exact"/>
          <w:jc w:val="center"/>
        </w:trPr>
        <w:tc>
          <w:tcPr>
            <w:tcW w:w="852" w:type="pct"/>
            <w:tcBorders>
              <w:top w:val="nil"/>
              <w:left w:val="nil"/>
              <w:bottom w:val="nil"/>
              <w:right w:val="nil"/>
            </w:tcBorders>
            <w:noWrap/>
            <w:tcMar>
              <w:top w:w="12" w:type="dxa"/>
              <w:left w:w="12" w:type="dxa"/>
              <w:bottom w:w="0" w:type="dxa"/>
              <w:right w:w="12" w:type="dxa"/>
            </w:tcMar>
            <w:vAlign w:val="center"/>
          </w:tcPr>
          <w:p w14:paraId="3E3E6B6C">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溪洞碗蕨</w:t>
            </w:r>
          </w:p>
        </w:tc>
        <w:tc>
          <w:tcPr>
            <w:tcW w:w="1306" w:type="pct"/>
            <w:tcBorders>
              <w:top w:val="nil"/>
              <w:left w:val="nil"/>
              <w:bottom w:val="nil"/>
              <w:right w:val="nil"/>
            </w:tcBorders>
            <w:noWrap/>
            <w:tcMar>
              <w:top w:w="12" w:type="dxa"/>
              <w:left w:w="12" w:type="dxa"/>
              <w:bottom w:w="0" w:type="dxa"/>
              <w:right w:w="12" w:type="dxa"/>
            </w:tcMar>
            <w:vAlign w:val="center"/>
          </w:tcPr>
          <w:p w14:paraId="1F4AF51A">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D</w:t>
            </w:r>
            <w:r>
              <w:rPr>
                <w:rFonts w:hint="default" w:ascii="Times New Roman" w:hAnsi="Times New Roman" w:eastAsia="宋体" w:cs="Times New Roman"/>
                <w:i/>
                <w:iCs/>
                <w:color w:val="auto"/>
                <w:kern w:val="0"/>
                <w:sz w:val="18"/>
                <w:szCs w:val="18"/>
                <w:highlight w:val="none"/>
                <w:lang w:val="en-US" w:eastAsia="zh-CN"/>
              </w:rPr>
              <w:t>ennstaedtia wilfordi</w:t>
            </w:r>
            <w:r>
              <w:rPr>
                <w:rFonts w:hint="eastAsia" w:ascii="Times New Roman" w:hAnsi="Times New Roman" w:eastAsia="宋体" w:cs="Times New Roman"/>
                <w:i/>
                <w:iCs/>
                <w:color w:val="auto"/>
                <w:kern w:val="0"/>
                <w:sz w:val="18"/>
                <w:szCs w:val="18"/>
                <w:highlight w:val="none"/>
                <w:lang w:val="en-US"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19233088">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碗蕨科Dennstaedtiaceae</w:t>
            </w:r>
          </w:p>
        </w:tc>
        <w:tc>
          <w:tcPr>
            <w:tcW w:w="1386" w:type="pct"/>
            <w:tcBorders>
              <w:top w:val="nil"/>
              <w:left w:val="nil"/>
              <w:bottom w:val="nil"/>
              <w:right w:val="nil"/>
            </w:tcBorders>
            <w:noWrap/>
            <w:tcMar>
              <w:top w:w="12" w:type="dxa"/>
              <w:left w:w="12" w:type="dxa"/>
              <w:bottom w:w="0" w:type="dxa"/>
              <w:right w:w="12" w:type="dxa"/>
            </w:tcMar>
            <w:vAlign w:val="center"/>
          </w:tcPr>
          <w:p w14:paraId="34BC6847">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碗蕨属Dennstaedtia</w:t>
            </w:r>
          </w:p>
        </w:tc>
      </w:tr>
      <w:tr w14:paraId="635985E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7DB7DF7">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default" w:ascii="Arial" w:hAnsi="Arial" w:eastAsia="宋体" w:cs="Arial"/>
                <w:b w:val="0"/>
                <w:bCs w:val="0"/>
                <w:i w:val="0"/>
                <w:iCs w:val="0"/>
                <w:caps w:val="0"/>
                <w:color w:val="auto"/>
                <w:spacing w:val="0"/>
                <w:sz w:val="18"/>
                <w:szCs w:val="18"/>
                <w:highlight w:val="none"/>
                <w:shd w:val="clear" w:color="auto" w:fill="FFFFFF"/>
              </w:rPr>
              <w:t>华南鳞盖蕨</w:t>
            </w:r>
          </w:p>
        </w:tc>
        <w:tc>
          <w:tcPr>
            <w:tcW w:w="1306" w:type="pct"/>
            <w:tcBorders>
              <w:top w:val="nil"/>
              <w:left w:val="nil"/>
              <w:bottom w:val="nil"/>
              <w:right w:val="nil"/>
            </w:tcBorders>
            <w:noWrap/>
            <w:tcMar>
              <w:top w:w="12" w:type="dxa"/>
              <w:left w:w="12" w:type="dxa"/>
              <w:bottom w:w="0" w:type="dxa"/>
              <w:right w:w="12" w:type="dxa"/>
            </w:tcMar>
            <w:vAlign w:val="center"/>
          </w:tcPr>
          <w:p w14:paraId="745671F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Microlepi</w:t>
            </w:r>
            <w:r>
              <w:rPr>
                <w:rFonts w:hint="eastAsia" w:ascii="Times New Roman" w:hAnsi="Times New Roman" w:eastAsia="宋体" w:cs="Times New Roman"/>
                <w:i/>
                <w:iCs/>
                <w:color w:val="auto"/>
                <w:kern w:val="0"/>
                <w:sz w:val="18"/>
                <w:szCs w:val="18"/>
                <w:highlight w:val="none"/>
                <w:lang w:eastAsia="zh-CN"/>
              </w:rPr>
              <w:t>ai</w:t>
            </w:r>
          </w:p>
        </w:tc>
        <w:tc>
          <w:tcPr>
            <w:tcW w:w="1454" w:type="pct"/>
            <w:tcBorders>
              <w:top w:val="nil"/>
              <w:left w:val="nil"/>
              <w:bottom w:val="nil"/>
              <w:right w:val="nil"/>
            </w:tcBorders>
            <w:noWrap/>
            <w:tcMar>
              <w:top w:w="12" w:type="dxa"/>
              <w:left w:w="12" w:type="dxa"/>
              <w:bottom w:w="0" w:type="dxa"/>
              <w:right w:w="12" w:type="dxa"/>
            </w:tcMar>
            <w:vAlign w:val="center"/>
          </w:tcPr>
          <w:p w14:paraId="3CC88128">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7F253644">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鳞盖蕨属Microlepia</w:t>
            </w:r>
          </w:p>
        </w:tc>
      </w:tr>
      <w:tr w14:paraId="7E56B23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214C132">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金毛狗</w:t>
            </w:r>
          </w:p>
        </w:tc>
        <w:tc>
          <w:tcPr>
            <w:tcW w:w="1306" w:type="pct"/>
            <w:tcBorders>
              <w:top w:val="nil"/>
              <w:left w:val="nil"/>
              <w:bottom w:val="nil"/>
              <w:right w:val="nil"/>
            </w:tcBorders>
            <w:noWrap/>
            <w:tcMar>
              <w:top w:w="12" w:type="dxa"/>
              <w:left w:w="12" w:type="dxa"/>
              <w:bottom w:w="0" w:type="dxa"/>
              <w:right w:w="12" w:type="dxa"/>
            </w:tcMar>
            <w:vAlign w:val="center"/>
          </w:tcPr>
          <w:p w14:paraId="5DDC8998">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Cibotium baromet</w:t>
            </w:r>
            <w:r>
              <w:rPr>
                <w:rFonts w:hint="eastAsia" w:ascii="Times New Roman" w:hAnsi="Times New Roman" w:eastAsia="宋体" w:cs="Times New Roman"/>
                <w:i/>
                <w:iCs/>
                <w:color w:val="auto"/>
                <w:kern w:val="0"/>
                <w:sz w:val="18"/>
                <w:szCs w:val="18"/>
                <w:highlight w:val="none"/>
                <w:lang w:eastAsia="zh-CN"/>
              </w:rPr>
              <w:t>z</w:t>
            </w:r>
            <w:r>
              <w:rPr>
                <w:rFonts w:hint="default" w:ascii="Times New Roman" w:hAnsi="Times New Roman" w:eastAsia="宋体" w:cs="Times New Roman"/>
                <w:i/>
                <w:iCs/>
                <w:color w:val="auto"/>
                <w:kern w:val="0"/>
                <w:sz w:val="18"/>
                <w:szCs w:val="18"/>
                <w:highlight w:val="none"/>
              </w:rPr>
              <w:t>.</w:t>
            </w:r>
          </w:p>
        </w:tc>
        <w:tc>
          <w:tcPr>
            <w:tcW w:w="1454" w:type="pct"/>
            <w:tcBorders>
              <w:top w:val="nil"/>
              <w:left w:val="nil"/>
              <w:bottom w:val="nil"/>
              <w:right w:val="nil"/>
            </w:tcBorders>
            <w:noWrap/>
            <w:tcMar>
              <w:top w:w="12" w:type="dxa"/>
              <w:left w:w="12" w:type="dxa"/>
              <w:bottom w:w="0" w:type="dxa"/>
              <w:right w:w="12" w:type="dxa"/>
            </w:tcMar>
            <w:vAlign w:val="center"/>
          </w:tcPr>
          <w:p w14:paraId="7C1D0175">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蚌壳蕨科Dicksoniaceae</w:t>
            </w:r>
          </w:p>
        </w:tc>
        <w:tc>
          <w:tcPr>
            <w:tcW w:w="1386" w:type="pct"/>
            <w:tcBorders>
              <w:top w:val="nil"/>
              <w:left w:val="nil"/>
              <w:bottom w:val="nil"/>
              <w:right w:val="nil"/>
            </w:tcBorders>
            <w:noWrap/>
            <w:tcMar>
              <w:top w:w="12" w:type="dxa"/>
              <w:left w:w="12" w:type="dxa"/>
              <w:bottom w:w="0" w:type="dxa"/>
              <w:right w:w="12" w:type="dxa"/>
            </w:tcMar>
            <w:vAlign w:val="center"/>
          </w:tcPr>
          <w:p w14:paraId="6A16016E">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金毛狗属Cibotium</w:t>
            </w:r>
          </w:p>
        </w:tc>
      </w:tr>
      <w:tr w14:paraId="210B05A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AC0D83F">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团叶鳞始蕨</w:t>
            </w:r>
          </w:p>
        </w:tc>
        <w:tc>
          <w:tcPr>
            <w:tcW w:w="1306" w:type="pct"/>
            <w:tcBorders>
              <w:top w:val="nil"/>
              <w:left w:val="nil"/>
              <w:bottom w:val="nil"/>
              <w:right w:val="nil"/>
            </w:tcBorders>
            <w:noWrap/>
            <w:tcMar>
              <w:top w:w="12" w:type="dxa"/>
              <w:left w:w="12" w:type="dxa"/>
              <w:bottom w:w="0" w:type="dxa"/>
              <w:right w:w="12" w:type="dxa"/>
            </w:tcMar>
            <w:vAlign w:val="center"/>
          </w:tcPr>
          <w:p w14:paraId="3FBB66A4">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Lindsaea orbiculat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65EEC99F">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鳞始蕨科Lindsaeaceae</w:t>
            </w:r>
          </w:p>
        </w:tc>
        <w:tc>
          <w:tcPr>
            <w:tcW w:w="1386" w:type="pct"/>
            <w:tcBorders>
              <w:top w:val="nil"/>
              <w:left w:val="nil"/>
              <w:bottom w:val="nil"/>
              <w:right w:val="nil"/>
            </w:tcBorders>
            <w:noWrap/>
            <w:tcMar>
              <w:top w:w="12" w:type="dxa"/>
              <w:left w:w="12" w:type="dxa"/>
              <w:bottom w:w="0" w:type="dxa"/>
              <w:right w:w="12" w:type="dxa"/>
            </w:tcMar>
            <w:vAlign w:val="center"/>
          </w:tcPr>
          <w:p w14:paraId="46199537">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鳞始蕨属Lindsaea.</w:t>
            </w:r>
          </w:p>
        </w:tc>
      </w:tr>
      <w:tr w14:paraId="241310B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782DE40">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乌蕨</w:t>
            </w:r>
          </w:p>
        </w:tc>
        <w:tc>
          <w:tcPr>
            <w:tcW w:w="1306" w:type="pct"/>
            <w:tcBorders>
              <w:top w:val="nil"/>
              <w:left w:val="nil"/>
              <w:bottom w:val="nil"/>
              <w:right w:val="nil"/>
            </w:tcBorders>
            <w:noWrap/>
            <w:tcMar>
              <w:top w:w="12" w:type="dxa"/>
              <w:left w:w="12" w:type="dxa"/>
              <w:bottom w:w="0" w:type="dxa"/>
              <w:right w:w="12" w:type="dxa"/>
            </w:tcMar>
            <w:vAlign w:val="center"/>
          </w:tcPr>
          <w:p w14:paraId="3693AA4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Stenoloma. chusanu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3C345134">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5D36DD33">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乌蕨属Stenoloma</w:t>
            </w:r>
          </w:p>
        </w:tc>
      </w:tr>
      <w:tr w14:paraId="73487B4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0ED10B6">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肾蕨</w:t>
            </w:r>
          </w:p>
        </w:tc>
        <w:tc>
          <w:tcPr>
            <w:tcW w:w="1306" w:type="pct"/>
            <w:tcBorders>
              <w:top w:val="nil"/>
              <w:left w:val="nil"/>
              <w:bottom w:val="nil"/>
              <w:right w:val="nil"/>
            </w:tcBorders>
            <w:noWrap/>
            <w:tcMar>
              <w:top w:w="12" w:type="dxa"/>
              <w:left w:w="12" w:type="dxa"/>
              <w:bottom w:w="0" w:type="dxa"/>
              <w:right w:w="12" w:type="dxa"/>
            </w:tcMar>
            <w:vAlign w:val="center"/>
          </w:tcPr>
          <w:p w14:paraId="599E1D9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Nephrolepis auriculat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3EC7E84D">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肾蕨科Nephrolepidaceae Pic. Serm.</w:t>
            </w:r>
          </w:p>
        </w:tc>
        <w:tc>
          <w:tcPr>
            <w:tcW w:w="1386" w:type="pct"/>
            <w:tcBorders>
              <w:top w:val="nil"/>
              <w:left w:val="nil"/>
              <w:bottom w:val="nil"/>
              <w:right w:val="nil"/>
            </w:tcBorders>
            <w:noWrap/>
            <w:tcMar>
              <w:top w:w="12" w:type="dxa"/>
              <w:left w:w="12" w:type="dxa"/>
              <w:bottom w:w="0" w:type="dxa"/>
              <w:right w:w="12" w:type="dxa"/>
            </w:tcMar>
            <w:vAlign w:val="center"/>
          </w:tcPr>
          <w:p w14:paraId="7ACD45EC">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肾蕨属Nephrolepis</w:t>
            </w:r>
          </w:p>
        </w:tc>
      </w:tr>
      <w:tr w14:paraId="3F89704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C2487F3">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蕨</w:t>
            </w:r>
          </w:p>
        </w:tc>
        <w:tc>
          <w:tcPr>
            <w:tcW w:w="1306" w:type="pct"/>
            <w:tcBorders>
              <w:top w:val="nil"/>
              <w:left w:val="nil"/>
              <w:bottom w:val="nil"/>
              <w:right w:val="nil"/>
            </w:tcBorders>
            <w:noWrap/>
            <w:tcMar>
              <w:top w:w="12" w:type="dxa"/>
              <w:left w:w="12" w:type="dxa"/>
              <w:bottom w:w="0" w:type="dxa"/>
              <w:right w:w="12" w:type="dxa"/>
            </w:tcMar>
            <w:vAlign w:val="center"/>
          </w:tcPr>
          <w:p w14:paraId="5962500D">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Pteridium aquilinu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270C8FFB">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蕨科Pteridiaceae</w:t>
            </w:r>
          </w:p>
        </w:tc>
        <w:tc>
          <w:tcPr>
            <w:tcW w:w="1386" w:type="pct"/>
            <w:tcBorders>
              <w:top w:val="nil"/>
              <w:left w:val="nil"/>
              <w:bottom w:val="nil"/>
              <w:right w:val="nil"/>
            </w:tcBorders>
            <w:noWrap/>
            <w:tcMar>
              <w:top w:w="12" w:type="dxa"/>
              <w:left w:w="12" w:type="dxa"/>
              <w:bottom w:w="0" w:type="dxa"/>
              <w:right w:w="12" w:type="dxa"/>
            </w:tcMar>
            <w:vAlign w:val="center"/>
          </w:tcPr>
          <w:p w14:paraId="0A743DE5">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蕨属Pteridium</w:t>
            </w:r>
          </w:p>
        </w:tc>
      </w:tr>
      <w:tr w14:paraId="63993EA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30131AA">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蜈蚣草</w:t>
            </w:r>
          </w:p>
        </w:tc>
        <w:tc>
          <w:tcPr>
            <w:tcW w:w="1306" w:type="pct"/>
            <w:tcBorders>
              <w:top w:val="nil"/>
              <w:left w:val="nil"/>
              <w:bottom w:val="nil"/>
              <w:right w:val="nil"/>
            </w:tcBorders>
            <w:noWrap/>
            <w:tcMar>
              <w:top w:w="12" w:type="dxa"/>
              <w:left w:w="12" w:type="dxa"/>
              <w:bottom w:w="0" w:type="dxa"/>
              <w:right w:w="12" w:type="dxa"/>
            </w:tcMar>
            <w:vAlign w:val="center"/>
          </w:tcPr>
          <w:p w14:paraId="4C072A5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Pteris vittat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19B571E1">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凤尾蕨科Pteridaceae</w:t>
            </w:r>
          </w:p>
        </w:tc>
        <w:tc>
          <w:tcPr>
            <w:tcW w:w="1386" w:type="pct"/>
            <w:tcBorders>
              <w:top w:val="nil"/>
              <w:left w:val="nil"/>
              <w:bottom w:val="nil"/>
              <w:right w:val="nil"/>
            </w:tcBorders>
            <w:noWrap/>
            <w:tcMar>
              <w:top w:w="12" w:type="dxa"/>
              <w:left w:w="12" w:type="dxa"/>
              <w:bottom w:w="0" w:type="dxa"/>
              <w:right w:w="12" w:type="dxa"/>
            </w:tcMar>
            <w:vAlign w:val="center"/>
          </w:tcPr>
          <w:p w14:paraId="5063BFEB">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凤尾蕨属Pteris</w:t>
            </w:r>
          </w:p>
        </w:tc>
      </w:tr>
      <w:tr w14:paraId="017BA10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D811612">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井栏边草</w:t>
            </w:r>
          </w:p>
        </w:tc>
        <w:tc>
          <w:tcPr>
            <w:tcW w:w="1306" w:type="pct"/>
            <w:tcBorders>
              <w:top w:val="nil"/>
              <w:left w:val="nil"/>
              <w:bottom w:val="nil"/>
              <w:right w:val="nil"/>
            </w:tcBorders>
            <w:noWrap/>
            <w:tcMar>
              <w:top w:w="12" w:type="dxa"/>
              <w:left w:w="12" w:type="dxa"/>
              <w:bottom w:w="0" w:type="dxa"/>
              <w:right w:w="12" w:type="dxa"/>
            </w:tcMar>
            <w:vAlign w:val="center"/>
          </w:tcPr>
          <w:p w14:paraId="533DC9E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Pteris multifid</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51F0A305">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50B30737">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r>
      <w:tr w14:paraId="16AF7E9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72DDD72">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半边旗</w:t>
            </w:r>
          </w:p>
        </w:tc>
        <w:tc>
          <w:tcPr>
            <w:tcW w:w="1306" w:type="pct"/>
            <w:tcBorders>
              <w:top w:val="nil"/>
              <w:left w:val="nil"/>
              <w:bottom w:val="nil"/>
              <w:right w:val="nil"/>
            </w:tcBorders>
            <w:noWrap/>
            <w:tcMar>
              <w:top w:w="12" w:type="dxa"/>
              <w:left w:w="12" w:type="dxa"/>
              <w:bottom w:w="0" w:type="dxa"/>
              <w:right w:w="12" w:type="dxa"/>
            </w:tcMar>
            <w:vAlign w:val="center"/>
          </w:tcPr>
          <w:p w14:paraId="741DA040">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Pteris semipinnata</w:t>
            </w:r>
          </w:p>
        </w:tc>
        <w:tc>
          <w:tcPr>
            <w:tcW w:w="1454" w:type="pct"/>
            <w:tcBorders>
              <w:top w:val="nil"/>
              <w:left w:val="nil"/>
              <w:bottom w:val="nil"/>
              <w:right w:val="nil"/>
            </w:tcBorders>
            <w:noWrap/>
            <w:tcMar>
              <w:top w:w="12" w:type="dxa"/>
              <w:left w:w="12" w:type="dxa"/>
              <w:bottom w:w="0" w:type="dxa"/>
              <w:right w:w="12" w:type="dxa"/>
            </w:tcMar>
            <w:vAlign w:val="center"/>
          </w:tcPr>
          <w:p w14:paraId="6B6ADF3D">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7C2772F8">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r>
      <w:tr w14:paraId="1C1F7B2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735FF44">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金钗凤尾蕨</w:t>
            </w:r>
          </w:p>
        </w:tc>
        <w:tc>
          <w:tcPr>
            <w:tcW w:w="1306" w:type="pct"/>
            <w:tcBorders>
              <w:top w:val="nil"/>
              <w:left w:val="nil"/>
              <w:bottom w:val="nil"/>
              <w:right w:val="nil"/>
            </w:tcBorders>
            <w:noWrap/>
            <w:tcMar>
              <w:top w:w="12" w:type="dxa"/>
              <w:left w:w="12" w:type="dxa"/>
              <w:bottom w:w="0" w:type="dxa"/>
              <w:right w:w="12" w:type="dxa"/>
            </w:tcMar>
            <w:vAlign w:val="center"/>
          </w:tcPr>
          <w:p w14:paraId="04F49845">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Pteris faurie</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3008B8FF">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073B5134">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r>
      <w:tr w14:paraId="4507E30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AA7220C">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野雉尾金粉蕨</w:t>
            </w:r>
          </w:p>
        </w:tc>
        <w:tc>
          <w:tcPr>
            <w:tcW w:w="1306" w:type="pct"/>
            <w:tcBorders>
              <w:top w:val="nil"/>
              <w:left w:val="nil"/>
              <w:bottom w:val="nil"/>
              <w:right w:val="nil"/>
            </w:tcBorders>
            <w:noWrap/>
            <w:tcMar>
              <w:top w:w="12" w:type="dxa"/>
              <w:left w:w="12" w:type="dxa"/>
              <w:bottom w:w="0" w:type="dxa"/>
              <w:right w:w="12" w:type="dxa"/>
            </w:tcMar>
            <w:vAlign w:val="center"/>
          </w:tcPr>
          <w:p w14:paraId="335E6BB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Onychium japonicu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2F484938">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rPr>
              <w:t>中国蕨科Sinopteridaceae</w:t>
            </w:r>
          </w:p>
        </w:tc>
        <w:tc>
          <w:tcPr>
            <w:tcW w:w="1386" w:type="pct"/>
            <w:tcBorders>
              <w:top w:val="nil"/>
              <w:left w:val="nil"/>
              <w:bottom w:val="nil"/>
              <w:right w:val="nil"/>
            </w:tcBorders>
            <w:noWrap/>
            <w:tcMar>
              <w:top w:w="12" w:type="dxa"/>
              <w:left w:w="12" w:type="dxa"/>
              <w:bottom w:w="0" w:type="dxa"/>
              <w:right w:w="12" w:type="dxa"/>
            </w:tcMar>
            <w:vAlign w:val="center"/>
          </w:tcPr>
          <w:p w14:paraId="3B91C840">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金粉蕨属Onychium</w:t>
            </w:r>
          </w:p>
        </w:tc>
      </w:tr>
      <w:tr w14:paraId="1F99B2E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82B5587">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水蕨</w:t>
            </w:r>
          </w:p>
        </w:tc>
        <w:tc>
          <w:tcPr>
            <w:tcW w:w="1306" w:type="pct"/>
            <w:tcBorders>
              <w:top w:val="nil"/>
              <w:left w:val="nil"/>
              <w:bottom w:val="nil"/>
              <w:right w:val="nil"/>
            </w:tcBorders>
            <w:noWrap/>
            <w:tcMar>
              <w:top w:w="12" w:type="dxa"/>
              <w:left w:w="12" w:type="dxa"/>
              <w:bottom w:w="0" w:type="dxa"/>
              <w:right w:w="12" w:type="dxa"/>
            </w:tcMar>
            <w:vAlign w:val="center"/>
          </w:tcPr>
          <w:p w14:paraId="51692E09">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Ceratopteris thalictroide</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749ACE57">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水蕨科Ceratopteridaceae</w:t>
            </w:r>
          </w:p>
        </w:tc>
        <w:tc>
          <w:tcPr>
            <w:tcW w:w="1386" w:type="pct"/>
            <w:tcBorders>
              <w:top w:val="nil"/>
              <w:left w:val="nil"/>
              <w:bottom w:val="nil"/>
              <w:right w:val="nil"/>
            </w:tcBorders>
            <w:noWrap/>
            <w:tcMar>
              <w:top w:w="12" w:type="dxa"/>
              <w:left w:w="12" w:type="dxa"/>
              <w:bottom w:w="0" w:type="dxa"/>
              <w:right w:w="12" w:type="dxa"/>
            </w:tcMar>
            <w:vAlign w:val="center"/>
          </w:tcPr>
          <w:p w14:paraId="3A8D8FB0">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水蕨属Ceratopteris</w:t>
            </w:r>
          </w:p>
        </w:tc>
      </w:tr>
      <w:tr w14:paraId="794ABF2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2E53EBC">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亮毛蕨</w:t>
            </w:r>
          </w:p>
        </w:tc>
        <w:tc>
          <w:tcPr>
            <w:tcW w:w="1306" w:type="pct"/>
            <w:tcBorders>
              <w:top w:val="nil"/>
              <w:left w:val="nil"/>
              <w:bottom w:val="nil"/>
              <w:right w:val="nil"/>
            </w:tcBorders>
            <w:noWrap/>
            <w:tcMar>
              <w:top w:w="12" w:type="dxa"/>
              <w:left w:w="12" w:type="dxa"/>
              <w:bottom w:w="0" w:type="dxa"/>
              <w:right w:w="12" w:type="dxa"/>
            </w:tcMar>
            <w:vAlign w:val="center"/>
          </w:tcPr>
          <w:p w14:paraId="66E6DB5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Acystopteris japonic</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1A3DB2DD">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蹄盖蕨科Athyriaceae</w:t>
            </w:r>
          </w:p>
        </w:tc>
        <w:tc>
          <w:tcPr>
            <w:tcW w:w="1386" w:type="pct"/>
            <w:tcBorders>
              <w:top w:val="nil"/>
              <w:left w:val="nil"/>
              <w:bottom w:val="nil"/>
              <w:right w:val="nil"/>
            </w:tcBorders>
            <w:noWrap/>
            <w:tcMar>
              <w:top w:w="12" w:type="dxa"/>
              <w:left w:w="12" w:type="dxa"/>
              <w:bottom w:w="0" w:type="dxa"/>
              <w:right w:w="12" w:type="dxa"/>
            </w:tcMar>
            <w:vAlign w:val="center"/>
          </w:tcPr>
          <w:p w14:paraId="724CEEF3">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亮毛蕨属Acystopteris</w:t>
            </w:r>
          </w:p>
        </w:tc>
      </w:tr>
      <w:tr w14:paraId="6584EB3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FF9F30C">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假蹄盖蕨</w:t>
            </w:r>
          </w:p>
        </w:tc>
        <w:tc>
          <w:tcPr>
            <w:tcW w:w="1306" w:type="pct"/>
            <w:tcBorders>
              <w:top w:val="nil"/>
              <w:left w:val="nil"/>
              <w:bottom w:val="nil"/>
              <w:right w:val="nil"/>
            </w:tcBorders>
            <w:noWrap/>
            <w:tcMar>
              <w:top w:w="12" w:type="dxa"/>
              <w:left w:w="12" w:type="dxa"/>
              <w:bottom w:w="0" w:type="dxa"/>
              <w:right w:w="12" w:type="dxa"/>
            </w:tcMar>
            <w:vAlign w:val="center"/>
          </w:tcPr>
          <w:p w14:paraId="23F41E19">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Athyriopsis japonic</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4C255715">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141D2B64">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假蹄盖蕨属Athyriopsis</w:t>
            </w:r>
          </w:p>
        </w:tc>
      </w:tr>
      <w:tr w14:paraId="32EBF0B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404FCDA">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毛轴假蹄盖蕨</w:t>
            </w:r>
          </w:p>
        </w:tc>
        <w:tc>
          <w:tcPr>
            <w:tcW w:w="1306" w:type="pct"/>
            <w:tcBorders>
              <w:top w:val="nil"/>
              <w:left w:val="nil"/>
              <w:bottom w:val="nil"/>
              <w:right w:val="nil"/>
            </w:tcBorders>
            <w:noWrap/>
            <w:tcMar>
              <w:top w:w="12" w:type="dxa"/>
              <w:left w:w="12" w:type="dxa"/>
              <w:bottom w:w="0" w:type="dxa"/>
              <w:right w:w="12" w:type="dxa"/>
            </w:tcMar>
            <w:vAlign w:val="center"/>
          </w:tcPr>
          <w:p w14:paraId="2B665F3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Athyriopsis peterseni</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40A1614E">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361A27F4">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r>
      <w:tr w14:paraId="2D1EEE7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A606851">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乌毛蕨</w:t>
            </w:r>
          </w:p>
        </w:tc>
        <w:tc>
          <w:tcPr>
            <w:tcW w:w="1306" w:type="pct"/>
            <w:tcBorders>
              <w:top w:val="nil"/>
              <w:left w:val="nil"/>
              <w:bottom w:val="nil"/>
              <w:right w:val="nil"/>
            </w:tcBorders>
            <w:noWrap/>
            <w:tcMar>
              <w:top w:w="12" w:type="dxa"/>
              <w:left w:w="12" w:type="dxa"/>
              <w:bottom w:w="0" w:type="dxa"/>
              <w:right w:w="12" w:type="dxa"/>
            </w:tcMar>
            <w:vAlign w:val="center"/>
          </w:tcPr>
          <w:p w14:paraId="5E10B7F4">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Blechnum oriental</w:t>
            </w:r>
            <w:r>
              <w:rPr>
                <w:rFonts w:hint="eastAsia" w:ascii="Times New Roman" w:hAnsi="Times New Roman" w:eastAsia="宋体" w:cs="Times New Roman"/>
                <w:i/>
                <w:iCs/>
                <w:color w:val="auto"/>
                <w:kern w:val="0"/>
                <w:sz w:val="18"/>
                <w:szCs w:val="18"/>
                <w:highlight w:val="none"/>
                <w:lang w:eastAsia="zh-CN"/>
              </w:rPr>
              <w:t>e</w:t>
            </w:r>
          </w:p>
        </w:tc>
        <w:tc>
          <w:tcPr>
            <w:tcW w:w="1454" w:type="pct"/>
            <w:tcBorders>
              <w:top w:val="nil"/>
              <w:left w:val="nil"/>
              <w:bottom w:val="nil"/>
              <w:right w:val="nil"/>
            </w:tcBorders>
            <w:noWrap/>
            <w:tcMar>
              <w:top w:w="12" w:type="dxa"/>
              <w:left w:w="12" w:type="dxa"/>
              <w:bottom w:w="0" w:type="dxa"/>
              <w:right w:w="12" w:type="dxa"/>
            </w:tcMar>
            <w:vAlign w:val="center"/>
          </w:tcPr>
          <w:p w14:paraId="39AC814C">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乌毛蕨科Blechnaceae</w:t>
            </w:r>
          </w:p>
        </w:tc>
        <w:tc>
          <w:tcPr>
            <w:tcW w:w="1386" w:type="pct"/>
            <w:tcBorders>
              <w:top w:val="nil"/>
              <w:left w:val="nil"/>
              <w:bottom w:val="nil"/>
              <w:right w:val="nil"/>
            </w:tcBorders>
            <w:noWrap/>
            <w:tcMar>
              <w:top w:w="12" w:type="dxa"/>
              <w:left w:w="12" w:type="dxa"/>
              <w:bottom w:w="0" w:type="dxa"/>
              <w:right w:w="12" w:type="dxa"/>
            </w:tcMar>
            <w:vAlign w:val="center"/>
          </w:tcPr>
          <w:p w14:paraId="1C355D27">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乌毛蕨属Blechnum</w:t>
            </w:r>
          </w:p>
        </w:tc>
      </w:tr>
      <w:tr w14:paraId="2A47183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A736B74">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狗脊蕨</w:t>
            </w:r>
          </w:p>
        </w:tc>
        <w:tc>
          <w:tcPr>
            <w:tcW w:w="1306" w:type="pct"/>
            <w:tcBorders>
              <w:top w:val="nil"/>
              <w:left w:val="nil"/>
              <w:bottom w:val="nil"/>
              <w:right w:val="nil"/>
            </w:tcBorders>
            <w:noWrap/>
            <w:tcMar>
              <w:top w:w="12" w:type="dxa"/>
              <w:left w:w="12" w:type="dxa"/>
              <w:bottom w:w="0" w:type="dxa"/>
              <w:right w:w="12" w:type="dxa"/>
            </w:tcMar>
            <w:vAlign w:val="center"/>
          </w:tcPr>
          <w:p w14:paraId="0C7BBD10">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Woodwardia japonic</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68A37D37">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0B3C9974">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狗脊蕨属Woodwardia</w:t>
            </w:r>
          </w:p>
        </w:tc>
      </w:tr>
      <w:tr w14:paraId="2842F7F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64A3A52">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东方狗脊蕨</w:t>
            </w:r>
          </w:p>
        </w:tc>
        <w:tc>
          <w:tcPr>
            <w:tcW w:w="1306" w:type="pct"/>
            <w:tcBorders>
              <w:top w:val="nil"/>
              <w:left w:val="nil"/>
              <w:bottom w:val="nil"/>
              <w:right w:val="nil"/>
            </w:tcBorders>
            <w:noWrap/>
            <w:tcMar>
              <w:top w:w="12" w:type="dxa"/>
              <w:left w:w="12" w:type="dxa"/>
              <w:bottom w:w="0" w:type="dxa"/>
              <w:right w:w="12" w:type="dxa"/>
            </w:tcMar>
            <w:vAlign w:val="center"/>
          </w:tcPr>
          <w:p w14:paraId="742E08DB">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Woodwardia orientali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25E101B5">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214BC55D">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r>
      <w:tr w14:paraId="016ED08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6AFF2C6">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异盖鳞毛蕨</w:t>
            </w:r>
          </w:p>
        </w:tc>
        <w:tc>
          <w:tcPr>
            <w:tcW w:w="1306" w:type="pct"/>
            <w:tcBorders>
              <w:top w:val="nil"/>
              <w:left w:val="nil"/>
              <w:bottom w:val="nil"/>
              <w:right w:val="nil"/>
            </w:tcBorders>
            <w:noWrap/>
            <w:tcMar>
              <w:top w:w="12" w:type="dxa"/>
              <w:left w:w="12" w:type="dxa"/>
              <w:bottom w:w="0" w:type="dxa"/>
              <w:right w:w="12" w:type="dxa"/>
            </w:tcMar>
            <w:vAlign w:val="center"/>
          </w:tcPr>
          <w:p w14:paraId="22CE9F74">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Dryopteris decipien</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4FF4C0C0">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鳞毛蕨科Dryopteridaceae</w:t>
            </w:r>
          </w:p>
        </w:tc>
        <w:tc>
          <w:tcPr>
            <w:tcW w:w="1386" w:type="pct"/>
            <w:tcBorders>
              <w:top w:val="nil"/>
              <w:left w:val="nil"/>
              <w:bottom w:val="nil"/>
              <w:right w:val="nil"/>
            </w:tcBorders>
            <w:noWrap/>
            <w:tcMar>
              <w:top w:w="12" w:type="dxa"/>
              <w:left w:w="12" w:type="dxa"/>
              <w:bottom w:w="0" w:type="dxa"/>
              <w:right w:w="12" w:type="dxa"/>
            </w:tcMar>
            <w:vAlign w:val="center"/>
          </w:tcPr>
          <w:p w14:paraId="76CEBA5F">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鳞毛蕨属Dryopteris</w:t>
            </w:r>
          </w:p>
        </w:tc>
      </w:tr>
      <w:tr w14:paraId="0B9BDE4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11C9639">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阔鳞鳞毛蕨</w:t>
            </w:r>
          </w:p>
        </w:tc>
        <w:tc>
          <w:tcPr>
            <w:tcW w:w="1306" w:type="pct"/>
            <w:tcBorders>
              <w:top w:val="nil"/>
              <w:left w:val="nil"/>
              <w:bottom w:val="nil"/>
              <w:right w:val="nil"/>
            </w:tcBorders>
            <w:noWrap/>
            <w:tcMar>
              <w:top w:w="12" w:type="dxa"/>
              <w:left w:w="12" w:type="dxa"/>
              <w:bottom w:w="0" w:type="dxa"/>
              <w:right w:w="12" w:type="dxa"/>
            </w:tcMar>
            <w:vAlign w:val="center"/>
          </w:tcPr>
          <w:p w14:paraId="5EDF2AA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Dryopteris championi</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62E5F45E">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2D6BDEA0">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r>
      <w:tr w14:paraId="5DE8598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88FCC2A">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鼓山鳞毛蕨</w:t>
            </w:r>
          </w:p>
        </w:tc>
        <w:tc>
          <w:tcPr>
            <w:tcW w:w="1306" w:type="pct"/>
            <w:tcBorders>
              <w:top w:val="nil"/>
              <w:left w:val="nil"/>
              <w:bottom w:val="nil"/>
              <w:right w:val="nil"/>
            </w:tcBorders>
            <w:noWrap/>
            <w:tcMar>
              <w:top w:w="12" w:type="dxa"/>
              <w:left w:w="12" w:type="dxa"/>
              <w:bottom w:w="0" w:type="dxa"/>
              <w:right w:w="12" w:type="dxa"/>
            </w:tcMar>
            <w:vAlign w:val="center"/>
          </w:tcPr>
          <w:p w14:paraId="0BEC46FD">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Dryopteris gushanic</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390F644C">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51ADADDB">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r>
      <w:tr w14:paraId="58C012B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F6EE534">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石韦</w:t>
            </w:r>
          </w:p>
        </w:tc>
        <w:tc>
          <w:tcPr>
            <w:tcW w:w="1306" w:type="pct"/>
            <w:tcBorders>
              <w:top w:val="nil"/>
              <w:left w:val="nil"/>
              <w:bottom w:val="nil"/>
              <w:right w:val="nil"/>
            </w:tcBorders>
            <w:noWrap/>
            <w:tcMar>
              <w:top w:w="12" w:type="dxa"/>
              <w:left w:w="12" w:type="dxa"/>
              <w:bottom w:w="0" w:type="dxa"/>
              <w:right w:w="12" w:type="dxa"/>
            </w:tcMar>
            <w:vAlign w:val="center"/>
          </w:tcPr>
          <w:p w14:paraId="05323DF0">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Pyrrosi</w:t>
            </w:r>
            <w:r>
              <w:rPr>
                <w:rFonts w:hint="eastAsia" w:ascii="Times New Roman" w:hAnsi="Times New Roman" w:eastAsia="宋体" w:cs="Times New Roman"/>
                <w:i/>
                <w:iCs/>
                <w:color w:val="auto"/>
                <w:kern w:val="0"/>
                <w:sz w:val="18"/>
                <w:szCs w:val="18"/>
                <w:highlight w:val="none"/>
                <w:lang w:eastAsia="zh-CN"/>
              </w:rPr>
              <w:t>a</w:t>
            </w:r>
            <w:r>
              <w:rPr>
                <w:rFonts w:hint="default" w:ascii="Times New Roman" w:hAnsi="Times New Roman" w:eastAsia="宋体" w:cs="Times New Roman"/>
                <w:i/>
                <w:iCs/>
                <w:color w:val="auto"/>
                <w:kern w:val="0"/>
                <w:sz w:val="18"/>
                <w:szCs w:val="18"/>
                <w:highlight w:val="none"/>
              </w:rPr>
              <w:t>ingu</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6CD4FBFF">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水龙骨科Polypodiaceae</w:t>
            </w:r>
          </w:p>
        </w:tc>
        <w:tc>
          <w:tcPr>
            <w:tcW w:w="1386" w:type="pct"/>
            <w:tcBorders>
              <w:top w:val="nil"/>
              <w:left w:val="nil"/>
              <w:bottom w:val="nil"/>
              <w:right w:val="nil"/>
            </w:tcBorders>
            <w:noWrap/>
            <w:tcMar>
              <w:top w:w="12" w:type="dxa"/>
              <w:left w:w="12" w:type="dxa"/>
              <w:bottom w:w="0" w:type="dxa"/>
              <w:right w:w="12" w:type="dxa"/>
            </w:tcMar>
            <w:vAlign w:val="center"/>
          </w:tcPr>
          <w:p w14:paraId="042AE162">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石韦属Pyrrosia</w:t>
            </w:r>
          </w:p>
        </w:tc>
      </w:tr>
      <w:tr w14:paraId="6584E0C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20B8760">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rPr>
              <w:t>线蕨</w:t>
            </w:r>
          </w:p>
        </w:tc>
        <w:tc>
          <w:tcPr>
            <w:tcW w:w="1306" w:type="pct"/>
            <w:tcBorders>
              <w:top w:val="nil"/>
              <w:left w:val="nil"/>
              <w:bottom w:val="nil"/>
              <w:right w:val="nil"/>
            </w:tcBorders>
            <w:noWrap/>
            <w:tcMar>
              <w:top w:w="12" w:type="dxa"/>
              <w:left w:w="12" w:type="dxa"/>
              <w:bottom w:w="0" w:type="dxa"/>
              <w:right w:w="12" w:type="dxa"/>
            </w:tcMar>
            <w:vAlign w:val="center"/>
          </w:tcPr>
          <w:p w14:paraId="2B9C7BB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bidi="ar-SA"/>
              </w:rPr>
            </w:pPr>
            <w:r>
              <w:rPr>
                <w:rFonts w:hint="default" w:ascii="Times New Roman" w:hAnsi="Times New Roman" w:eastAsia="宋体" w:cs="Times New Roman"/>
                <w:i/>
                <w:iCs/>
                <w:color w:val="auto"/>
                <w:kern w:val="0"/>
                <w:sz w:val="18"/>
                <w:szCs w:val="18"/>
                <w:highlight w:val="none"/>
              </w:rPr>
              <w:t>Colysis elliptic</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64F6FFEB">
            <w:pPr>
              <w:keepNext w:val="0"/>
              <w:keepLines w:val="0"/>
              <w:widowControl/>
              <w:numPr>
                <w:ilvl w:val="0"/>
                <w:numId w:val="0"/>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128B5F00">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rPr>
              <w:t>线蕨属Colysis</w:t>
            </w:r>
          </w:p>
        </w:tc>
      </w:tr>
      <w:tr w14:paraId="2B23973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4D3CDAF">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rPr>
              <w:t>宽羽线蕨</w:t>
            </w:r>
          </w:p>
        </w:tc>
        <w:tc>
          <w:tcPr>
            <w:tcW w:w="1306" w:type="pct"/>
            <w:tcBorders>
              <w:top w:val="nil"/>
              <w:left w:val="nil"/>
              <w:bottom w:val="nil"/>
              <w:right w:val="nil"/>
            </w:tcBorders>
            <w:noWrap/>
            <w:tcMar>
              <w:top w:w="12" w:type="dxa"/>
              <w:left w:w="12" w:type="dxa"/>
              <w:bottom w:w="0" w:type="dxa"/>
              <w:right w:w="12" w:type="dxa"/>
            </w:tcMar>
            <w:vAlign w:val="center"/>
          </w:tcPr>
          <w:p w14:paraId="6279C739">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bidi="ar-SA"/>
              </w:rPr>
            </w:pPr>
            <w:r>
              <w:rPr>
                <w:rFonts w:hint="default" w:ascii="Times New Roman" w:hAnsi="Times New Roman" w:eastAsia="宋体" w:cs="Times New Roman"/>
                <w:i/>
                <w:iCs/>
                <w:color w:val="auto"/>
                <w:kern w:val="0"/>
                <w:sz w:val="18"/>
                <w:szCs w:val="18"/>
                <w:highlight w:val="none"/>
              </w:rPr>
              <w:t>Colysis pothifoli</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0CE99D95">
            <w:pPr>
              <w:keepNext w:val="0"/>
              <w:keepLines w:val="0"/>
              <w:widowControl/>
              <w:numPr>
                <w:ilvl w:val="0"/>
                <w:numId w:val="0"/>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109A3899">
            <w:pPr>
              <w:keepNext w:val="0"/>
              <w:keepLines w:val="0"/>
              <w:widowControl/>
              <w:numPr>
                <w:ilvl w:val="0"/>
                <w:numId w:val="0"/>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bidi="ar-SA"/>
              </w:rPr>
            </w:pPr>
          </w:p>
        </w:tc>
      </w:tr>
      <w:tr w14:paraId="532E814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8C1354D">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苹</w:t>
            </w:r>
          </w:p>
        </w:tc>
        <w:tc>
          <w:tcPr>
            <w:tcW w:w="1306" w:type="pct"/>
            <w:tcBorders>
              <w:top w:val="nil"/>
              <w:left w:val="nil"/>
              <w:bottom w:val="nil"/>
              <w:right w:val="nil"/>
            </w:tcBorders>
            <w:noWrap/>
            <w:tcMar>
              <w:top w:w="12" w:type="dxa"/>
              <w:left w:w="12" w:type="dxa"/>
              <w:bottom w:w="0" w:type="dxa"/>
              <w:right w:w="12" w:type="dxa"/>
            </w:tcMar>
            <w:vAlign w:val="center"/>
          </w:tcPr>
          <w:p w14:paraId="7DAC4A67">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Marsilea quadrifoli</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28E9B3A8">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苹科Marsileaceae</w:t>
            </w:r>
          </w:p>
        </w:tc>
        <w:tc>
          <w:tcPr>
            <w:tcW w:w="1386" w:type="pct"/>
            <w:tcBorders>
              <w:top w:val="nil"/>
              <w:left w:val="nil"/>
              <w:bottom w:val="nil"/>
              <w:right w:val="nil"/>
            </w:tcBorders>
            <w:noWrap/>
            <w:tcMar>
              <w:top w:w="12" w:type="dxa"/>
              <w:left w:w="12" w:type="dxa"/>
              <w:bottom w:w="0" w:type="dxa"/>
              <w:right w:w="12" w:type="dxa"/>
            </w:tcMar>
            <w:vAlign w:val="center"/>
          </w:tcPr>
          <w:p w14:paraId="2685B2C4">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苹属Marsilea</w:t>
            </w:r>
          </w:p>
        </w:tc>
      </w:tr>
      <w:tr w14:paraId="0DE695E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22062C0">
            <w:pPr>
              <w:keepNext w:val="0"/>
              <w:keepLines w:val="0"/>
              <w:widowControl/>
              <w:numPr>
                <w:ilvl w:val="0"/>
                <w:numId w:val="2"/>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槐叶苹</w:t>
            </w:r>
          </w:p>
        </w:tc>
        <w:tc>
          <w:tcPr>
            <w:tcW w:w="1306" w:type="pct"/>
            <w:tcBorders>
              <w:top w:val="nil"/>
              <w:left w:val="nil"/>
              <w:bottom w:val="nil"/>
              <w:right w:val="nil"/>
            </w:tcBorders>
            <w:noWrap/>
            <w:tcMar>
              <w:top w:w="12" w:type="dxa"/>
              <w:left w:w="12" w:type="dxa"/>
              <w:bottom w:w="0" w:type="dxa"/>
              <w:right w:w="12" w:type="dxa"/>
            </w:tcMar>
            <w:vAlign w:val="center"/>
          </w:tcPr>
          <w:p w14:paraId="6FAF9329">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Salvinia natan</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59A26082">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槐叶苹科Salviniaceae</w:t>
            </w:r>
          </w:p>
        </w:tc>
        <w:tc>
          <w:tcPr>
            <w:tcW w:w="1386" w:type="pct"/>
            <w:tcBorders>
              <w:top w:val="nil"/>
              <w:left w:val="nil"/>
              <w:bottom w:val="nil"/>
              <w:right w:val="nil"/>
            </w:tcBorders>
            <w:noWrap/>
            <w:tcMar>
              <w:top w:w="12" w:type="dxa"/>
              <w:left w:w="12" w:type="dxa"/>
              <w:bottom w:w="0" w:type="dxa"/>
              <w:right w:w="12" w:type="dxa"/>
            </w:tcMar>
            <w:vAlign w:val="center"/>
          </w:tcPr>
          <w:p w14:paraId="39915E68">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槐叶苹属Salvlnia</w:t>
            </w:r>
          </w:p>
        </w:tc>
      </w:tr>
      <w:tr w14:paraId="6358500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CDF5647">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满江红</w:t>
            </w:r>
          </w:p>
        </w:tc>
        <w:tc>
          <w:tcPr>
            <w:tcW w:w="1306" w:type="pct"/>
            <w:tcBorders>
              <w:top w:val="nil"/>
              <w:left w:val="nil"/>
              <w:bottom w:val="nil"/>
              <w:right w:val="nil"/>
            </w:tcBorders>
            <w:noWrap/>
            <w:tcMar>
              <w:top w:w="12" w:type="dxa"/>
              <w:left w:w="12" w:type="dxa"/>
              <w:bottom w:w="0" w:type="dxa"/>
              <w:right w:w="12" w:type="dxa"/>
            </w:tcMar>
            <w:vAlign w:val="center"/>
          </w:tcPr>
          <w:p w14:paraId="0E5F8D9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Azolla imbricat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2E9D091A">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满江红科Azollaceae</w:t>
            </w:r>
          </w:p>
        </w:tc>
        <w:tc>
          <w:tcPr>
            <w:tcW w:w="1386" w:type="pct"/>
            <w:tcBorders>
              <w:top w:val="nil"/>
              <w:left w:val="nil"/>
              <w:bottom w:val="nil"/>
              <w:right w:val="nil"/>
            </w:tcBorders>
            <w:noWrap/>
            <w:tcMar>
              <w:top w:w="12" w:type="dxa"/>
              <w:left w:w="12" w:type="dxa"/>
              <w:bottom w:w="0" w:type="dxa"/>
              <w:right w:w="12" w:type="dxa"/>
            </w:tcMar>
            <w:vAlign w:val="center"/>
          </w:tcPr>
          <w:p w14:paraId="5A274477">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满江红属Azolla</w:t>
            </w:r>
          </w:p>
        </w:tc>
      </w:tr>
      <w:tr w14:paraId="7274B30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5000" w:type="pct"/>
            <w:gridSpan w:val="4"/>
            <w:tcBorders>
              <w:top w:val="single" w:color="auto" w:sz="12" w:space="0"/>
              <w:left w:val="nil"/>
              <w:bottom w:val="single" w:color="auto" w:sz="12" w:space="0"/>
              <w:right w:val="nil"/>
            </w:tcBorders>
            <w:noWrap/>
            <w:tcMar>
              <w:top w:w="12" w:type="dxa"/>
              <w:left w:w="12" w:type="dxa"/>
              <w:bottom w:w="0" w:type="dxa"/>
              <w:right w:w="12" w:type="dxa"/>
            </w:tcMar>
            <w:vAlign w:val="center"/>
          </w:tcPr>
          <w:p w14:paraId="413653DF">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kern w:val="0"/>
                <w:sz w:val="18"/>
                <w:szCs w:val="18"/>
                <w:highlight w:val="none"/>
                <w:lang w:bidi="ar"/>
              </w:rPr>
              <w:t>二、种子植物门SPERMATOPHYTA</w:t>
            </w:r>
          </w:p>
        </w:tc>
      </w:tr>
      <w:tr w14:paraId="20E551D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5000" w:type="pct"/>
            <w:gridSpan w:val="4"/>
            <w:tcBorders>
              <w:top w:val="single" w:color="auto" w:sz="12" w:space="0"/>
              <w:left w:val="nil"/>
              <w:bottom w:val="single" w:color="auto" w:sz="12" w:space="0"/>
              <w:right w:val="nil"/>
            </w:tcBorders>
            <w:noWrap/>
            <w:tcMar>
              <w:top w:w="12" w:type="dxa"/>
              <w:left w:w="12" w:type="dxa"/>
              <w:bottom w:w="0" w:type="dxa"/>
              <w:right w:w="12" w:type="dxa"/>
            </w:tcMar>
            <w:vAlign w:val="center"/>
          </w:tcPr>
          <w:p w14:paraId="34170760">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kern w:val="0"/>
                <w:sz w:val="18"/>
                <w:szCs w:val="18"/>
                <w:highlight w:val="none"/>
                <w:lang w:bidi="ar"/>
              </w:rPr>
              <w:t>（一）裸子植物亚门GYMNOSPERMAE</w:t>
            </w:r>
            <w:r>
              <w:rPr>
                <w:rFonts w:hint="default" w:ascii="Times New Roman" w:hAnsi="Times New Roman" w:eastAsia="宋体" w:cs="Times New Roman"/>
                <w:b/>
                <w:bCs/>
                <w:color w:val="auto"/>
                <w:kern w:val="0"/>
                <w:sz w:val="18"/>
                <w:szCs w:val="18"/>
                <w:highlight w:val="none"/>
              </w:rPr>
              <w:t>（</w:t>
            </w:r>
            <w:r>
              <w:rPr>
                <w:rFonts w:hint="eastAsia" w:ascii="Times New Roman" w:hAnsi="Times New Roman" w:eastAsia="宋体" w:cs="Times New Roman"/>
                <w:b/>
                <w:bCs/>
                <w:color w:val="auto"/>
                <w:kern w:val="0"/>
                <w:sz w:val="18"/>
                <w:szCs w:val="18"/>
                <w:highlight w:val="none"/>
                <w:lang w:val="en-US" w:eastAsia="zh-CN"/>
              </w:rPr>
              <w:t>4</w:t>
            </w:r>
            <w:r>
              <w:rPr>
                <w:rFonts w:hint="default" w:ascii="Times New Roman" w:hAnsi="Times New Roman" w:eastAsia="宋体" w:cs="Times New Roman"/>
                <w:b/>
                <w:bCs/>
                <w:color w:val="auto"/>
                <w:kern w:val="0"/>
                <w:sz w:val="18"/>
                <w:szCs w:val="18"/>
                <w:highlight w:val="none"/>
              </w:rPr>
              <w:t>科</w:t>
            </w:r>
            <w:r>
              <w:rPr>
                <w:rFonts w:hint="eastAsia" w:ascii="Times New Roman" w:hAnsi="Times New Roman" w:eastAsia="宋体" w:cs="Times New Roman"/>
                <w:b/>
                <w:bCs/>
                <w:color w:val="auto"/>
                <w:kern w:val="0"/>
                <w:sz w:val="18"/>
                <w:szCs w:val="18"/>
                <w:highlight w:val="none"/>
                <w:lang w:val="en-US" w:eastAsia="zh-CN"/>
              </w:rPr>
              <w:t>6</w:t>
            </w:r>
            <w:r>
              <w:rPr>
                <w:rFonts w:hint="default" w:ascii="Times New Roman" w:hAnsi="Times New Roman" w:eastAsia="宋体" w:cs="Times New Roman"/>
                <w:b/>
                <w:bCs/>
                <w:color w:val="auto"/>
                <w:kern w:val="0"/>
                <w:sz w:val="18"/>
                <w:szCs w:val="18"/>
                <w:highlight w:val="none"/>
              </w:rPr>
              <w:t>属</w:t>
            </w:r>
            <w:r>
              <w:rPr>
                <w:rFonts w:hint="eastAsia" w:ascii="Times New Roman" w:hAnsi="Times New Roman" w:eastAsia="宋体" w:cs="Times New Roman"/>
                <w:b/>
                <w:bCs/>
                <w:color w:val="auto"/>
                <w:kern w:val="0"/>
                <w:sz w:val="18"/>
                <w:szCs w:val="18"/>
                <w:highlight w:val="none"/>
                <w:lang w:val="en-US" w:eastAsia="zh-CN"/>
              </w:rPr>
              <w:t>7</w:t>
            </w:r>
            <w:r>
              <w:rPr>
                <w:rFonts w:hint="default" w:ascii="Times New Roman" w:hAnsi="Times New Roman" w:eastAsia="宋体" w:cs="Times New Roman"/>
                <w:b/>
                <w:bCs/>
                <w:color w:val="auto"/>
                <w:kern w:val="0"/>
                <w:sz w:val="18"/>
                <w:szCs w:val="18"/>
                <w:highlight w:val="none"/>
              </w:rPr>
              <w:t>种）</w:t>
            </w:r>
          </w:p>
        </w:tc>
      </w:tr>
      <w:tr w14:paraId="7C12622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BD1B43E">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油杉</w:t>
            </w:r>
          </w:p>
        </w:tc>
        <w:tc>
          <w:tcPr>
            <w:tcW w:w="1306" w:type="pct"/>
            <w:tcBorders>
              <w:top w:val="nil"/>
              <w:left w:val="nil"/>
              <w:bottom w:val="nil"/>
              <w:right w:val="nil"/>
            </w:tcBorders>
            <w:noWrap/>
            <w:tcMar>
              <w:top w:w="12" w:type="dxa"/>
              <w:left w:w="12" w:type="dxa"/>
              <w:bottom w:w="0" w:type="dxa"/>
              <w:right w:w="12" w:type="dxa"/>
            </w:tcMar>
            <w:vAlign w:val="center"/>
          </w:tcPr>
          <w:p w14:paraId="1F113DB7">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Keteleeri</w:t>
            </w:r>
            <w:r>
              <w:rPr>
                <w:rFonts w:hint="eastAsia" w:ascii="Times New Roman" w:hAnsi="Times New Roman" w:eastAsia="宋体" w:cs="Times New Roman"/>
                <w:i/>
                <w:iCs/>
                <w:color w:val="auto"/>
                <w:kern w:val="0"/>
                <w:sz w:val="18"/>
                <w:szCs w:val="18"/>
                <w:highlight w:val="none"/>
                <w:lang w:eastAsia="zh-CN"/>
              </w:rPr>
              <w:t>ai</w:t>
            </w:r>
          </w:p>
        </w:tc>
        <w:tc>
          <w:tcPr>
            <w:tcW w:w="1454" w:type="pct"/>
            <w:tcBorders>
              <w:top w:val="nil"/>
              <w:left w:val="nil"/>
              <w:bottom w:val="nil"/>
              <w:right w:val="nil"/>
            </w:tcBorders>
            <w:noWrap/>
            <w:tcMar>
              <w:top w:w="12" w:type="dxa"/>
              <w:left w:w="12" w:type="dxa"/>
              <w:bottom w:w="0" w:type="dxa"/>
              <w:right w:w="12" w:type="dxa"/>
            </w:tcMar>
            <w:vAlign w:val="center"/>
          </w:tcPr>
          <w:p w14:paraId="0A880D08">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松科Pinaceae</w:t>
            </w:r>
          </w:p>
        </w:tc>
        <w:tc>
          <w:tcPr>
            <w:tcW w:w="1386" w:type="pct"/>
            <w:tcBorders>
              <w:top w:val="nil"/>
              <w:left w:val="nil"/>
              <w:bottom w:val="nil"/>
              <w:right w:val="nil"/>
            </w:tcBorders>
            <w:noWrap/>
            <w:tcMar>
              <w:top w:w="12" w:type="dxa"/>
              <w:left w:w="12" w:type="dxa"/>
              <w:bottom w:w="0" w:type="dxa"/>
              <w:right w:w="12" w:type="dxa"/>
            </w:tcMar>
            <w:vAlign w:val="center"/>
          </w:tcPr>
          <w:p w14:paraId="37269CFC">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油杉属Keteleeri</w:t>
            </w:r>
            <w:r>
              <w:rPr>
                <w:rFonts w:hint="eastAsia" w:ascii="Times New Roman" w:hAnsi="Times New Roman" w:eastAsia="宋体" w:cs="Times New Roman"/>
                <w:color w:val="auto"/>
                <w:kern w:val="0"/>
                <w:sz w:val="18"/>
                <w:szCs w:val="18"/>
                <w:highlight w:val="none"/>
                <w:lang w:eastAsia="zh-CN"/>
              </w:rPr>
              <w:t>a</w:t>
            </w:r>
          </w:p>
        </w:tc>
      </w:tr>
      <w:tr w14:paraId="1FBF043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C4EB791">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val="en-US" w:eastAsia="zh-CN" w:bidi="ar-SA"/>
              </w:rPr>
              <w:t>马尾松</w:t>
            </w:r>
          </w:p>
        </w:tc>
        <w:tc>
          <w:tcPr>
            <w:tcW w:w="1306" w:type="pct"/>
            <w:tcBorders>
              <w:top w:val="nil"/>
              <w:left w:val="nil"/>
              <w:bottom w:val="nil"/>
              <w:right w:val="nil"/>
            </w:tcBorders>
            <w:noWrap/>
            <w:tcMar>
              <w:top w:w="12" w:type="dxa"/>
              <w:left w:w="12" w:type="dxa"/>
              <w:bottom w:w="0" w:type="dxa"/>
              <w:right w:w="12" w:type="dxa"/>
            </w:tcMar>
            <w:vAlign w:val="center"/>
          </w:tcPr>
          <w:p w14:paraId="0B8739C5">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Pinus massonian</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6E7F1620">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7AB47D2F">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松</w:t>
            </w:r>
            <w:r>
              <w:rPr>
                <w:rFonts w:hint="default" w:ascii="Times New Roman" w:hAnsi="Times New Roman" w:eastAsia="宋体" w:cs="Times New Roman"/>
                <w:color w:val="auto"/>
                <w:kern w:val="0"/>
                <w:sz w:val="18"/>
                <w:szCs w:val="18"/>
                <w:highlight w:val="none"/>
              </w:rPr>
              <w:t>属Pinu</w:t>
            </w:r>
            <w:r>
              <w:rPr>
                <w:rFonts w:hint="eastAsia" w:ascii="Times New Roman" w:hAnsi="Times New Roman" w:eastAsia="宋体" w:cs="Times New Roman"/>
                <w:color w:val="auto"/>
                <w:kern w:val="0"/>
                <w:sz w:val="18"/>
                <w:szCs w:val="18"/>
                <w:highlight w:val="none"/>
                <w:lang w:eastAsia="zh-CN"/>
              </w:rPr>
              <w:t>s</w:t>
            </w:r>
          </w:p>
        </w:tc>
      </w:tr>
      <w:tr w14:paraId="1F5AF50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7FD9ADF">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杉木</w:t>
            </w:r>
          </w:p>
        </w:tc>
        <w:tc>
          <w:tcPr>
            <w:tcW w:w="1306" w:type="pct"/>
            <w:tcBorders>
              <w:top w:val="nil"/>
              <w:left w:val="nil"/>
              <w:bottom w:val="nil"/>
              <w:right w:val="nil"/>
            </w:tcBorders>
            <w:noWrap/>
            <w:tcMar>
              <w:top w:w="12" w:type="dxa"/>
              <w:left w:w="12" w:type="dxa"/>
              <w:bottom w:w="0" w:type="dxa"/>
              <w:right w:w="12" w:type="dxa"/>
            </w:tcMar>
            <w:vAlign w:val="center"/>
          </w:tcPr>
          <w:p w14:paraId="6893CCA6">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Cunninghami</w:t>
            </w:r>
            <w:r>
              <w:rPr>
                <w:rFonts w:hint="eastAsia" w:ascii="Times New Roman" w:hAnsi="Times New Roman" w:eastAsia="宋体" w:cs="Times New Roman"/>
                <w:i/>
                <w:iCs/>
                <w:color w:val="auto"/>
                <w:kern w:val="0"/>
                <w:sz w:val="18"/>
                <w:szCs w:val="18"/>
                <w:highlight w:val="none"/>
                <w:lang w:eastAsia="zh-CN"/>
              </w:rPr>
              <w:t>a</w:t>
            </w:r>
            <w:r>
              <w:rPr>
                <w:rFonts w:hint="default" w:ascii="Times New Roman" w:hAnsi="Times New Roman" w:eastAsia="宋体" w:cs="Times New Roman"/>
                <w:i/>
                <w:iCs/>
                <w:color w:val="auto"/>
                <w:kern w:val="0"/>
                <w:sz w:val="18"/>
                <w:szCs w:val="18"/>
                <w:highlight w:val="none"/>
              </w:rPr>
              <w:t>anceolat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4415D3B5">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杉科Taxodiaceae</w:t>
            </w:r>
          </w:p>
        </w:tc>
        <w:tc>
          <w:tcPr>
            <w:tcW w:w="1386" w:type="pct"/>
            <w:tcBorders>
              <w:top w:val="nil"/>
              <w:left w:val="nil"/>
              <w:bottom w:val="nil"/>
              <w:right w:val="nil"/>
            </w:tcBorders>
            <w:noWrap/>
            <w:tcMar>
              <w:top w:w="12" w:type="dxa"/>
              <w:left w:w="12" w:type="dxa"/>
              <w:bottom w:w="0" w:type="dxa"/>
              <w:right w:w="12" w:type="dxa"/>
            </w:tcMar>
            <w:vAlign w:val="center"/>
          </w:tcPr>
          <w:p w14:paraId="41ED3F31">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杉木属Cunninghamia</w:t>
            </w:r>
          </w:p>
        </w:tc>
      </w:tr>
      <w:tr w14:paraId="5C27BFA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B83AF6E">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rPr>
              <w:t>柳杉</w:t>
            </w:r>
          </w:p>
        </w:tc>
        <w:tc>
          <w:tcPr>
            <w:tcW w:w="1306" w:type="pct"/>
            <w:tcBorders>
              <w:top w:val="nil"/>
              <w:left w:val="nil"/>
              <w:bottom w:val="nil"/>
              <w:right w:val="nil"/>
            </w:tcBorders>
            <w:noWrap/>
            <w:tcMar>
              <w:top w:w="12" w:type="dxa"/>
              <w:left w:w="12" w:type="dxa"/>
              <w:bottom w:w="0" w:type="dxa"/>
              <w:right w:w="12" w:type="dxa"/>
            </w:tcMar>
            <w:vAlign w:val="center"/>
          </w:tcPr>
          <w:p w14:paraId="46FD077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bidi="ar-SA"/>
              </w:rPr>
            </w:pPr>
            <w:r>
              <w:rPr>
                <w:rFonts w:hint="eastAsia" w:ascii="Times New Roman" w:hAnsi="Times New Roman" w:eastAsia="宋体" w:cs="Times New Roman"/>
                <w:i/>
                <w:iCs/>
                <w:color w:val="auto"/>
                <w:kern w:val="0"/>
                <w:sz w:val="18"/>
                <w:szCs w:val="18"/>
                <w:highlight w:val="none"/>
                <w:lang w:eastAsia="zh-CN"/>
              </w:rPr>
              <w:t>Cryptomeria japonica</w:t>
            </w:r>
          </w:p>
        </w:tc>
        <w:tc>
          <w:tcPr>
            <w:tcW w:w="1454" w:type="pct"/>
            <w:tcBorders>
              <w:top w:val="nil"/>
              <w:left w:val="nil"/>
              <w:bottom w:val="nil"/>
              <w:right w:val="nil"/>
            </w:tcBorders>
            <w:noWrap/>
            <w:tcMar>
              <w:top w:w="12" w:type="dxa"/>
              <w:left w:w="12" w:type="dxa"/>
              <w:bottom w:w="0" w:type="dxa"/>
              <w:right w:w="12" w:type="dxa"/>
            </w:tcMar>
            <w:vAlign w:val="center"/>
          </w:tcPr>
          <w:p w14:paraId="1C836088">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7F05E466">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rPr>
              <w:t>柳杉属Cryptomeri</w:t>
            </w:r>
            <w:r>
              <w:rPr>
                <w:rFonts w:hint="eastAsia" w:ascii="Times New Roman" w:hAnsi="Times New Roman" w:eastAsia="宋体" w:cs="Times New Roman"/>
                <w:color w:val="auto"/>
                <w:kern w:val="0"/>
                <w:sz w:val="18"/>
                <w:szCs w:val="18"/>
                <w:highlight w:val="none"/>
                <w:lang w:eastAsia="zh-CN"/>
              </w:rPr>
              <w:t>a</w:t>
            </w:r>
          </w:p>
        </w:tc>
      </w:tr>
      <w:tr w14:paraId="78F116E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8BCF0DD">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罗汉松</w:t>
            </w:r>
          </w:p>
        </w:tc>
        <w:tc>
          <w:tcPr>
            <w:tcW w:w="1306" w:type="pct"/>
            <w:tcBorders>
              <w:top w:val="nil"/>
              <w:left w:val="nil"/>
              <w:bottom w:val="nil"/>
              <w:right w:val="nil"/>
            </w:tcBorders>
            <w:noWrap/>
            <w:tcMar>
              <w:top w:w="12" w:type="dxa"/>
              <w:left w:w="12" w:type="dxa"/>
              <w:bottom w:w="0" w:type="dxa"/>
              <w:right w:w="12" w:type="dxa"/>
            </w:tcMar>
            <w:vAlign w:val="center"/>
          </w:tcPr>
          <w:p w14:paraId="1070CEA7">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Podocarpus macrophyllu</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7C096D9E">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rPr>
              <w:t>罗汉松科</w:t>
            </w:r>
            <w:r>
              <w:rPr>
                <w:rFonts w:hint="default" w:ascii="Times New Roman" w:hAnsi="Times New Roman" w:eastAsia="宋体" w:cs="Times New Roman"/>
                <w:color w:val="auto"/>
                <w:kern w:val="0"/>
                <w:sz w:val="18"/>
                <w:szCs w:val="18"/>
                <w:highlight w:val="none"/>
              </w:rPr>
              <w:t>Podocarpacea</w:t>
            </w:r>
          </w:p>
        </w:tc>
        <w:tc>
          <w:tcPr>
            <w:tcW w:w="1386" w:type="pct"/>
            <w:tcBorders>
              <w:top w:val="nil"/>
              <w:left w:val="nil"/>
              <w:bottom w:val="nil"/>
              <w:right w:val="nil"/>
            </w:tcBorders>
            <w:noWrap/>
            <w:tcMar>
              <w:top w:w="12" w:type="dxa"/>
              <w:left w:w="12" w:type="dxa"/>
              <w:bottom w:w="0" w:type="dxa"/>
              <w:right w:w="12" w:type="dxa"/>
            </w:tcMar>
            <w:vAlign w:val="center"/>
          </w:tcPr>
          <w:p w14:paraId="132386FA">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罗汉</w:t>
            </w:r>
            <w:r>
              <w:rPr>
                <w:rFonts w:hint="eastAsia" w:ascii="Times New Roman" w:hAnsi="Times New Roman" w:eastAsia="宋体" w:cs="Times New Roman"/>
                <w:color w:val="auto"/>
                <w:kern w:val="0"/>
                <w:sz w:val="18"/>
                <w:szCs w:val="18"/>
                <w:highlight w:val="none"/>
                <w:lang w:val="en-US" w:eastAsia="zh-CN"/>
              </w:rPr>
              <w:t>柏</w:t>
            </w:r>
            <w:r>
              <w:rPr>
                <w:rFonts w:hint="eastAsia" w:ascii="Times New Roman" w:hAnsi="Times New Roman" w:eastAsia="宋体" w:cs="Times New Roman"/>
                <w:color w:val="auto"/>
                <w:kern w:val="0"/>
                <w:sz w:val="18"/>
                <w:szCs w:val="18"/>
                <w:highlight w:val="none"/>
              </w:rPr>
              <w:t>属</w:t>
            </w:r>
            <w:r>
              <w:rPr>
                <w:rFonts w:hint="default" w:ascii="Times New Roman" w:hAnsi="Times New Roman" w:eastAsia="宋体" w:cs="Times New Roman"/>
                <w:color w:val="auto"/>
                <w:kern w:val="0"/>
                <w:sz w:val="18"/>
                <w:szCs w:val="18"/>
                <w:highlight w:val="none"/>
              </w:rPr>
              <w:t>Podocarpu</w:t>
            </w:r>
            <w:r>
              <w:rPr>
                <w:rFonts w:hint="eastAsia" w:ascii="Times New Roman" w:hAnsi="Times New Roman" w:eastAsia="宋体" w:cs="Times New Roman"/>
                <w:color w:val="auto"/>
                <w:kern w:val="0"/>
                <w:sz w:val="18"/>
                <w:szCs w:val="18"/>
                <w:highlight w:val="none"/>
                <w:lang w:eastAsia="zh-CN"/>
              </w:rPr>
              <w:t>s</w:t>
            </w:r>
          </w:p>
        </w:tc>
      </w:tr>
      <w:tr w14:paraId="73FC12C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9C6EF59">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竹柏</w:t>
            </w:r>
          </w:p>
        </w:tc>
        <w:tc>
          <w:tcPr>
            <w:tcW w:w="1306" w:type="pct"/>
            <w:tcBorders>
              <w:top w:val="nil"/>
              <w:left w:val="nil"/>
              <w:bottom w:val="nil"/>
              <w:right w:val="nil"/>
            </w:tcBorders>
            <w:noWrap/>
            <w:tcMar>
              <w:top w:w="12" w:type="dxa"/>
              <w:left w:w="12" w:type="dxa"/>
              <w:bottom w:w="0" w:type="dxa"/>
              <w:right w:w="12" w:type="dxa"/>
            </w:tcMar>
            <w:vAlign w:val="center"/>
          </w:tcPr>
          <w:p w14:paraId="35F4334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Nageia nag</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2A0324A6">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26AF1511">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3BD4434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86D9A56">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三尖杉</w:t>
            </w:r>
          </w:p>
        </w:tc>
        <w:tc>
          <w:tcPr>
            <w:tcW w:w="1306" w:type="pct"/>
            <w:tcBorders>
              <w:top w:val="nil"/>
              <w:left w:val="nil"/>
              <w:bottom w:val="nil"/>
              <w:right w:val="nil"/>
            </w:tcBorders>
            <w:noWrap/>
            <w:tcMar>
              <w:top w:w="12" w:type="dxa"/>
              <w:left w:w="12" w:type="dxa"/>
              <w:bottom w:w="0" w:type="dxa"/>
              <w:right w:w="12" w:type="dxa"/>
            </w:tcMar>
            <w:vAlign w:val="center"/>
          </w:tcPr>
          <w:p w14:paraId="66256496">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Cephalotaxus fortune</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75DA7D8B">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三尖杉科Cephalotaxaceae</w:t>
            </w:r>
          </w:p>
        </w:tc>
        <w:tc>
          <w:tcPr>
            <w:tcW w:w="1386" w:type="pct"/>
            <w:tcBorders>
              <w:top w:val="nil"/>
              <w:left w:val="nil"/>
              <w:bottom w:val="nil"/>
              <w:right w:val="nil"/>
            </w:tcBorders>
            <w:noWrap/>
            <w:tcMar>
              <w:top w:w="12" w:type="dxa"/>
              <w:left w:w="12" w:type="dxa"/>
              <w:bottom w:w="0" w:type="dxa"/>
              <w:right w:w="12" w:type="dxa"/>
            </w:tcMar>
            <w:vAlign w:val="center"/>
          </w:tcPr>
          <w:p w14:paraId="34CC7897">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三尖杉属Cephalotaxu</w:t>
            </w:r>
            <w:r>
              <w:rPr>
                <w:rFonts w:hint="eastAsia" w:ascii="Times New Roman" w:hAnsi="Times New Roman" w:eastAsia="宋体" w:cs="Times New Roman"/>
                <w:color w:val="auto"/>
                <w:kern w:val="0"/>
                <w:sz w:val="18"/>
                <w:szCs w:val="18"/>
                <w:highlight w:val="none"/>
                <w:lang w:eastAsia="zh-CN"/>
              </w:rPr>
              <w:t>s</w:t>
            </w:r>
          </w:p>
        </w:tc>
      </w:tr>
      <w:tr w14:paraId="080A255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5000" w:type="pct"/>
            <w:gridSpan w:val="4"/>
            <w:tcBorders>
              <w:top w:val="single" w:color="auto" w:sz="12" w:space="0"/>
              <w:left w:val="nil"/>
              <w:bottom w:val="single" w:color="auto" w:sz="12" w:space="0"/>
              <w:right w:val="nil"/>
            </w:tcBorders>
            <w:noWrap/>
            <w:tcMar>
              <w:top w:w="12" w:type="dxa"/>
              <w:left w:w="12" w:type="dxa"/>
              <w:bottom w:w="0" w:type="dxa"/>
              <w:right w:w="12" w:type="dxa"/>
            </w:tcMar>
            <w:vAlign w:val="center"/>
          </w:tcPr>
          <w:p w14:paraId="64693B72">
            <w:pPr>
              <w:keepNext w:val="0"/>
              <w:keepLines w:val="0"/>
              <w:widowControl/>
              <w:suppressLineNumbers w:val="0"/>
              <w:adjustRightInd w:val="0"/>
              <w:spacing w:before="0" w:beforeAutospacing="0" w:after="0" w:afterAutospacing="0" w:line="240" w:lineRule="auto"/>
              <w:ind w:left="0" w:right="0"/>
              <w:jc w:val="center"/>
              <w:textAlignment w:val="bottom"/>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b/>
                <w:bCs/>
                <w:color w:val="auto"/>
                <w:kern w:val="0"/>
                <w:sz w:val="18"/>
                <w:szCs w:val="18"/>
                <w:highlight w:val="none"/>
                <w:lang w:bidi="ar"/>
              </w:rPr>
              <w:t>（二）被子植物亚门ANGIOOSPERMAE</w:t>
            </w:r>
            <w:r>
              <w:rPr>
                <w:rFonts w:hint="default" w:ascii="Times New Roman" w:hAnsi="Times New Roman" w:eastAsia="宋体" w:cs="Times New Roman"/>
                <w:b/>
                <w:bCs/>
                <w:color w:val="auto"/>
                <w:kern w:val="0"/>
                <w:sz w:val="18"/>
                <w:szCs w:val="18"/>
                <w:highlight w:val="none"/>
              </w:rPr>
              <w:t>（</w:t>
            </w:r>
            <w:r>
              <w:rPr>
                <w:rFonts w:hint="eastAsia" w:ascii="Times New Roman" w:hAnsi="Times New Roman" w:eastAsia="宋体" w:cs="Times New Roman"/>
                <w:b/>
                <w:bCs/>
                <w:color w:val="auto"/>
                <w:kern w:val="0"/>
                <w:sz w:val="18"/>
                <w:szCs w:val="18"/>
                <w:highlight w:val="none"/>
                <w:lang w:val="en-US" w:eastAsia="zh-CN"/>
              </w:rPr>
              <w:t>63</w:t>
            </w:r>
            <w:r>
              <w:rPr>
                <w:rFonts w:hint="default" w:ascii="Times New Roman" w:hAnsi="Times New Roman" w:eastAsia="宋体" w:cs="Times New Roman"/>
                <w:b/>
                <w:bCs/>
                <w:color w:val="auto"/>
                <w:kern w:val="0"/>
                <w:sz w:val="18"/>
                <w:szCs w:val="18"/>
                <w:highlight w:val="none"/>
              </w:rPr>
              <w:t>科</w:t>
            </w:r>
            <w:r>
              <w:rPr>
                <w:rFonts w:hint="eastAsia" w:ascii="Times New Roman" w:hAnsi="Times New Roman" w:eastAsia="宋体" w:cs="Times New Roman"/>
                <w:b/>
                <w:bCs/>
                <w:color w:val="auto"/>
                <w:kern w:val="0"/>
                <w:sz w:val="18"/>
                <w:szCs w:val="18"/>
                <w:highlight w:val="none"/>
                <w:lang w:val="en-US" w:eastAsia="zh-CN"/>
              </w:rPr>
              <w:t>135</w:t>
            </w:r>
            <w:r>
              <w:rPr>
                <w:rFonts w:hint="default" w:ascii="Times New Roman" w:hAnsi="Times New Roman" w:eastAsia="宋体" w:cs="Times New Roman"/>
                <w:b/>
                <w:bCs/>
                <w:color w:val="auto"/>
                <w:kern w:val="0"/>
                <w:sz w:val="18"/>
                <w:szCs w:val="18"/>
                <w:highlight w:val="none"/>
              </w:rPr>
              <w:t>属</w:t>
            </w:r>
            <w:r>
              <w:rPr>
                <w:rFonts w:hint="eastAsia" w:ascii="Times New Roman" w:hAnsi="Times New Roman" w:eastAsia="宋体" w:cs="Times New Roman"/>
                <w:b/>
                <w:bCs/>
                <w:color w:val="auto"/>
                <w:kern w:val="0"/>
                <w:sz w:val="18"/>
                <w:szCs w:val="18"/>
                <w:highlight w:val="none"/>
                <w:lang w:val="en-US" w:eastAsia="zh-CN"/>
              </w:rPr>
              <w:t>183</w:t>
            </w:r>
            <w:r>
              <w:rPr>
                <w:rFonts w:hint="default" w:ascii="Times New Roman" w:hAnsi="Times New Roman" w:eastAsia="宋体" w:cs="Times New Roman"/>
                <w:b/>
                <w:bCs/>
                <w:color w:val="auto"/>
                <w:kern w:val="0"/>
                <w:sz w:val="18"/>
                <w:szCs w:val="18"/>
                <w:highlight w:val="none"/>
              </w:rPr>
              <w:t>种）</w:t>
            </w:r>
          </w:p>
        </w:tc>
      </w:tr>
      <w:tr w14:paraId="46FA51C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8D5D6DD">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木麻黄</w:t>
            </w:r>
          </w:p>
        </w:tc>
        <w:tc>
          <w:tcPr>
            <w:tcW w:w="1306" w:type="pct"/>
            <w:tcBorders>
              <w:top w:val="nil"/>
              <w:left w:val="nil"/>
              <w:bottom w:val="nil"/>
              <w:right w:val="nil"/>
            </w:tcBorders>
            <w:noWrap/>
            <w:tcMar>
              <w:top w:w="12" w:type="dxa"/>
              <w:left w:w="12" w:type="dxa"/>
              <w:bottom w:w="0" w:type="dxa"/>
              <w:right w:w="12" w:type="dxa"/>
            </w:tcMar>
            <w:vAlign w:val="center"/>
          </w:tcPr>
          <w:p w14:paraId="07A6F5C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Casuarina equisetifoli</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3CA07250">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木麻黄</w:t>
            </w:r>
            <w:r>
              <w:rPr>
                <w:rFonts w:hint="eastAsia" w:ascii="Times New Roman" w:hAnsi="Times New Roman" w:eastAsia="宋体" w:cs="Times New Roman"/>
                <w:color w:val="auto"/>
                <w:kern w:val="0"/>
                <w:sz w:val="18"/>
                <w:szCs w:val="18"/>
                <w:highlight w:val="none"/>
              </w:rPr>
              <w:t>科</w:t>
            </w:r>
            <w:r>
              <w:rPr>
                <w:rFonts w:hint="default" w:ascii="Times New Roman" w:hAnsi="Times New Roman" w:eastAsia="宋体" w:cs="Times New Roman"/>
                <w:color w:val="auto"/>
                <w:kern w:val="0"/>
                <w:sz w:val="18"/>
                <w:szCs w:val="18"/>
                <w:highlight w:val="none"/>
              </w:rPr>
              <w:t>Casuarinaceae</w:t>
            </w:r>
          </w:p>
        </w:tc>
        <w:tc>
          <w:tcPr>
            <w:tcW w:w="1386" w:type="pct"/>
            <w:tcBorders>
              <w:top w:val="nil"/>
              <w:left w:val="nil"/>
              <w:bottom w:val="nil"/>
              <w:right w:val="nil"/>
            </w:tcBorders>
            <w:noWrap/>
            <w:tcMar>
              <w:top w:w="12" w:type="dxa"/>
              <w:left w:w="12" w:type="dxa"/>
              <w:bottom w:w="0" w:type="dxa"/>
              <w:right w:w="12" w:type="dxa"/>
            </w:tcMar>
            <w:vAlign w:val="center"/>
          </w:tcPr>
          <w:p w14:paraId="2172120D">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木麻黄</w:t>
            </w:r>
            <w:r>
              <w:rPr>
                <w:rFonts w:hint="eastAsia" w:ascii="Times New Roman" w:hAnsi="Times New Roman" w:eastAsia="宋体" w:cs="Times New Roman"/>
                <w:color w:val="auto"/>
                <w:kern w:val="0"/>
                <w:sz w:val="18"/>
                <w:szCs w:val="18"/>
                <w:highlight w:val="none"/>
              </w:rPr>
              <w:t>属Casuarin</w:t>
            </w:r>
            <w:r>
              <w:rPr>
                <w:rFonts w:hint="eastAsia" w:ascii="Times New Roman" w:hAnsi="Times New Roman" w:eastAsia="宋体" w:cs="Times New Roman"/>
                <w:color w:val="auto"/>
                <w:kern w:val="0"/>
                <w:sz w:val="18"/>
                <w:szCs w:val="18"/>
                <w:highlight w:val="none"/>
                <w:lang w:eastAsia="zh-CN"/>
              </w:rPr>
              <w:t>a</w:t>
            </w:r>
          </w:p>
        </w:tc>
      </w:tr>
      <w:tr w14:paraId="4133D17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A8CCA82">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三白草</w:t>
            </w:r>
          </w:p>
        </w:tc>
        <w:tc>
          <w:tcPr>
            <w:tcW w:w="1306" w:type="pct"/>
            <w:tcBorders>
              <w:top w:val="nil"/>
              <w:left w:val="nil"/>
              <w:bottom w:val="nil"/>
              <w:right w:val="nil"/>
            </w:tcBorders>
            <w:noWrap/>
            <w:tcMar>
              <w:top w:w="12" w:type="dxa"/>
              <w:left w:w="12" w:type="dxa"/>
              <w:bottom w:w="0" w:type="dxa"/>
              <w:right w:w="12" w:type="dxa"/>
            </w:tcMar>
            <w:vAlign w:val="center"/>
          </w:tcPr>
          <w:p w14:paraId="36D9B6B4">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Saururus chinensi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208D7F41">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三白草</w:t>
            </w:r>
            <w:r>
              <w:rPr>
                <w:rFonts w:hint="eastAsia" w:ascii="Times New Roman" w:hAnsi="Times New Roman" w:eastAsia="宋体" w:cs="Times New Roman"/>
                <w:color w:val="auto"/>
                <w:kern w:val="0"/>
                <w:sz w:val="18"/>
                <w:szCs w:val="18"/>
                <w:highlight w:val="none"/>
              </w:rPr>
              <w:t>科</w:t>
            </w:r>
            <w:r>
              <w:rPr>
                <w:rFonts w:hint="default" w:ascii="Times New Roman" w:hAnsi="Times New Roman" w:eastAsia="宋体" w:cs="Times New Roman"/>
                <w:color w:val="auto"/>
                <w:kern w:val="0"/>
                <w:sz w:val="18"/>
                <w:szCs w:val="18"/>
                <w:highlight w:val="none"/>
              </w:rPr>
              <w:t>Saururaceae</w:t>
            </w:r>
          </w:p>
        </w:tc>
        <w:tc>
          <w:tcPr>
            <w:tcW w:w="1386" w:type="pct"/>
            <w:tcBorders>
              <w:top w:val="nil"/>
              <w:left w:val="nil"/>
              <w:bottom w:val="nil"/>
              <w:right w:val="nil"/>
            </w:tcBorders>
            <w:noWrap/>
            <w:tcMar>
              <w:top w:w="12" w:type="dxa"/>
              <w:left w:w="12" w:type="dxa"/>
              <w:bottom w:w="0" w:type="dxa"/>
              <w:right w:w="12" w:type="dxa"/>
            </w:tcMar>
            <w:vAlign w:val="center"/>
          </w:tcPr>
          <w:p w14:paraId="6180F12C">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三白草</w:t>
            </w:r>
            <w:r>
              <w:rPr>
                <w:rFonts w:hint="eastAsia" w:ascii="Times New Roman" w:hAnsi="Times New Roman" w:eastAsia="宋体" w:cs="Times New Roman"/>
                <w:color w:val="auto"/>
                <w:kern w:val="0"/>
                <w:sz w:val="18"/>
                <w:szCs w:val="18"/>
                <w:highlight w:val="none"/>
              </w:rPr>
              <w:t>属Saururu</w:t>
            </w:r>
            <w:r>
              <w:rPr>
                <w:rFonts w:hint="eastAsia" w:ascii="Times New Roman" w:hAnsi="Times New Roman" w:eastAsia="宋体" w:cs="Times New Roman"/>
                <w:color w:val="auto"/>
                <w:kern w:val="0"/>
                <w:sz w:val="18"/>
                <w:szCs w:val="18"/>
                <w:highlight w:val="none"/>
                <w:lang w:eastAsia="zh-CN"/>
              </w:rPr>
              <w:t>s</w:t>
            </w:r>
          </w:p>
        </w:tc>
      </w:tr>
      <w:tr w14:paraId="6C170B0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1D4F86B">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蕺菜</w:t>
            </w:r>
          </w:p>
        </w:tc>
        <w:tc>
          <w:tcPr>
            <w:tcW w:w="1306" w:type="pct"/>
            <w:tcBorders>
              <w:top w:val="nil"/>
              <w:left w:val="nil"/>
              <w:bottom w:val="nil"/>
              <w:right w:val="nil"/>
            </w:tcBorders>
            <w:noWrap/>
            <w:tcMar>
              <w:top w:w="12" w:type="dxa"/>
              <w:left w:w="12" w:type="dxa"/>
              <w:bottom w:w="0" w:type="dxa"/>
              <w:right w:w="12" w:type="dxa"/>
            </w:tcMar>
            <w:vAlign w:val="center"/>
          </w:tcPr>
          <w:p w14:paraId="2590945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Houttuynia cordat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7580BF97">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0AE0A6DD">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蕺菜属Houttuyni</w:t>
            </w:r>
            <w:r>
              <w:rPr>
                <w:rFonts w:hint="eastAsia" w:ascii="Times New Roman" w:hAnsi="Times New Roman" w:eastAsia="宋体" w:cs="Times New Roman"/>
                <w:color w:val="auto"/>
                <w:kern w:val="0"/>
                <w:sz w:val="18"/>
                <w:szCs w:val="18"/>
                <w:highlight w:val="none"/>
                <w:lang w:eastAsia="zh-CN"/>
              </w:rPr>
              <w:t>a</w:t>
            </w:r>
          </w:p>
        </w:tc>
      </w:tr>
      <w:tr w14:paraId="14C88DA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B76AC95">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东南金粟兰</w:t>
            </w:r>
          </w:p>
        </w:tc>
        <w:tc>
          <w:tcPr>
            <w:tcW w:w="1306" w:type="pct"/>
            <w:tcBorders>
              <w:top w:val="nil"/>
              <w:left w:val="nil"/>
              <w:bottom w:val="nil"/>
              <w:right w:val="nil"/>
            </w:tcBorders>
            <w:noWrap/>
            <w:tcMar>
              <w:top w:w="12" w:type="dxa"/>
              <w:left w:w="12" w:type="dxa"/>
              <w:bottom w:w="0" w:type="dxa"/>
              <w:right w:w="12" w:type="dxa"/>
            </w:tcMar>
            <w:vAlign w:val="center"/>
          </w:tcPr>
          <w:p w14:paraId="384F03E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Chloranthus oldhami</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46C07031">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金粟兰科</w:t>
            </w:r>
            <w:r>
              <w:rPr>
                <w:rFonts w:hint="default" w:ascii="Times New Roman" w:hAnsi="Times New Roman" w:eastAsia="宋体" w:cs="Times New Roman"/>
                <w:color w:val="auto"/>
                <w:kern w:val="0"/>
                <w:sz w:val="18"/>
                <w:szCs w:val="18"/>
                <w:highlight w:val="none"/>
              </w:rPr>
              <w:t>Chloranthaceae</w:t>
            </w:r>
          </w:p>
        </w:tc>
        <w:tc>
          <w:tcPr>
            <w:tcW w:w="1386" w:type="pct"/>
            <w:tcBorders>
              <w:top w:val="nil"/>
              <w:left w:val="nil"/>
              <w:bottom w:val="nil"/>
              <w:right w:val="nil"/>
            </w:tcBorders>
            <w:noWrap/>
            <w:tcMar>
              <w:top w:w="12" w:type="dxa"/>
              <w:left w:w="12" w:type="dxa"/>
              <w:bottom w:w="0" w:type="dxa"/>
              <w:right w:w="12" w:type="dxa"/>
            </w:tcMar>
            <w:vAlign w:val="center"/>
          </w:tcPr>
          <w:p w14:paraId="39512A69">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金粟兰属Chloranthu</w:t>
            </w:r>
            <w:r>
              <w:rPr>
                <w:rFonts w:hint="eastAsia" w:ascii="Times New Roman" w:hAnsi="Times New Roman" w:eastAsia="宋体" w:cs="Times New Roman"/>
                <w:color w:val="auto"/>
                <w:kern w:val="0"/>
                <w:sz w:val="18"/>
                <w:szCs w:val="18"/>
                <w:highlight w:val="none"/>
                <w:lang w:eastAsia="zh-CN"/>
              </w:rPr>
              <w:t>s</w:t>
            </w:r>
          </w:p>
        </w:tc>
      </w:tr>
      <w:tr w14:paraId="162BCDF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F1E01C0">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及</w:t>
            </w:r>
            <w:r>
              <w:rPr>
                <w:rFonts w:hint="eastAsia" w:ascii="Times New Roman" w:hAnsi="Times New Roman" w:eastAsia="宋体" w:cs="Times New Roman"/>
                <w:color w:val="auto"/>
                <w:kern w:val="0"/>
                <w:sz w:val="18"/>
                <w:szCs w:val="18"/>
                <w:highlight w:val="none"/>
                <w:lang w:val="en-US" w:eastAsia="zh-CN"/>
              </w:rPr>
              <w:t>已</w:t>
            </w:r>
          </w:p>
        </w:tc>
        <w:tc>
          <w:tcPr>
            <w:tcW w:w="1306" w:type="pct"/>
            <w:tcBorders>
              <w:top w:val="nil"/>
              <w:left w:val="nil"/>
              <w:bottom w:val="nil"/>
              <w:right w:val="nil"/>
            </w:tcBorders>
            <w:noWrap/>
            <w:tcMar>
              <w:top w:w="12" w:type="dxa"/>
              <w:left w:w="12" w:type="dxa"/>
              <w:bottom w:w="0" w:type="dxa"/>
              <w:right w:w="12" w:type="dxa"/>
            </w:tcMar>
            <w:vAlign w:val="center"/>
          </w:tcPr>
          <w:p w14:paraId="3553865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Chloranthus serratu</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2582A8C9">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3ED00E40">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r>
      <w:tr w14:paraId="6A5D7B3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0476FDE">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杨梅</w:t>
            </w:r>
          </w:p>
        </w:tc>
        <w:tc>
          <w:tcPr>
            <w:tcW w:w="1306" w:type="pct"/>
            <w:tcBorders>
              <w:top w:val="nil"/>
              <w:left w:val="nil"/>
              <w:bottom w:val="nil"/>
              <w:right w:val="nil"/>
            </w:tcBorders>
            <w:noWrap/>
            <w:tcMar>
              <w:top w:w="12" w:type="dxa"/>
              <w:left w:w="12" w:type="dxa"/>
              <w:bottom w:w="0" w:type="dxa"/>
              <w:right w:w="12" w:type="dxa"/>
            </w:tcMar>
            <w:vAlign w:val="center"/>
          </w:tcPr>
          <w:p w14:paraId="0E17CF07">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Myrica rubr</w:t>
            </w:r>
            <w:r>
              <w:rPr>
                <w:rFonts w:hint="eastAsia" w:ascii="Times New Roman" w:hAnsi="Times New Roman" w:eastAsia="宋体" w:cs="Times New Roman"/>
                <w:i/>
                <w:iCs/>
                <w:color w:val="auto"/>
                <w:kern w:val="0"/>
                <w:sz w:val="18"/>
                <w:szCs w:val="18"/>
                <w:highlight w:val="none"/>
                <w:lang w:eastAsia="zh-CN"/>
              </w:rPr>
              <w:t>a</w:t>
            </w:r>
            <w:r>
              <w:rPr>
                <w:rFonts w:hint="default" w:ascii="Times New Roman" w:hAnsi="Times New Roman" w:eastAsia="宋体" w:cs="Times New Roman"/>
                <w:i/>
                <w:iCs/>
                <w:color w:val="auto"/>
                <w:kern w:val="0"/>
                <w:sz w:val="18"/>
                <w:szCs w:val="18"/>
                <w:highlight w:val="none"/>
              </w:rPr>
              <w:t>.</w:t>
            </w:r>
          </w:p>
        </w:tc>
        <w:tc>
          <w:tcPr>
            <w:tcW w:w="1454" w:type="pct"/>
            <w:tcBorders>
              <w:top w:val="nil"/>
              <w:left w:val="nil"/>
              <w:bottom w:val="nil"/>
              <w:right w:val="nil"/>
            </w:tcBorders>
            <w:noWrap/>
            <w:tcMar>
              <w:top w:w="12" w:type="dxa"/>
              <w:left w:w="12" w:type="dxa"/>
              <w:bottom w:w="0" w:type="dxa"/>
              <w:right w:w="12" w:type="dxa"/>
            </w:tcMar>
            <w:vAlign w:val="center"/>
          </w:tcPr>
          <w:p w14:paraId="16AEAD31">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杨梅科Myricaceae</w:t>
            </w:r>
          </w:p>
        </w:tc>
        <w:tc>
          <w:tcPr>
            <w:tcW w:w="1386" w:type="pct"/>
            <w:tcBorders>
              <w:top w:val="nil"/>
              <w:left w:val="nil"/>
              <w:bottom w:val="nil"/>
              <w:right w:val="nil"/>
            </w:tcBorders>
            <w:noWrap/>
            <w:tcMar>
              <w:top w:w="12" w:type="dxa"/>
              <w:left w:w="12" w:type="dxa"/>
              <w:bottom w:w="0" w:type="dxa"/>
              <w:right w:w="12" w:type="dxa"/>
            </w:tcMar>
            <w:vAlign w:val="center"/>
          </w:tcPr>
          <w:p w14:paraId="15976448">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杨梅</w:t>
            </w:r>
            <w:r>
              <w:rPr>
                <w:rFonts w:hint="eastAsia" w:ascii="Times New Roman" w:hAnsi="Times New Roman" w:eastAsia="宋体" w:cs="Times New Roman"/>
                <w:color w:val="auto"/>
                <w:kern w:val="0"/>
                <w:sz w:val="18"/>
                <w:szCs w:val="18"/>
                <w:highlight w:val="none"/>
              </w:rPr>
              <w:t>属Myric</w:t>
            </w:r>
            <w:r>
              <w:rPr>
                <w:rFonts w:hint="eastAsia" w:ascii="Times New Roman" w:hAnsi="Times New Roman" w:eastAsia="宋体" w:cs="Times New Roman"/>
                <w:color w:val="auto"/>
                <w:kern w:val="0"/>
                <w:sz w:val="18"/>
                <w:szCs w:val="18"/>
                <w:highlight w:val="none"/>
                <w:lang w:eastAsia="zh-CN"/>
              </w:rPr>
              <w:t>a</w:t>
            </w:r>
          </w:p>
        </w:tc>
      </w:tr>
      <w:tr w14:paraId="0A4688B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35F052C">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化香树</w:t>
            </w:r>
          </w:p>
        </w:tc>
        <w:tc>
          <w:tcPr>
            <w:tcW w:w="1306" w:type="pct"/>
            <w:tcBorders>
              <w:top w:val="nil"/>
              <w:left w:val="nil"/>
              <w:bottom w:val="nil"/>
              <w:right w:val="nil"/>
            </w:tcBorders>
            <w:noWrap/>
            <w:tcMar>
              <w:top w:w="12" w:type="dxa"/>
              <w:left w:w="12" w:type="dxa"/>
              <w:bottom w:w="0" w:type="dxa"/>
              <w:right w:w="12" w:type="dxa"/>
            </w:tcMar>
            <w:vAlign w:val="center"/>
          </w:tcPr>
          <w:p w14:paraId="24ACA21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Platycarya strobilace</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62BBDA79">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胡桃科Juglandaceae</w:t>
            </w:r>
          </w:p>
        </w:tc>
        <w:tc>
          <w:tcPr>
            <w:tcW w:w="1386" w:type="pct"/>
            <w:tcBorders>
              <w:top w:val="nil"/>
              <w:left w:val="nil"/>
              <w:bottom w:val="nil"/>
              <w:right w:val="nil"/>
            </w:tcBorders>
            <w:noWrap/>
            <w:tcMar>
              <w:top w:w="12" w:type="dxa"/>
              <w:left w:w="12" w:type="dxa"/>
              <w:bottom w:w="0" w:type="dxa"/>
              <w:right w:w="12" w:type="dxa"/>
            </w:tcMar>
            <w:vAlign w:val="center"/>
          </w:tcPr>
          <w:p w14:paraId="4BDC6C53">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化香树属Platycarya</w:t>
            </w:r>
          </w:p>
        </w:tc>
      </w:tr>
      <w:tr w14:paraId="25613E0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0394013">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板栗</w:t>
            </w:r>
          </w:p>
        </w:tc>
        <w:tc>
          <w:tcPr>
            <w:tcW w:w="1306" w:type="pct"/>
            <w:tcBorders>
              <w:top w:val="nil"/>
              <w:left w:val="nil"/>
              <w:bottom w:val="nil"/>
              <w:right w:val="nil"/>
            </w:tcBorders>
            <w:noWrap/>
            <w:tcMar>
              <w:top w:w="12" w:type="dxa"/>
              <w:left w:w="12" w:type="dxa"/>
              <w:bottom w:w="0" w:type="dxa"/>
              <w:right w:w="12" w:type="dxa"/>
            </w:tcMar>
            <w:vAlign w:val="center"/>
          </w:tcPr>
          <w:p w14:paraId="7DAAE370">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eastAsia" w:ascii="Times New Roman" w:hAnsi="Times New Roman" w:eastAsia="宋体" w:cs="Times New Roman"/>
                <w:i/>
                <w:iCs/>
                <w:color w:val="auto"/>
                <w:kern w:val="0"/>
                <w:sz w:val="18"/>
                <w:szCs w:val="18"/>
                <w:highlight w:val="none"/>
                <w:lang w:val="en-US" w:eastAsia="zh-CN"/>
              </w:rPr>
              <w:t>C</w:t>
            </w:r>
            <w:r>
              <w:rPr>
                <w:rFonts w:hint="default" w:ascii="Times New Roman" w:hAnsi="Times New Roman" w:eastAsia="宋体" w:cs="Times New Roman"/>
                <w:i/>
                <w:iCs/>
                <w:color w:val="auto"/>
                <w:kern w:val="0"/>
                <w:sz w:val="18"/>
                <w:szCs w:val="18"/>
                <w:highlight w:val="none"/>
              </w:rPr>
              <w:t>astanea mollissim</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70784DF2">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壳斗科</w:t>
            </w:r>
            <w:r>
              <w:rPr>
                <w:rFonts w:hint="default" w:ascii="Times New Roman" w:hAnsi="Times New Roman" w:eastAsia="宋体" w:cs="Times New Roman"/>
                <w:color w:val="auto"/>
                <w:kern w:val="0"/>
                <w:sz w:val="18"/>
                <w:szCs w:val="18"/>
                <w:highlight w:val="none"/>
                <w:lang w:val="en-US" w:eastAsia="zh-CN"/>
              </w:rPr>
              <w:t>Fagaceae</w:t>
            </w:r>
          </w:p>
        </w:tc>
        <w:tc>
          <w:tcPr>
            <w:tcW w:w="1386" w:type="pct"/>
            <w:tcBorders>
              <w:top w:val="nil"/>
              <w:left w:val="nil"/>
              <w:bottom w:val="nil"/>
              <w:right w:val="nil"/>
            </w:tcBorders>
            <w:noWrap/>
            <w:tcMar>
              <w:top w:w="12" w:type="dxa"/>
              <w:left w:w="12" w:type="dxa"/>
              <w:bottom w:w="0" w:type="dxa"/>
              <w:right w:w="12" w:type="dxa"/>
            </w:tcMar>
            <w:vAlign w:val="center"/>
          </w:tcPr>
          <w:p w14:paraId="3BF0E798">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栗属Castanea</w:t>
            </w:r>
          </w:p>
        </w:tc>
      </w:tr>
      <w:tr w14:paraId="150F3F3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5F438F0">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米槠</w:t>
            </w:r>
          </w:p>
        </w:tc>
        <w:tc>
          <w:tcPr>
            <w:tcW w:w="1306" w:type="pct"/>
            <w:tcBorders>
              <w:top w:val="nil"/>
              <w:left w:val="nil"/>
              <w:bottom w:val="nil"/>
              <w:right w:val="nil"/>
            </w:tcBorders>
            <w:noWrap/>
            <w:tcMar>
              <w:top w:w="12" w:type="dxa"/>
              <w:left w:w="12" w:type="dxa"/>
              <w:bottom w:w="0" w:type="dxa"/>
              <w:right w:w="12" w:type="dxa"/>
            </w:tcMar>
            <w:vAlign w:val="center"/>
          </w:tcPr>
          <w:p w14:paraId="62BA18C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Castanopsis carlesi</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2549EF0A">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4035C2EA">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栲属Castanopsi</w:t>
            </w:r>
            <w:r>
              <w:rPr>
                <w:rFonts w:hint="eastAsia" w:ascii="Times New Roman" w:hAnsi="Times New Roman" w:eastAsia="宋体" w:cs="Times New Roman"/>
                <w:color w:val="auto"/>
                <w:kern w:val="0"/>
                <w:sz w:val="18"/>
                <w:szCs w:val="18"/>
                <w:highlight w:val="none"/>
                <w:lang w:eastAsia="zh-CN"/>
              </w:rPr>
              <w:t>s</w:t>
            </w:r>
          </w:p>
        </w:tc>
      </w:tr>
      <w:tr w14:paraId="48C6FB2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57BAC58">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栲树</w:t>
            </w:r>
          </w:p>
        </w:tc>
        <w:tc>
          <w:tcPr>
            <w:tcW w:w="1306" w:type="pct"/>
            <w:tcBorders>
              <w:top w:val="nil"/>
              <w:left w:val="nil"/>
              <w:bottom w:val="nil"/>
              <w:right w:val="nil"/>
            </w:tcBorders>
            <w:noWrap/>
            <w:tcMar>
              <w:top w:w="12" w:type="dxa"/>
              <w:left w:w="12" w:type="dxa"/>
              <w:bottom w:w="0" w:type="dxa"/>
              <w:right w:w="12" w:type="dxa"/>
            </w:tcMar>
            <w:vAlign w:val="center"/>
          </w:tcPr>
          <w:p w14:paraId="4B1C528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Castanopsis fargesi</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4A7550FB">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0AAAB8BD">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r>
      <w:tr w14:paraId="26103F9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D054DD3">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大叶锥</w:t>
            </w:r>
          </w:p>
        </w:tc>
        <w:tc>
          <w:tcPr>
            <w:tcW w:w="1306" w:type="pct"/>
            <w:tcBorders>
              <w:top w:val="nil"/>
              <w:left w:val="nil"/>
              <w:bottom w:val="nil"/>
              <w:right w:val="nil"/>
            </w:tcBorders>
            <w:noWrap/>
            <w:tcMar>
              <w:top w:w="12" w:type="dxa"/>
              <w:left w:w="12" w:type="dxa"/>
              <w:bottom w:w="0" w:type="dxa"/>
              <w:right w:w="12" w:type="dxa"/>
            </w:tcMar>
            <w:vAlign w:val="center"/>
          </w:tcPr>
          <w:p w14:paraId="27630208">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 xml:space="preserve">Castanopsis </w:t>
            </w:r>
            <w:r>
              <w:rPr>
                <w:rFonts w:hint="eastAsia" w:ascii="Times New Roman" w:hAnsi="Times New Roman" w:eastAsia="宋体" w:cs="Times New Roman"/>
                <w:i/>
                <w:iCs/>
                <w:color w:val="auto"/>
                <w:kern w:val="0"/>
                <w:sz w:val="18"/>
                <w:szCs w:val="18"/>
                <w:highlight w:val="none"/>
                <w:lang w:val="en-US" w:eastAsia="zh-CN"/>
              </w:rPr>
              <w:t>tibetana</w:t>
            </w:r>
          </w:p>
        </w:tc>
        <w:tc>
          <w:tcPr>
            <w:tcW w:w="1454" w:type="pct"/>
            <w:tcBorders>
              <w:top w:val="nil"/>
              <w:left w:val="nil"/>
              <w:bottom w:val="nil"/>
              <w:right w:val="nil"/>
            </w:tcBorders>
            <w:noWrap/>
            <w:tcMar>
              <w:top w:w="12" w:type="dxa"/>
              <w:left w:w="12" w:type="dxa"/>
              <w:bottom w:w="0" w:type="dxa"/>
              <w:right w:w="12" w:type="dxa"/>
            </w:tcMar>
            <w:vAlign w:val="center"/>
          </w:tcPr>
          <w:p w14:paraId="166ABF03">
            <w:pPr>
              <w:keepNext w:val="0"/>
              <w:keepLines w:val="0"/>
              <w:suppressLineNumbers w:val="0"/>
              <w:spacing w:before="0" w:beforeAutospacing="0" w:after="0" w:afterAutospacing="0" w:line="240" w:lineRule="auto"/>
              <w:ind w:left="0" w:right="0"/>
              <w:jc w:val="righ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760C6A44">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bidi="ar-SA"/>
              </w:rPr>
            </w:pPr>
          </w:p>
        </w:tc>
      </w:tr>
      <w:tr w14:paraId="177CFE2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67CF430">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石栎</w:t>
            </w:r>
          </w:p>
        </w:tc>
        <w:tc>
          <w:tcPr>
            <w:tcW w:w="1306" w:type="pct"/>
            <w:tcBorders>
              <w:top w:val="nil"/>
              <w:left w:val="nil"/>
              <w:bottom w:val="nil"/>
              <w:right w:val="nil"/>
            </w:tcBorders>
            <w:noWrap/>
            <w:tcMar>
              <w:top w:w="12" w:type="dxa"/>
              <w:left w:w="12" w:type="dxa"/>
              <w:bottom w:w="0" w:type="dxa"/>
              <w:right w:w="12" w:type="dxa"/>
            </w:tcMar>
            <w:vAlign w:val="center"/>
          </w:tcPr>
          <w:p w14:paraId="7A4BC14D">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Lithocarpus glabe</w:t>
            </w:r>
            <w:r>
              <w:rPr>
                <w:rFonts w:hint="eastAsia" w:ascii="Times New Roman" w:hAnsi="Times New Roman" w:eastAsia="宋体" w:cs="Times New Roman"/>
                <w:i/>
                <w:iCs/>
                <w:color w:val="auto"/>
                <w:kern w:val="0"/>
                <w:sz w:val="18"/>
                <w:szCs w:val="18"/>
                <w:highlight w:val="none"/>
                <w:lang w:eastAsia="zh-CN"/>
              </w:rPr>
              <w:t>r</w:t>
            </w:r>
          </w:p>
        </w:tc>
        <w:tc>
          <w:tcPr>
            <w:tcW w:w="1454" w:type="pct"/>
            <w:tcBorders>
              <w:top w:val="nil"/>
              <w:left w:val="nil"/>
              <w:bottom w:val="nil"/>
              <w:right w:val="nil"/>
            </w:tcBorders>
            <w:noWrap/>
            <w:tcMar>
              <w:top w:w="12" w:type="dxa"/>
              <w:left w:w="12" w:type="dxa"/>
              <w:bottom w:w="0" w:type="dxa"/>
              <w:right w:w="12" w:type="dxa"/>
            </w:tcMar>
            <w:vAlign w:val="center"/>
          </w:tcPr>
          <w:p w14:paraId="2F35FA1C">
            <w:pPr>
              <w:keepNext w:val="0"/>
              <w:keepLines w:val="0"/>
              <w:suppressLineNumbers w:val="0"/>
              <w:spacing w:before="0" w:beforeAutospacing="0" w:after="0" w:afterAutospacing="0" w:line="240" w:lineRule="auto"/>
              <w:ind w:left="0" w:right="0"/>
              <w:jc w:val="righ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546122C4">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石栎属</w:t>
            </w:r>
            <w:r>
              <w:rPr>
                <w:rFonts w:hint="eastAsia" w:ascii="Times New Roman" w:hAnsi="Times New Roman" w:eastAsia="宋体" w:cs="Times New Roman"/>
                <w:color w:val="auto"/>
                <w:kern w:val="0"/>
                <w:sz w:val="18"/>
                <w:szCs w:val="18"/>
                <w:highlight w:val="none"/>
              </w:rPr>
              <w:t>Lithocarpu</w:t>
            </w:r>
            <w:r>
              <w:rPr>
                <w:rFonts w:hint="eastAsia" w:ascii="Times New Roman" w:hAnsi="Times New Roman" w:eastAsia="宋体" w:cs="Times New Roman"/>
                <w:color w:val="auto"/>
                <w:kern w:val="0"/>
                <w:sz w:val="18"/>
                <w:szCs w:val="18"/>
                <w:highlight w:val="none"/>
                <w:lang w:eastAsia="zh-CN"/>
              </w:rPr>
              <w:t>s</w:t>
            </w:r>
          </w:p>
        </w:tc>
      </w:tr>
      <w:tr w14:paraId="5BCE0B0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9120E05">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硬斗石栎</w:t>
            </w:r>
          </w:p>
        </w:tc>
        <w:tc>
          <w:tcPr>
            <w:tcW w:w="1306" w:type="pct"/>
            <w:tcBorders>
              <w:top w:val="nil"/>
              <w:left w:val="nil"/>
              <w:bottom w:val="nil"/>
              <w:right w:val="nil"/>
            </w:tcBorders>
            <w:noWrap/>
            <w:tcMar>
              <w:top w:w="12" w:type="dxa"/>
              <w:left w:w="12" w:type="dxa"/>
              <w:bottom w:w="0" w:type="dxa"/>
              <w:right w:w="12" w:type="dxa"/>
            </w:tcMar>
            <w:vAlign w:val="center"/>
          </w:tcPr>
          <w:p w14:paraId="05EEB72D">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Lithocarpu</w:t>
            </w:r>
            <w:r>
              <w:rPr>
                <w:rFonts w:hint="eastAsia" w:ascii="Times New Roman" w:hAnsi="Times New Roman" w:eastAsia="宋体" w:cs="Times New Roman"/>
                <w:i/>
                <w:iCs/>
                <w:color w:val="auto"/>
                <w:kern w:val="0"/>
                <w:sz w:val="18"/>
                <w:szCs w:val="18"/>
                <w:highlight w:val="none"/>
                <w:lang w:eastAsia="zh-CN"/>
              </w:rPr>
              <w:t>si</w:t>
            </w:r>
          </w:p>
        </w:tc>
        <w:tc>
          <w:tcPr>
            <w:tcW w:w="1454" w:type="pct"/>
            <w:tcBorders>
              <w:top w:val="nil"/>
              <w:left w:val="nil"/>
              <w:bottom w:val="nil"/>
              <w:right w:val="nil"/>
            </w:tcBorders>
            <w:noWrap/>
            <w:tcMar>
              <w:top w:w="12" w:type="dxa"/>
              <w:left w:w="12" w:type="dxa"/>
              <w:bottom w:w="0" w:type="dxa"/>
              <w:right w:w="12" w:type="dxa"/>
            </w:tcMar>
            <w:vAlign w:val="center"/>
          </w:tcPr>
          <w:p w14:paraId="197154CC">
            <w:pPr>
              <w:keepNext w:val="0"/>
              <w:keepLines w:val="0"/>
              <w:suppressLineNumbers w:val="0"/>
              <w:spacing w:before="0" w:beforeAutospacing="0" w:after="0" w:afterAutospacing="0" w:line="240" w:lineRule="auto"/>
              <w:ind w:left="0" w:right="0"/>
              <w:jc w:val="righ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2E4AE5DA">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r>
      <w:tr w14:paraId="7FDB71D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2E0AA60">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福建青冈</w:t>
            </w:r>
          </w:p>
        </w:tc>
        <w:tc>
          <w:tcPr>
            <w:tcW w:w="1306" w:type="pct"/>
            <w:tcBorders>
              <w:top w:val="nil"/>
              <w:left w:val="nil"/>
              <w:bottom w:val="nil"/>
              <w:right w:val="nil"/>
            </w:tcBorders>
            <w:noWrap/>
            <w:tcMar>
              <w:top w:w="12" w:type="dxa"/>
              <w:left w:w="12" w:type="dxa"/>
              <w:bottom w:w="0" w:type="dxa"/>
              <w:right w:w="12" w:type="dxa"/>
            </w:tcMar>
            <w:vAlign w:val="center"/>
          </w:tcPr>
          <w:p w14:paraId="6182222B">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Cyclobalanopsis chungi</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30C83D44">
            <w:pPr>
              <w:keepNext w:val="0"/>
              <w:keepLines w:val="0"/>
              <w:suppressLineNumbers w:val="0"/>
              <w:spacing w:before="0" w:beforeAutospacing="0" w:after="0" w:afterAutospacing="0" w:line="240" w:lineRule="auto"/>
              <w:ind w:left="0" w:right="0"/>
              <w:jc w:val="right"/>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048988D6">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青冈属Cyclobalanopsi</w:t>
            </w:r>
            <w:r>
              <w:rPr>
                <w:rFonts w:hint="eastAsia" w:ascii="Times New Roman" w:hAnsi="Times New Roman" w:eastAsia="宋体" w:cs="Times New Roman"/>
                <w:color w:val="auto"/>
                <w:kern w:val="0"/>
                <w:sz w:val="18"/>
                <w:szCs w:val="18"/>
                <w:highlight w:val="none"/>
                <w:lang w:eastAsia="zh-CN"/>
              </w:rPr>
              <w:t>s</w:t>
            </w:r>
          </w:p>
        </w:tc>
      </w:tr>
      <w:tr w14:paraId="12B52D4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E0ACAA8">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榔榆</w:t>
            </w:r>
          </w:p>
        </w:tc>
        <w:tc>
          <w:tcPr>
            <w:tcW w:w="1306" w:type="pct"/>
            <w:tcBorders>
              <w:top w:val="nil"/>
              <w:left w:val="nil"/>
              <w:bottom w:val="nil"/>
              <w:right w:val="nil"/>
            </w:tcBorders>
            <w:noWrap/>
            <w:tcMar>
              <w:top w:w="12" w:type="dxa"/>
              <w:left w:w="12" w:type="dxa"/>
              <w:bottom w:w="0" w:type="dxa"/>
              <w:right w:w="12" w:type="dxa"/>
            </w:tcMar>
            <w:vAlign w:val="center"/>
          </w:tcPr>
          <w:p w14:paraId="61E8C9D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Ulmus parvifoli</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3D23D9F0">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榆</w:t>
            </w:r>
            <w:r>
              <w:rPr>
                <w:rFonts w:hint="eastAsia" w:ascii="Times New Roman" w:hAnsi="Times New Roman" w:eastAsia="宋体" w:cs="Times New Roman"/>
                <w:color w:val="auto"/>
                <w:kern w:val="0"/>
                <w:sz w:val="18"/>
                <w:szCs w:val="18"/>
                <w:highlight w:val="none"/>
              </w:rPr>
              <w:t>科</w:t>
            </w:r>
            <w:r>
              <w:rPr>
                <w:rFonts w:hint="default" w:ascii="Times New Roman" w:hAnsi="Times New Roman" w:eastAsia="宋体" w:cs="Times New Roman"/>
                <w:color w:val="auto"/>
                <w:kern w:val="0"/>
                <w:sz w:val="18"/>
                <w:szCs w:val="18"/>
                <w:highlight w:val="none"/>
              </w:rPr>
              <w:t>Ulmaceae</w:t>
            </w:r>
          </w:p>
        </w:tc>
        <w:tc>
          <w:tcPr>
            <w:tcW w:w="1386" w:type="pct"/>
            <w:tcBorders>
              <w:top w:val="nil"/>
              <w:left w:val="nil"/>
              <w:bottom w:val="nil"/>
              <w:right w:val="nil"/>
            </w:tcBorders>
            <w:noWrap/>
            <w:tcMar>
              <w:top w:w="12" w:type="dxa"/>
              <w:left w:w="12" w:type="dxa"/>
              <w:bottom w:w="0" w:type="dxa"/>
              <w:right w:w="12" w:type="dxa"/>
            </w:tcMar>
            <w:vAlign w:val="center"/>
          </w:tcPr>
          <w:p w14:paraId="45CBD6BB">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榆</w:t>
            </w:r>
            <w:r>
              <w:rPr>
                <w:rFonts w:hint="eastAsia" w:ascii="Times New Roman" w:hAnsi="Times New Roman" w:eastAsia="宋体" w:cs="Times New Roman"/>
                <w:color w:val="auto"/>
                <w:kern w:val="0"/>
                <w:sz w:val="18"/>
                <w:szCs w:val="18"/>
                <w:highlight w:val="none"/>
              </w:rPr>
              <w:t>属Ulmu</w:t>
            </w:r>
            <w:r>
              <w:rPr>
                <w:rFonts w:hint="eastAsia" w:ascii="Times New Roman" w:hAnsi="Times New Roman" w:eastAsia="宋体" w:cs="Times New Roman"/>
                <w:color w:val="auto"/>
                <w:kern w:val="0"/>
                <w:sz w:val="18"/>
                <w:szCs w:val="18"/>
                <w:highlight w:val="none"/>
                <w:lang w:eastAsia="zh-CN"/>
              </w:rPr>
              <w:t>s</w:t>
            </w:r>
          </w:p>
        </w:tc>
      </w:tr>
      <w:tr w14:paraId="3DF55CE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8FC7056">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糙叶树</w:t>
            </w:r>
          </w:p>
        </w:tc>
        <w:tc>
          <w:tcPr>
            <w:tcW w:w="1306" w:type="pct"/>
            <w:tcBorders>
              <w:top w:val="nil"/>
              <w:left w:val="nil"/>
              <w:bottom w:val="nil"/>
              <w:right w:val="nil"/>
            </w:tcBorders>
            <w:noWrap/>
            <w:tcMar>
              <w:top w:w="12" w:type="dxa"/>
              <w:left w:w="12" w:type="dxa"/>
              <w:bottom w:w="0" w:type="dxa"/>
              <w:right w:w="12" w:type="dxa"/>
            </w:tcMar>
            <w:vAlign w:val="center"/>
          </w:tcPr>
          <w:p w14:paraId="4147474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Aphananthe asper</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3A82D6AB">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1501A585">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糙叶树属Aphananth</w:t>
            </w:r>
            <w:r>
              <w:rPr>
                <w:rFonts w:hint="eastAsia" w:ascii="Times New Roman" w:hAnsi="Times New Roman" w:eastAsia="宋体" w:cs="Times New Roman"/>
                <w:color w:val="auto"/>
                <w:kern w:val="0"/>
                <w:sz w:val="18"/>
                <w:szCs w:val="18"/>
                <w:highlight w:val="none"/>
                <w:lang w:eastAsia="zh-CN"/>
              </w:rPr>
              <w:t>e</w:t>
            </w:r>
          </w:p>
        </w:tc>
      </w:tr>
      <w:tr w14:paraId="1532528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369B19C">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光叶山黄麻</w:t>
            </w:r>
          </w:p>
        </w:tc>
        <w:tc>
          <w:tcPr>
            <w:tcW w:w="1306" w:type="pct"/>
            <w:tcBorders>
              <w:top w:val="nil"/>
              <w:left w:val="nil"/>
              <w:bottom w:val="nil"/>
              <w:right w:val="nil"/>
            </w:tcBorders>
            <w:noWrap/>
            <w:tcMar>
              <w:top w:w="12" w:type="dxa"/>
              <w:left w:w="12" w:type="dxa"/>
              <w:bottom w:w="0" w:type="dxa"/>
              <w:right w:w="12" w:type="dxa"/>
            </w:tcMar>
            <w:vAlign w:val="center"/>
          </w:tcPr>
          <w:p w14:paraId="31628480">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Trema cannabin</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6882292E">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3C73D077">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山黄麻属Trem</w:t>
            </w:r>
            <w:r>
              <w:rPr>
                <w:rFonts w:hint="eastAsia" w:ascii="Times New Roman" w:hAnsi="Times New Roman" w:eastAsia="宋体" w:cs="Times New Roman"/>
                <w:color w:val="auto"/>
                <w:kern w:val="0"/>
                <w:sz w:val="18"/>
                <w:szCs w:val="18"/>
                <w:highlight w:val="none"/>
                <w:lang w:eastAsia="zh-CN"/>
              </w:rPr>
              <w:t>a</w:t>
            </w:r>
          </w:p>
        </w:tc>
      </w:tr>
      <w:tr w14:paraId="16A9806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F70E64E">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朴</w:t>
            </w:r>
          </w:p>
        </w:tc>
        <w:tc>
          <w:tcPr>
            <w:tcW w:w="1306" w:type="pct"/>
            <w:tcBorders>
              <w:top w:val="nil"/>
              <w:left w:val="nil"/>
              <w:bottom w:val="nil"/>
              <w:right w:val="nil"/>
            </w:tcBorders>
            <w:noWrap/>
            <w:tcMar>
              <w:top w:w="12" w:type="dxa"/>
              <w:left w:w="12" w:type="dxa"/>
              <w:bottom w:w="0" w:type="dxa"/>
              <w:right w:w="12" w:type="dxa"/>
            </w:tcMar>
            <w:vAlign w:val="center"/>
          </w:tcPr>
          <w:p w14:paraId="5DE0FBA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Celtis tetrandr</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5AC8B713">
            <w:pPr>
              <w:keepNext w:val="0"/>
              <w:keepLines w:val="0"/>
              <w:suppressLineNumbers w:val="0"/>
              <w:spacing w:before="0" w:beforeAutospacing="0" w:after="0" w:afterAutospacing="0" w:line="240" w:lineRule="auto"/>
              <w:ind w:left="0" w:right="0"/>
              <w:jc w:val="right"/>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2B54C70C">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朴</w:t>
            </w:r>
            <w:r>
              <w:rPr>
                <w:rFonts w:hint="eastAsia" w:ascii="Times New Roman" w:hAnsi="Times New Roman" w:eastAsia="宋体" w:cs="Times New Roman"/>
                <w:color w:val="auto"/>
                <w:kern w:val="0"/>
                <w:sz w:val="18"/>
                <w:szCs w:val="18"/>
                <w:highlight w:val="none"/>
              </w:rPr>
              <w:t>属Celti</w:t>
            </w:r>
            <w:r>
              <w:rPr>
                <w:rFonts w:hint="eastAsia" w:ascii="Times New Roman" w:hAnsi="Times New Roman" w:eastAsia="宋体" w:cs="Times New Roman"/>
                <w:color w:val="auto"/>
                <w:kern w:val="0"/>
                <w:sz w:val="18"/>
                <w:szCs w:val="18"/>
                <w:highlight w:val="none"/>
                <w:lang w:eastAsia="zh-CN"/>
              </w:rPr>
              <w:t>s</w:t>
            </w:r>
          </w:p>
        </w:tc>
      </w:tr>
      <w:tr w14:paraId="7BC60A6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1D35E56">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葎草</w:t>
            </w:r>
          </w:p>
        </w:tc>
        <w:tc>
          <w:tcPr>
            <w:tcW w:w="1306" w:type="pct"/>
            <w:tcBorders>
              <w:top w:val="nil"/>
              <w:left w:val="nil"/>
              <w:bottom w:val="nil"/>
              <w:right w:val="nil"/>
            </w:tcBorders>
            <w:noWrap/>
            <w:tcMar>
              <w:top w:w="12" w:type="dxa"/>
              <w:left w:w="12" w:type="dxa"/>
              <w:bottom w:w="0" w:type="dxa"/>
              <w:right w:w="12" w:type="dxa"/>
            </w:tcMar>
            <w:vAlign w:val="center"/>
          </w:tcPr>
          <w:p w14:paraId="2687F87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Humulus scanden</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44A08C30">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桑</w:t>
            </w:r>
            <w:r>
              <w:rPr>
                <w:rFonts w:hint="eastAsia" w:ascii="Times New Roman" w:hAnsi="Times New Roman" w:eastAsia="宋体" w:cs="Times New Roman"/>
                <w:color w:val="auto"/>
                <w:kern w:val="0"/>
                <w:sz w:val="18"/>
                <w:szCs w:val="18"/>
                <w:highlight w:val="none"/>
              </w:rPr>
              <w:t>科</w:t>
            </w:r>
            <w:r>
              <w:rPr>
                <w:rFonts w:hint="default" w:ascii="Times New Roman" w:hAnsi="Times New Roman" w:eastAsia="宋体" w:cs="Times New Roman"/>
                <w:color w:val="auto"/>
                <w:kern w:val="0"/>
                <w:sz w:val="18"/>
                <w:szCs w:val="18"/>
                <w:highlight w:val="none"/>
              </w:rPr>
              <w:t>Moraceae</w:t>
            </w:r>
          </w:p>
        </w:tc>
        <w:tc>
          <w:tcPr>
            <w:tcW w:w="1386" w:type="pct"/>
            <w:tcBorders>
              <w:top w:val="nil"/>
              <w:left w:val="nil"/>
              <w:bottom w:val="nil"/>
              <w:right w:val="nil"/>
            </w:tcBorders>
            <w:noWrap/>
            <w:tcMar>
              <w:top w:w="12" w:type="dxa"/>
              <w:left w:w="12" w:type="dxa"/>
              <w:bottom w:w="0" w:type="dxa"/>
              <w:right w:w="12" w:type="dxa"/>
            </w:tcMar>
            <w:vAlign w:val="center"/>
          </w:tcPr>
          <w:p w14:paraId="5AA7AD68">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葎草属Humulu</w:t>
            </w:r>
            <w:r>
              <w:rPr>
                <w:rFonts w:hint="eastAsia" w:ascii="Times New Roman" w:hAnsi="Times New Roman" w:eastAsia="宋体" w:cs="Times New Roman"/>
                <w:color w:val="auto"/>
                <w:kern w:val="0"/>
                <w:sz w:val="18"/>
                <w:szCs w:val="18"/>
                <w:highlight w:val="none"/>
                <w:lang w:eastAsia="zh-CN"/>
              </w:rPr>
              <w:t>s</w:t>
            </w:r>
          </w:p>
        </w:tc>
      </w:tr>
      <w:tr w14:paraId="23CF7AE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E234661">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水蛇麻</w:t>
            </w:r>
          </w:p>
        </w:tc>
        <w:tc>
          <w:tcPr>
            <w:tcW w:w="1306" w:type="pct"/>
            <w:tcBorders>
              <w:top w:val="nil"/>
              <w:left w:val="nil"/>
              <w:bottom w:val="nil"/>
              <w:right w:val="nil"/>
            </w:tcBorders>
            <w:noWrap/>
            <w:tcMar>
              <w:top w:w="12" w:type="dxa"/>
              <w:left w:w="12" w:type="dxa"/>
              <w:bottom w:w="0" w:type="dxa"/>
              <w:right w:w="12" w:type="dxa"/>
            </w:tcMar>
            <w:vAlign w:val="center"/>
          </w:tcPr>
          <w:p w14:paraId="7F9232C9">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Fatoua villos</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21046C01">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22C50251">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水蛇麻</w:t>
            </w:r>
            <w:r>
              <w:rPr>
                <w:rFonts w:hint="eastAsia" w:ascii="Times New Roman" w:hAnsi="Times New Roman" w:eastAsia="宋体" w:cs="Times New Roman"/>
                <w:color w:val="auto"/>
                <w:kern w:val="0"/>
                <w:sz w:val="18"/>
                <w:szCs w:val="18"/>
                <w:highlight w:val="none"/>
              </w:rPr>
              <w:t>属Fatou</w:t>
            </w:r>
            <w:r>
              <w:rPr>
                <w:rFonts w:hint="eastAsia" w:ascii="Times New Roman" w:hAnsi="Times New Roman" w:eastAsia="宋体" w:cs="Times New Roman"/>
                <w:color w:val="auto"/>
                <w:kern w:val="0"/>
                <w:sz w:val="18"/>
                <w:szCs w:val="18"/>
                <w:highlight w:val="none"/>
                <w:lang w:eastAsia="zh-CN"/>
              </w:rPr>
              <w:t>a</w:t>
            </w:r>
          </w:p>
        </w:tc>
      </w:tr>
      <w:tr w14:paraId="6AEC436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3DE937A">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桑</w:t>
            </w:r>
          </w:p>
        </w:tc>
        <w:tc>
          <w:tcPr>
            <w:tcW w:w="1306" w:type="pct"/>
            <w:tcBorders>
              <w:top w:val="nil"/>
              <w:left w:val="nil"/>
              <w:bottom w:val="nil"/>
              <w:right w:val="nil"/>
            </w:tcBorders>
            <w:noWrap/>
            <w:tcMar>
              <w:top w:w="12" w:type="dxa"/>
              <w:left w:w="12" w:type="dxa"/>
              <w:bottom w:w="0" w:type="dxa"/>
              <w:right w:w="12" w:type="dxa"/>
            </w:tcMar>
            <w:vAlign w:val="center"/>
          </w:tcPr>
          <w:p w14:paraId="6D0231E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Morus alb</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37A5A29E">
            <w:pPr>
              <w:keepNext w:val="0"/>
              <w:keepLines w:val="0"/>
              <w:suppressLineNumbers w:val="0"/>
              <w:spacing w:before="0" w:beforeAutospacing="0" w:after="0" w:afterAutospacing="0" w:line="240" w:lineRule="auto"/>
              <w:ind w:left="0" w:right="0"/>
              <w:jc w:val="right"/>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315E6BCE">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桑</w:t>
            </w:r>
            <w:r>
              <w:rPr>
                <w:rFonts w:hint="eastAsia" w:ascii="Times New Roman" w:hAnsi="Times New Roman" w:eastAsia="宋体" w:cs="Times New Roman"/>
                <w:color w:val="auto"/>
                <w:kern w:val="0"/>
                <w:sz w:val="18"/>
                <w:szCs w:val="18"/>
                <w:highlight w:val="none"/>
              </w:rPr>
              <w:t>属Moru</w:t>
            </w:r>
            <w:r>
              <w:rPr>
                <w:rFonts w:hint="eastAsia" w:ascii="Times New Roman" w:hAnsi="Times New Roman" w:eastAsia="宋体" w:cs="Times New Roman"/>
                <w:color w:val="auto"/>
                <w:kern w:val="0"/>
                <w:sz w:val="18"/>
                <w:szCs w:val="18"/>
                <w:highlight w:val="none"/>
                <w:lang w:eastAsia="zh-CN"/>
              </w:rPr>
              <w:t>s</w:t>
            </w:r>
            <w:r>
              <w:rPr>
                <w:rFonts w:hint="eastAsia" w:ascii="Times New Roman" w:hAnsi="Times New Roman" w:eastAsia="宋体" w:cs="Times New Roman"/>
                <w:color w:val="auto"/>
                <w:kern w:val="0"/>
                <w:sz w:val="18"/>
                <w:szCs w:val="18"/>
                <w:highlight w:val="none"/>
              </w:rPr>
              <w:t>inn.</w:t>
            </w:r>
          </w:p>
        </w:tc>
      </w:tr>
      <w:tr w14:paraId="33C9F9B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478A887">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构树</w:t>
            </w:r>
          </w:p>
        </w:tc>
        <w:tc>
          <w:tcPr>
            <w:tcW w:w="1306" w:type="pct"/>
            <w:tcBorders>
              <w:top w:val="nil"/>
              <w:left w:val="nil"/>
              <w:bottom w:val="nil"/>
              <w:right w:val="nil"/>
            </w:tcBorders>
            <w:noWrap/>
            <w:tcMar>
              <w:top w:w="12" w:type="dxa"/>
              <w:left w:w="12" w:type="dxa"/>
              <w:bottom w:w="0" w:type="dxa"/>
              <w:right w:w="12" w:type="dxa"/>
            </w:tcMar>
            <w:vAlign w:val="center"/>
          </w:tcPr>
          <w:p w14:paraId="12F1DB29">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Broussonetia papyrifer</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7C12F6AA">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46B7E6EB">
            <w:pPr>
              <w:keepNext w:val="0"/>
              <w:keepLines w:val="0"/>
              <w:widowControl/>
              <w:numPr>
                <w:ilvl w:val="0"/>
                <w:numId w:val="4"/>
              </w:numPr>
              <w:suppressLineNumbers w:val="0"/>
              <w:adjustRightInd w:val="0"/>
              <w:spacing w:before="0" w:beforeAutospacing="0" w:after="0" w:afterAutospacing="0" w:line="240" w:lineRule="auto"/>
              <w:ind w:left="454" w:right="0" w:hanging="454"/>
              <w:jc w:val="left"/>
              <w:textAlignment w:val="bottom"/>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构树</w:t>
            </w:r>
            <w:r>
              <w:rPr>
                <w:rFonts w:hint="eastAsia" w:ascii="Times New Roman" w:hAnsi="Times New Roman" w:eastAsia="宋体" w:cs="Times New Roman"/>
                <w:color w:val="auto"/>
                <w:kern w:val="0"/>
                <w:sz w:val="18"/>
                <w:szCs w:val="18"/>
                <w:highlight w:val="none"/>
              </w:rPr>
              <w:t>属Broussoneti</w:t>
            </w:r>
            <w:r>
              <w:rPr>
                <w:rFonts w:hint="eastAsia" w:ascii="Times New Roman" w:hAnsi="Times New Roman" w:eastAsia="宋体" w:cs="Times New Roman"/>
                <w:color w:val="auto"/>
                <w:kern w:val="0"/>
                <w:sz w:val="18"/>
                <w:szCs w:val="18"/>
                <w:highlight w:val="none"/>
                <w:lang w:eastAsia="zh-CN"/>
              </w:rPr>
              <w:t>a</w:t>
            </w:r>
          </w:p>
        </w:tc>
      </w:tr>
      <w:tr w14:paraId="4A8C4BF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EFEEB17">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榕</w:t>
            </w:r>
            <w:r>
              <w:rPr>
                <w:rFonts w:hint="eastAsia" w:ascii="Times New Roman" w:hAnsi="Times New Roman" w:eastAsia="宋体" w:cs="Times New Roman"/>
                <w:color w:val="auto"/>
                <w:kern w:val="0"/>
                <w:sz w:val="18"/>
                <w:szCs w:val="18"/>
                <w:highlight w:val="none"/>
              </w:rPr>
              <w:t>树</w:t>
            </w:r>
          </w:p>
        </w:tc>
        <w:tc>
          <w:tcPr>
            <w:tcW w:w="1306" w:type="pct"/>
            <w:tcBorders>
              <w:top w:val="nil"/>
              <w:left w:val="nil"/>
              <w:bottom w:val="nil"/>
              <w:right w:val="nil"/>
            </w:tcBorders>
            <w:noWrap/>
            <w:tcMar>
              <w:top w:w="12" w:type="dxa"/>
              <w:left w:w="12" w:type="dxa"/>
              <w:bottom w:w="0" w:type="dxa"/>
              <w:right w:w="12" w:type="dxa"/>
            </w:tcMar>
            <w:vAlign w:val="center"/>
          </w:tcPr>
          <w:p w14:paraId="77360B83">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Ficus microcarpa</w:t>
            </w:r>
          </w:p>
        </w:tc>
        <w:tc>
          <w:tcPr>
            <w:tcW w:w="1454" w:type="pct"/>
            <w:tcBorders>
              <w:top w:val="nil"/>
              <w:left w:val="nil"/>
              <w:bottom w:val="nil"/>
              <w:right w:val="nil"/>
            </w:tcBorders>
            <w:noWrap/>
            <w:tcMar>
              <w:top w:w="12" w:type="dxa"/>
              <w:left w:w="12" w:type="dxa"/>
              <w:bottom w:w="0" w:type="dxa"/>
              <w:right w:w="12" w:type="dxa"/>
            </w:tcMar>
            <w:vAlign w:val="center"/>
          </w:tcPr>
          <w:p w14:paraId="3697AA38">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35ABC6F0">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榕属Ficu</w:t>
            </w:r>
            <w:r>
              <w:rPr>
                <w:rFonts w:hint="eastAsia" w:ascii="Times New Roman" w:hAnsi="Times New Roman" w:eastAsia="宋体" w:cs="Times New Roman"/>
                <w:color w:val="auto"/>
                <w:kern w:val="0"/>
                <w:sz w:val="18"/>
                <w:szCs w:val="18"/>
                <w:highlight w:val="none"/>
                <w:lang w:eastAsia="zh-CN"/>
              </w:rPr>
              <w:t>s</w:t>
            </w:r>
          </w:p>
        </w:tc>
      </w:tr>
      <w:tr w14:paraId="42EADD3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38F166F">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琴叶榕</w:t>
            </w:r>
          </w:p>
        </w:tc>
        <w:tc>
          <w:tcPr>
            <w:tcW w:w="1306" w:type="pct"/>
            <w:tcBorders>
              <w:top w:val="nil"/>
              <w:left w:val="nil"/>
              <w:bottom w:val="nil"/>
              <w:right w:val="nil"/>
            </w:tcBorders>
            <w:noWrap/>
            <w:tcMar>
              <w:top w:w="12" w:type="dxa"/>
              <w:left w:w="12" w:type="dxa"/>
              <w:bottom w:w="0" w:type="dxa"/>
              <w:right w:w="12" w:type="dxa"/>
            </w:tcMar>
            <w:vAlign w:val="center"/>
          </w:tcPr>
          <w:p w14:paraId="00A94A17">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Ficus pandurat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5AA0E7D6">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325868EB">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r>
      <w:tr w14:paraId="26BBA74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009A18B">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毛赤车</w:t>
            </w:r>
          </w:p>
        </w:tc>
        <w:tc>
          <w:tcPr>
            <w:tcW w:w="1306" w:type="pct"/>
            <w:tcBorders>
              <w:top w:val="nil"/>
              <w:left w:val="nil"/>
              <w:bottom w:val="nil"/>
              <w:right w:val="nil"/>
            </w:tcBorders>
            <w:noWrap/>
            <w:tcMar>
              <w:top w:w="12" w:type="dxa"/>
              <w:left w:w="12" w:type="dxa"/>
              <w:bottom w:w="0" w:type="dxa"/>
              <w:right w:w="12" w:type="dxa"/>
            </w:tcMar>
            <w:vAlign w:val="center"/>
          </w:tcPr>
          <w:p w14:paraId="1A7CDBFB">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Pellionia scabr</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666BD846">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荨麻科</w:t>
            </w:r>
            <w:r>
              <w:rPr>
                <w:rFonts w:hint="default" w:ascii="Times New Roman" w:hAnsi="Times New Roman" w:eastAsia="宋体" w:cs="Times New Roman"/>
                <w:color w:val="auto"/>
                <w:kern w:val="0"/>
                <w:sz w:val="18"/>
                <w:szCs w:val="18"/>
                <w:highlight w:val="none"/>
              </w:rPr>
              <w:t>Urticaceae</w:t>
            </w:r>
          </w:p>
        </w:tc>
        <w:tc>
          <w:tcPr>
            <w:tcW w:w="1386" w:type="pct"/>
            <w:tcBorders>
              <w:top w:val="nil"/>
              <w:left w:val="nil"/>
              <w:bottom w:val="nil"/>
              <w:right w:val="nil"/>
            </w:tcBorders>
            <w:noWrap/>
            <w:tcMar>
              <w:top w:w="12" w:type="dxa"/>
              <w:left w:w="12" w:type="dxa"/>
              <w:bottom w:w="0" w:type="dxa"/>
              <w:right w:w="12" w:type="dxa"/>
            </w:tcMar>
            <w:vAlign w:val="center"/>
          </w:tcPr>
          <w:p w14:paraId="187E9FAB">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赤车属Pellioni</w:t>
            </w:r>
            <w:r>
              <w:rPr>
                <w:rFonts w:hint="eastAsia" w:ascii="Times New Roman" w:hAnsi="Times New Roman" w:eastAsia="宋体" w:cs="Times New Roman"/>
                <w:color w:val="auto"/>
                <w:kern w:val="0"/>
                <w:sz w:val="18"/>
                <w:szCs w:val="18"/>
                <w:highlight w:val="none"/>
                <w:lang w:eastAsia="zh-CN"/>
              </w:rPr>
              <w:t>a</w:t>
            </w:r>
          </w:p>
        </w:tc>
      </w:tr>
      <w:tr w14:paraId="63DAE91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27B6A06">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苎麻</w:t>
            </w:r>
          </w:p>
        </w:tc>
        <w:tc>
          <w:tcPr>
            <w:tcW w:w="1306" w:type="pct"/>
            <w:tcBorders>
              <w:top w:val="nil"/>
              <w:left w:val="nil"/>
              <w:bottom w:val="nil"/>
              <w:right w:val="nil"/>
            </w:tcBorders>
            <w:noWrap/>
            <w:tcMar>
              <w:top w:w="12" w:type="dxa"/>
              <w:left w:w="12" w:type="dxa"/>
              <w:bottom w:w="0" w:type="dxa"/>
              <w:right w:w="12" w:type="dxa"/>
            </w:tcMar>
            <w:vAlign w:val="center"/>
          </w:tcPr>
          <w:p w14:paraId="68BE18D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Boehmeria nive</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442D5AFC">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0D084A97">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苎麻属Boehmeri</w:t>
            </w:r>
            <w:r>
              <w:rPr>
                <w:rFonts w:hint="eastAsia" w:ascii="Times New Roman" w:hAnsi="Times New Roman" w:eastAsia="宋体" w:cs="Times New Roman"/>
                <w:color w:val="auto"/>
                <w:kern w:val="0"/>
                <w:sz w:val="18"/>
                <w:szCs w:val="18"/>
                <w:highlight w:val="none"/>
                <w:lang w:eastAsia="zh-CN"/>
              </w:rPr>
              <w:t>a</w:t>
            </w:r>
          </w:p>
        </w:tc>
      </w:tr>
      <w:tr w14:paraId="563D2E8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0B048CD">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紫麻</w:t>
            </w:r>
          </w:p>
        </w:tc>
        <w:tc>
          <w:tcPr>
            <w:tcW w:w="1306" w:type="pct"/>
            <w:tcBorders>
              <w:top w:val="nil"/>
              <w:left w:val="nil"/>
              <w:bottom w:val="nil"/>
              <w:right w:val="nil"/>
            </w:tcBorders>
            <w:noWrap/>
            <w:tcMar>
              <w:top w:w="12" w:type="dxa"/>
              <w:left w:w="12" w:type="dxa"/>
              <w:bottom w:w="0" w:type="dxa"/>
              <w:right w:w="12" w:type="dxa"/>
            </w:tcMar>
            <w:vAlign w:val="center"/>
          </w:tcPr>
          <w:p w14:paraId="6B2AE6F5">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Oreocnide frutescen</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712C9458">
            <w:pPr>
              <w:keepNext w:val="0"/>
              <w:keepLines w:val="0"/>
              <w:suppressLineNumbers w:val="0"/>
              <w:spacing w:before="0" w:beforeAutospacing="0" w:after="0" w:afterAutospacing="0" w:line="240" w:lineRule="auto"/>
              <w:ind w:left="0" w:right="0"/>
              <w:jc w:val="righ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11E1CBA5">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紫麻属</w:t>
            </w:r>
            <w:r>
              <w:rPr>
                <w:rFonts w:hint="eastAsia" w:ascii="Times New Roman" w:hAnsi="Times New Roman" w:eastAsia="宋体" w:cs="Times New Roman"/>
                <w:color w:val="auto"/>
                <w:kern w:val="0"/>
                <w:sz w:val="18"/>
                <w:szCs w:val="18"/>
                <w:highlight w:val="none"/>
                <w:lang w:val="en-US" w:eastAsia="zh-CN"/>
              </w:rPr>
              <w:t>O</w:t>
            </w:r>
            <w:r>
              <w:rPr>
                <w:rFonts w:hint="eastAsia" w:ascii="Times New Roman" w:hAnsi="Times New Roman" w:eastAsia="宋体" w:cs="Times New Roman"/>
                <w:color w:val="auto"/>
                <w:kern w:val="0"/>
                <w:sz w:val="18"/>
                <w:szCs w:val="18"/>
                <w:highlight w:val="none"/>
              </w:rPr>
              <w:t>reocnid</w:t>
            </w:r>
            <w:r>
              <w:rPr>
                <w:rFonts w:hint="eastAsia" w:ascii="Times New Roman" w:hAnsi="Times New Roman" w:eastAsia="宋体" w:cs="Times New Roman"/>
                <w:color w:val="auto"/>
                <w:kern w:val="0"/>
                <w:sz w:val="18"/>
                <w:szCs w:val="18"/>
                <w:highlight w:val="none"/>
                <w:lang w:eastAsia="zh-CN"/>
              </w:rPr>
              <w:t>e</w:t>
            </w:r>
          </w:p>
        </w:tc>
      </w:tr>
      <w:tr w14:paraId="3A78F9E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CCE7760">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红叶树</w:t>
            </w:r>
          </w:p>
        </w:tc>
        <w:tc>
          <w:tcPr>
            <w:tcW w:w="1306" w:type="pct"/>
            <w:tcBorders>
              <w:top w:val="nil"/>
              <w:left w:val="nil"/>
              <w:bottom w:val="nil"/>
              <w:right w:val="nil"/>
            </w:tcBorders>
            <w:noWrap/>
            <w:tcMar>
              <w:top w:w="12" w:type="dxa"/>
              <w:left w:w="12" w:type="dxa"/>
              <w:bottom w:w="0" w:type="dxa"/>
              <w:right w:w="12" w:type="dxa"/>
            </w:tcMar>
            <w:vAlign w:val="center"/>
          </w:tcPr>
          <w:p w14:paraId="2A44D227">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Helicia cochinchinensis</w:t>
            </w:r>
          </w:p>
        </w:tc>
        <w:tc>
          <w:tcPr>
            <w:tcW w:w="1454" w:type="pct"/>
            <w:tcBorders>
              <w:top w:val="nil"/>
              <w:left w:val="nil"/>
              <w:bottom w:val="nil"/>
              <w:right w:val="nil"/>
            </w:tcBorders>
            <w:noWrap/>
            <w:tcMar>
              <w:top w:w="12" w:type="dxa"/>
              <w:left w:w="12" w:type="dxa"/>
              <w:bottom w:w="0" w:type="dxa"/>
              <w:right w:w="12" w:type="dxa"/>
            </w:tcMar>
            <w:vAlign w:val="center"/>
          </w:tcPr>
          <w:p w14:paraId="0A65FA8E">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山龙眼</w:t>
            </w:r>
            <w:r>
              <w:rPr>
                <w:rFonts w:hint="eastAsia" w:ascii="Times New Roman" w:hAnsi="Times New Roman" w:eastAsia="宋体" w:cs="Times New Roman"/>
                <w:color w:val="auto"/>
                <w:kern w:val="0"/>
                <w:sz w:val="18"/>
                <w:szCs w:val="18"/>
                <w:highlight w:val="none"/>
              </w:rPr>
              <w:t>科</w:t>
            </w:r>
            <w:r>
              <w:rPr>
                <w:rFonts w:hint="default" w:ascii="Times New Roman" w:hAnsi="Times New Roman" w:eastAsia="宋体" w:cs="Times New Roman"/>
                <w:color w:val="auto"/>
                <w:kern w:val="0"/>
                <w:sz w:val="18"/>
                <w:szCs w:val="18"/>
                <w:highlight w:val="none"/>
              </w:rPr>
              <w:t>Proteaceae</w:t>
            </w:r>
          </w:p>
        </w:tc>
        <w:tc>
          <w:tcPr>
            <w:tcW w:w="1386" w:type="pct"/>
            <w:tcBorders>
              <w:top w:val="nil"/>
              <w:left w:val="nil"/>
              <w:bottom w:val="nil"/>
              <w:right w:val="nil"/>
            </w:tcBorders>
            <w:noWrap/>
            <w:tcMar>
              <w:top w:w="12" w:type="dxa"/>
              <w:left w:w="12" w:type="dxa"/>
              <w:bottom w:w="0" w:type="dxa"/>
              <w:right w:w="12" w:type="dxa"/>
            </w:tcMar>
            <w:vAlign w:val="center"/>
          </w:tcPr>
          <w:p w14:paraId="398B936A">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山龙眼</w:t>
            </w:r>
            <w:r>
              <w:rPr>
                <w:rFonts w:hint="eastAsia" w:ascii="Times New Roman" w:hAnsi="Times New Roman" w:eastAsia="宋体" w:cs="Times New Roman"/>
                <w:color w:val="auto"/>
                <w:kern w:val="0"/>
                <w:sz w:val="18"/>
                <w:szCs w:val="18"/>
                <w:highlight w:val="none"/>
              </w:rPr>
              <w:t>属Helici</w:t>
            </w:r>
            <w:r>
              <w:rPr>
                <w:rFonts w:hint="eastAsia" w:ascii="Times New Roman" w:hAnsi="Times New Roman" w:eastAsia="宋体" w:cs="Times New Roman"/>
                <w:color w:val="auto"/>
                <w:kern w:val="0"/>
                <w:sz w:val="18"/>
                <w:szCs w:val="18"/>
                <w:highlight w:val="none"/>
                <w:lang w:eastAsia="zh-CN"/>
              </w:rPr>
              <w:t>a</w:t>
            </w:r>
          </w:p>
        </w:tc>
      </w:tr>
      <w:tr w14:paraId="2BB61C3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77163D1">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羊蹄</w:t>
            </w:r>
          </w:p>
        </w:tc>
        <w:tc>
          <w:tcPr>
            <w:tcW w:w="1306" w:type="pct"/>
            <w:tcBorders>
              <w:top w:val="nil"/>
              <w:left w:val="nil"/>
              <w:bottom w:val="nil"/>
              <w:right w:val="nil"/>
            </w:tcBorders>
            <w:noWrap/>
            <w:tcMar>
              <w:top w:w="12" w:type="dxa"/>
              <w:left w:w="12" w:type="dxa"/>
              <w:bottom w:w="0" w:type="dxa"/>
              <w:right w:w="12" w:type="dxa"/>
            </w:tcMar>
            <w:vAlign w:val="center"/>
          </w:tcPr>
          <w:p w14:paraId="15D82D2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Rumex japonicu</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7D9AD32C">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蓼科Polygonaceae</w:t>
            </w:r>
          </w:p>
        </w:tc>
        <w:tc>
          <w:tcPr>
            <w:tcW w:w="1386" w:type="pct"/>
            <w:tcBorders>
              <w:top w:val="nil"/>
              <w:left w:val="nil"/>
              <w:bottom w:val="nil"/>
              <w:right w:val="nil"/>
            </w:tcBorders>
            <w:noWrap/>
            <w:tcMar>
              <w:top w:w="12" w:type="dxa"/>
              <w:left w:w="12" w:type="dxa"/>
              <w:bottom w:w="0" w:type="dxa"/>
              <w:right w:w="12" w:type="dxa"/>
            </w:tcMar>
            <w:vAlign w:val="center"/>
          </w:tcPr>
          <w:p w14:paraId="4DBD95F8">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酸模属Rumex</w:t>
            </w:r>
          </w:p>
        </w:tc>
      </w:tr>
      <w:tr w14:paraId="7AD3116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09216D9">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小藜</w:t>
            </w:r>
          </w:p>
        </w:tc>
        <w:tc>
          <w:tcPr>
            <w:tcW w:w="1306" w:type="pct"/>
            <w:tcBorders>
              <w:top w:val="nil"/>
              <w:left w:val="nil"/>
              <w:bottom w:val="nil"/>
              <w:right w:val="nil"/>
            </w:tcBorders>
            <w:noWrap/>
            <w:tcMar>
              <w:top w:w="12" w:type="dxa"/>
              <w:left w:w="12" w:type="dxa"/>
              <w:bottom w:w="0" w:type="dxa"/>
              <w:right w:w="12" w:type="dxa"/>
            </w:tcMar>
            <w:vAlign w:val="center"/>
          </w:tcPr>
          <w:p w14:paraId="61CA601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Chenopodium serotinu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291ED19E">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藜科Chenopodiaceae</w:t>
            </w:r>
          </w:p>
        </w:tc>
        <w:tc>
          <w:tcPr>
            <w:tcW w:w="1386" w:type="pct"/>
            <w:tcBorders>
              <w:top w:val="nil"/>
              <w:left w:val="nil"/>
              <w:bottom w:val="nil"/>
              <w:right w:val="nil"/>
            </w:tcBorders>
            <w:noWrap/>
            <w:tcMar>
              <w:top w:w="12" w:type="dxa"/>
              <w:left w:w="12" w:type="dxa"/>
              <w:bottom w:w="0" w:type="dxa"/>
              <w:right w:w="12" w:type="dxa"/>
            </w:tcMar>
            <w:vAlign w:val="center"/>
          </w:tcPr>
          <w:p w14:paraId="2537E448">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藜属Chenopodium</w:t>
            </w:r>
          </w:p>
        </w:tc>
      </w:tr>
      <w:tr w14:paraId="1F238F5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454978C">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地肤</w:t>
            </w:r>
          </w:p>
        </w:tc>
        <w:tc>
          <w:tcPr>
            <w:tcW w:w="1306" w:type="pct"/>
            <w:tcBorders>
              <w:top w:val="nil"/>
              <w:left w:val="nil"/>
              <w:bottom w:val="nil"/>
              <w:right w:val="nil"/>
            </w:tcBorders>
            <w:noWrap/>
            <w:tcMar>
              <w:top w:w="12" w:type="dxa"/>
              <w:left w:w="12" w:type="dxa"/>
              <w:bottom w:w="0" w:type="dxa"/>
              <w:right w:w="12" w:type="dxa"/>
            </w:tcMar>
            <w:vAlign w:val="center"/>
          </w:tcPr>
          <w:p w14:paraId="6138C505">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Kochia scopari</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0E099644">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1CD6B8D6">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地肤属Kochi</w:t>
            </w:r>
            <w:r>
              <w:rPr>
                <w:rFonts w:hint="eastAsia" w:ascii="Times New Roman" w:hAnsi="Times New Roman" w:eastAsia="宋体" w:cs="Times New Roman"/>
                <w:color w:val="auto"/>
                <w:kern w:val="0"/>
                <w:sz w:val="18"/>
                <w:szCs w:val="18"/>
                <w:highlight w:val="none"/>
                <w:lang w:eastAsia="zh-CN"/>
              </w:rPr>
              <w:t>a</w:t>
            </w:r>
          </w:p>
        </w:tc>
      </w:tr>
      <w:tr w14:paraId="2FC0979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A674CA0">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刺苋</w:t>
            </w:r>
          </w:p>
        </w:tc>
        <w:tc>
          <w:tcPr>
            <w:tcW w:w="1306" w:type="pct"/>
            <w:tcBorders>
              <w:top w:val="nil"/>
              <w:left w:val="nil"/>
              <w:bottom w:val="nil"/>
              <w:right w:val="nil"/>
            </w:tcBorders>
            <w:noWrap/>
            <w:tcMar>
              <w:top w:w="12" w:type="dxa"/>
              <w:left w:w="12" w:type="dxa"/>
              <w:bottom w:w="0" w:type="dxa"/>
              <w:right w:w="12" w:type="dxa"/>
            </w:tcMar>
            <w:vAlign w:val="center"/>
          </w:tcPr>
          <w:p w14:paraId="0EC45314">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Amaranthus spinosus</w:t>
            </w:r>
          </w:p>
        </w:tc>
        <w:tc>
          <w:tcPr>
            <w:tcW w:w="1454" w:type="pct"/>
            <w:tcBorders>
              <w:top w:val="nil"/>
              <w:left w:val="nil"/>
              <w:bottom w:val="nil"/>
              <w:right w:val="nil"/>
            </w:tcBorders>
            <w:noWrap/>
            <w:tcMar>
              <w:top w:w="12" w:type="dxa"/>
              <w:left w:w="12" w:type="dxa"/>
              <w:bottom w:w="0" w:type="dxa"/>
              <w:right w:w="12" w:type="dxa"/>
            </w:tcMar>
            <w:vAlign w:val="center"/>
          </w:tcPr>
          <w:p w14:paraId="20E64B6D">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苋</w:t>
            </w:r>
            <w:r>
              <w:rPr>
                <w:rFonts w:hint="eastAsia" w:ascii="Times New Roman" w:hAnsi="Times New Roman" w:eastAsia="宋体" w:cs="Times New Roman"/>
                <w:color w:val="auto"/>
                <w:kern w:val="0"/>
                <w:sz w:val="18"/>
                <w:szCs w:val="18"/>
                <w:highlight w:val="none"/>
              </w:rPr>
              <w:t>科</w:t>
            </w:r>
            <w:r>
              <w:rPr>
                <w:rFonts w:hint="default" w:ascii="Times New Roman" w:hAnsi="Times New Roman" w:eastAsia="宋体" w:cs="Times New Roman"/>
                <w:color w:val="auto"/>
                <w:kern w:val="0"/>
                <w:sz w:val="18"/>
                <w:szCs w:val="18"/>
                <w:highlight w:val="none"/>
              </w:rPr>
              <w:t>Amaranthaceae</w:t>
            </w:r>
          </w:p>
        </w:tc>
        <w:tc>
          <w:tcPr>
            <w:tcW w:w="1386" w:type="pct"/>
            <w:tcBorders>
              <w:top w:val="nil"/>
              <w:left w:val="nil"/>
              <w:bottom w:val="nil"/>
              <w:right w:val="nil"/>
            </w:tcBorders>
            <w:noWrap/>
            <w:tcMar>
              <w:top w:w="12" w:type="dxa"/>
              <w:left w:w="12" w:type="dxa"/>
              <w:bottom w:w="0" w:type="dxa"/>
              <w:right w:w="12" w:type="dxa"/>
            </w:tcMar>
            <w:vAlign w:val="center"/>
          </w:tcPr>
          <w:p w14:paraId="0345BAEC">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苋</w:t>
            </w:r>
            <w:r>
              <w:rPr>
                <w:rFonts w:hint="eastAsia" w:ascii="Times New Roman" w:hAnsi="Times New Roman" w:eastAsia="宋体" w:cs="Times New Roman"/>
                <w:color w:val="auto"/>
                <w:kern w:val="0"/>
                <w:sz w:val="18"/>
                <w:szCs w:val="18"/>
                <w:highlight w:val="none"/>
              </w:rPr>
              <w:t>属Amaranthu</w:t>
            </w:r>
            <w:r>
              <w:rPr>
                <w:rFonts w:hint="eastAsia" w:ascii="Times New Roman" w:hAnsi="Times New Roman" w:eastAsia="宋体" w:cs="Times New Roman"/>
                <w:color w:val="auto"/>
                <w:kern w:val="0"/>
                <w:sz w:val="18"/>
                <w:szCs w:val="18"/>
                <w:highlight w:val="none"/>
                <w:lang w:eastAsia="zh-CN"/>
              </w:rPr>
              <w:t>s</w:t>
            </w:r>
          </w:p>
        </w:tc>
      </w:tr>
      <w:tr w14:paraId="46ECD3B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46E6D67">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苋</w:t>
            </w:r>
          </w:p>
        </w:tc>
        <w:tc>
          <w:tcPr>
            <w:tcW w:w="1306" w:type="pct"/>
            <w:tcBorders>
              <w:top w:val="nil"/>
              <w:left w:val="nil"/>
              <w:bottom w:val="nil"/>
              <w:right w:val="nil"/>
            </w:tcBorders>
            <w:noWrap/>
            <w:tcMar>
              <w:top w:w="12" w:type="dxa"/>
              <w:left w:w="12" w:type="dxa"/>
              <w:bottom w:w="0" w:type="dxa"/>
              <w:right w:w="12" w:type="dxa"/>
            </w:tcMar>
            <w:vAlign w:val="center"/>
          </w:tcPr>
          <w:p w14:paraId="158032DB">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Amaranthus tricolor</w:t>
            </w:r>
          </w:p>
        </w:tc>
        <w:tc>
          <w:tcPr>
            <w:tcW w:w="1454" w:type="pct"/>
            <w:tcBorders>
              <w:top w:val="nil"/>
              <w:left w:val="nil"/>
              <w:bottom w:val="nil"/>
              <w:right w:val="nil"/>
            </w:tcBorders>
            <w:noWrap/>
            <w:tcMar>
              <w:top w:w="12" w:type="dxa"/>
              <w:left w:w="12" w:type="dxa"/>
              <w:bottom w:w="0" w:type="dxa"/>
              <w:right w:w="12" w:type="dxa"/>
            </w:tcMar>
            <w:vAlign w:val="center"/>
          </w:tcPr>
          <w:p w14:paraId="3EC4E143">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24AFACD6">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r>
      <w:tr w14:paraId="27F925A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31202D5">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土牛膝</w:t>
            </w:r>
          </w:p>
        </w:tc>
        <w:tc>
          <w:tcPr>
            <w:tcW w:w="1306" w:type="pct"/>
            <w:tcBorders>
              <w:top w:val="nil"/>
              <w:left w:val="nil"/>
              <w:bottom w:val="nil"/>
              <w:right w:val="nil"/>
            </w:tcBorders>
            <w:noWrap/>
            <w:tcMar>
              <w:top w:w="12" w:type="dxa"/>
              <w:left w:w="12" w:type="dxa"/>
              <w:bottom w:w="0" w:type="dxa"/>
              <w:right w:w="12" w:type="dxa"/>
            </w:tcMar>
            <w:vAlign w:val="center"/>
          </w:tcPr>
          <w:p w14:paraId="56AFDFD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Achyranthes asper</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1C453E7B">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0BBB7DAE">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牛膝</w:t>
            </w:r>
            <w:r>
              <w:rPr>
                <w:rFonts w:hint="eastAsia" w:ascii="Times New Roman" w:hAnsi="Times New Roman" w:eastAsia="宋体" w:cs="Times New Roman"/>
                <w:color w:val="auto"/>
                <w:kern w:val="0"/>
                <w:sz w:val="18"/>
                <w:szCs w:val="18"/>
                <w:highlight w:val="none"/>
              </w:rPr>
              <w:t>属Achyranthe</w:t>
            </w:r>
            <w:r>
              <w:rPr>
                <w:rFonts w:hint="eastAsia" w:ascii="Times New Roman" w:hAnsi="Times New Roman" w:eastAsia="宋体" w:cs="Times New Roman"/>
                <w:color w:val="auto"/>
                <w:kern w:val="0"/>
                <w:sz w:val="18"/>
                <w:szCs w:val="18"/>
                <w:highlight w:val="none"/>
                <w:lang w:eastAsia="zh-CN"/>
              </w:rPr>
              <w:t>s</w:t>
            </w:r>
          </w:p>
        </w:tc>
      </w:tr>
      <w:tr w14:paraId="1530C4D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DA81C02">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牛膝</w:t>
            </w:r>
          </w:p>
        </w:tc>
        <w:tc>
          <w:tcPr>
            <w:tcW w:w="1306" w:type="pct"/>
            <w:tcBorders>
              <w:top w:val="nil"/>
              <w:left w:val="nil"/>
              <w:bottom w:val="nil"/>
              <w:right w:val="nil"/>
            </w:tcBorders>
            <w:noWrap/>
            <w:tcMar>
              <w:top w:w="12" w:type="dxa"/>
              <w:left w:w="12" w:type="dxa"/>
              <w:bottom w:w="0" w:type="dxa"/>
              <w:right w:w="12" w:type="dxa"/>
            </w:tcMar>
            <w:vAlign w:val="center"/>
          </w:tcPr>
          <w:p w14:paraId="78833357">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Achyranthes bidentat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4FCE9EDD">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61072E54">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r>
      <w:tr w14:paraId="4F76C92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B2170DB">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莲子草</w:t>
            </w:r>
          </w:p>
        </w:tc>
        <w:tc>
          <w:tcPr>
            <w:tcW w:w="1306" w:type="pct"/>
            <w:tcBorders>
              <w:top w:val="nil"/>
              <w:left w:val="nil"/>
              <w:bottom w:val="nil"/>
              <w:right w:val="nil"/>
            </w:tcBorders>
            <w:noWrap/>
            <w:tcMar>
              <w:top w:w="12" w:type="dxa"/>
              <w:left w:w="12" w:type="dxa"/>
              <w:bottom w:w="0" w:type="dxa"/>
              <w:right w:w="12" w:type="dxa"/>
            </w:tcMar>
            <w:vAlign w:val="center"/>
          </w:tcPr>
          <w:p w14:paraId="7B134E4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Alternanthera sessili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696DF2AE">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480F17D8">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莲子草属Alternanther</w:t>
            </w:r>
            <w:r>
              <w:rPr>
                <w:rFonts w:hint="eastAsia" w:ascii="Times New Roman" w:hAnsi="Times New Roman" w:eastAsia="宋体" w:cs="Times New Roman"/>
                <w:color w:val="auto"/>
                <w:kern w:val="0"/>
                <w:sz w:val="18"/>
                <w:szCs w:val="18"/>
                <w:highlight w:val="none"/>
                <w:lang w:eastAsia="zh-CN"/>
              </w:rPr>
              <w:t>a</w:t>
            </w:r>
          </w:p>
        </w:tc>
      </w:tr>
      <w:tr w14:paraId="13EE292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D137DBA">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商陆</w:t>
            </w:r>
          </w:p>
        </w:tc>
        <w:tc>
          <w:tcPr>
            <w:tcW w:w="1306" w:type="pct"/>
            <w:tcBorders>
              <w:top w:val="nil"/>
              <w:left w:val="nil"/>
              <w:bottom w:val="nil"/>
              <w:right w:val="nil"/>
            </w:tcBorders>
            <w:noWrap/>
            <w:tcMar>
              <w:top w:w="12" w:type="dxa"/>
              <w:left w:w="12" w:type="dxa"/>
              <w:bottom w:w="0" w:type="dxa"/>
              <w:right w:w="12" w:type="dxa"/>
            </w:tcMar>
            <w:vAlign w:val="center"/>
          </w:tcPr>
          <w:p w14:paraId="46F36A0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Phytolacca acinos</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15DAFD7A">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商陆</w:t>
            </w:r>
            <w:r>
              <w:rPr>
                <w:rFonts w:hint="eastAsia" w:ascii="Times New Roman" w:hAnsi="Times New Roman" w:eastAsia="宋体" w:cs="Times New Roman"/>
                <w:color w:val="auto"/>
                <w:kern w:val="0"/>
                <w:sz w:val="18"/>
                <w:szCs w:val="18"/>
                <w:highlight w:val="none"/>
              </w:rPr>
              <w:t>科</w:t>
            </w:r>
            <w:r>
              <w:rPr>
                <w:rFonts w:hint="default" w:ascii="Times New Roman" w:hAnsi="Times New Roman" w:eastAsia="宋体" w:cs="Times New Roman"/>
                <w:color w:val="auto"/>
                <w:kern w:val="0"/>
                <w:sz w:val="18"/>
                <w:szCs w:val="18"/>
                <w:highlight w:val="none"/>
              </w:rPr>
              <w:t>Phytolaccaceae</w:t>
            </w:r>
          </w:p>
        </w:tc>
        <w:tc>
          <w:tcPr>
            <w:tcW w:w="1386" w:type="pct"/>
            <w:tcBorders>
              <w:top w:val="nil"/>
              <w:left w:val="nil"/>
              <w:bottom w:val="nil"/>
              <w:right w:val="nil"/>
            </w:tcBorders>
            <w:noWrap/>
            <w:tcMar>
              <w:top w:w="12" w:type="dxa"/>
              <w:left w:w="12" w:type="dxa"/>
              <w:bottom w:w="0" w:type="dxa"/>
              <w:right w:w="12" w:type="dxa"/>
            </w:tcMar>
            <w:vAlign w:val="center"/>
          </w:tcPr>
          <w:p w14:paraId="7D3A207A">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商陆</w:t>
            </w:r>
            <w:r>
              <w:rPr>
                <w:rFonts w:hint="eastAsia" w:ascii="Times New Roman" w:hAnsi="Times New Roman" w:eastAsia="宋体" w:cs="Times New Roman"/>
                <w:color w:val="auto"/>
                <w:kern w:val="0"/>
                <w:sz w:val="18"/>
                <w:szCs w:val="18"/>
                <w:highlight w:val="none"/>
              </w:rPr>
              <w:t>属Phytolacc</w:t>
            </w:r>
            <w:r>
              <w:rPr>
                <w:rFonts w:hint="eastAsia" w:ascii="Times New Roman" w:hAnsi="Times New Roman" w:eastAsia="宋体" w:cs="Times New Roman"/>
                <w:color w:val="auto"/>
                <w:kern w:val="0"/>
                <w:sz w:val="18"/>
                <w:szCs w:val="18"/>
                <w:highlight w:val="none"/>
                <w:lang w:eastAsia="zh-CN"/>
              </w:rPr>
              <w:t>a</w:t>
            </w:r>
          </w:p>
        </w:tc>
      </w:tr>
      <w:tr w14:paraId="0DF2898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30C2200">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马齿苋</w:t>
            </w:r>
          </w:p>
        </w:tc>
        <w:tc>
          <w:tcPr>
            <w:tcW w:w="1306" w:type="pct"/>
            <w:tcBorders>
              <w:top w:val="nil"/>
              <w:left w:val="nil"/>
              <w:bottom w:val="nil"/>
              <w:right w:val="nil"/>
            </w:tcBorders>
            <w:noWrap/>
            <w:tcMar>
              <w:top w:w="12" w:type="dxa"/>
              <w:left w:w="12" w:type="dxa"/>
              <w:bottom w:w="0" w:type="dxa"/>
              <w:right w:w="12" w:type="dxa"/>
            </w:tcMar>
            <w:vAlign w:val="center"/>
          </w:tcPr>
          <w:p w14:paraId="599FD8B5">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Portulaca olerace</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0A7BC7A7">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马齿苋科Portulacaceae</w:t>
            </w:r>
          </w:p>
        </w:tc>
        <w:tc>
          <w:tcPr>
            <w:tcW w:w="1386" w:type="pct"/>
            <w:tcBorders>
              <w:top w:val="nil"/>
              <w:left w:val="nil"/>
              <w:bottom w:val="nil"/>
              <w:right w:val="nil"/>
            </w:tcBorders>
            <w:noWrap/>
            <w:tcMar>
              <w:top w:w="12" w:type="dxa"/>
              <w:left w:w="12" w:type="dxa"/>
              <w:bottom w:w="0" w:type="dxa"/>
              <w:right w:w="12" w:type="dxa"/>
            </w:tcMar>
            <w:vAlign w:val="center"/>
          </w:tcPr>
          <w:p w14:paraId="7177879B">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马齿苋</w:t>
            </w:r>
            <w:r>
              <w:rPr>
                <w:rFonts w:hint="eastAsia" w:ascii="Times New Roman" w:hAnsi="Times New Roman" w:eastAsia="宋体" w:cs="Times New Roman"/>
                <w:color w:val="auto"/>
                <w:kern w:val="0"/>
                <w:sz w:val="18"/>
                <w:szCs w:val="18"/>
                <w:highlight w:val="none"/>
              </w:rPr>
              <w:t>属Portulac</w:t>
            </w:r>
            <w:r>
              <w:rPr>
                <w:rFonts w:hint="eastAsia" w:ascii="Times New Roman" w:hAnsi="Times New Roman" w:eastAsia="宋体" w:cs="Times New Roman"/>
                <w:color w:val="auto"/>
                <w:kern w:val="0"/>
                <w:sz w:val="18"/>
                <w:szCs w:val="18"/>
                <w:highlight w:val="none"/>
                <w:lang w:eastAsia="zh-CN"/>
              </w:rPr>
              <w:t>a</w:t>
            </w:r>
          </w:p>
        </w:tc>
      </w:tr>
      <w:tr w14:paraId="4088499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EAB311F">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繁缕</w:t>
            </w:r>
          </w:p>
        </w:tc>
        <w:tc>
          <w:tcPr>
            <w:tcW w:w="1306" w:type="pct"/>
            <w:tcBorders>
              <w:top w:val="nil"/>
              <w:left w:val="nil"/>
              <w:bottom w:val="nil"/>
              <w:right w:val="nil"/>
            </w:tcBorders>
            <w:noWrap/>
            <w:tcMar>
              <w:top w:w="12" w:type="dxa"/>
              <w:left w:w="12" w:type="dxa"/>
              <w:bottom w:w="0" w:type="dxa"/>
              <w:right w:w="12" w:type="dxa"/>
            </w:tcMar>
            <w:vAlign w:val="center"/>
          </w:tcPr>
          <w:p w14:paraId="10D42BC0">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Stellaria medi</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1A890F87">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石竹科Caryophyllaceae</w:t>
            </w:r>
          </w:p>
        </w:tc>
        <w:tc>
          <w:tcPr>
            <w:tcW w:w="1386" w:type="pct"/>
            <w:tcBorders>
              <w:top w:val="nil"/>
              <w:left w:val="nil"/>
              <w:bottom w:val="nil"/>
              <w:right w:val="nil"/>
            </w:tcBorders>
            <w:noWrap/>
            <w:tcMar>
              <w:top w:w="12" w:type="dxa"/>
              <w:left w:w="12" w:type="dxa"/>
              <w:bottom w:w="0" w:type="dxa"/>
              <w:right w:w="12" w:type="dxa"/>
            </w:tcMar>
            <w:vAlign w:val="center"/>
          </w:tcPr>
          <w:p w14:paraId="7EDBA7E2">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繁缕属Stellaria</w:t>
            </w:r>
          </w:p>
        </w:tc>
      </w:tr>
      <w:tr w14:paraId="71CEE2E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5599C41">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石竹</w:t>
            </w:r>
          </w:p>
        </w:tc>
        <w:tc>
          <w:tcPr>
            <w:tcW w:w="1306" w:type="pct"/>
            <w:tcBorders>
              <w:top w:val="nil"/>
              <w:left w:val="nil"/>
              <w:bottom w:val="nil"/>
              <w:right w:val="nil"/>
            </w:tcBorders>
            <w:noWrap/>
            <w:tcMar>
              <w:top w:w="12" w:type="dxa"/>
              <w:left w:w="12" w:type="dxa"/>
              <w:bottom w:w="0" w:type="dxa"/>
              <w:right w:w="12" w:type="dxa"/>
            </w:tcMar>
            <w:vAlign w:val="center"/>
          </w:tcPr>
          <w:p w14:paraId="1EC2D2C7">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Dianthus chinensi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78919E35">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4F5A7E9E">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default"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石竹</w:t>
            </w:r>
            <w:r>
              <w:rPr>
                <w:rFonts w:hint="eastAsia" w:ascii="Times New Roman" w:hAnsi="Times New Roman" w:eastAsia="宋体" w:cs="Times New Roman"/>
                <w:color w:val="auto"/>
                <w:kern w:val="0"/>
                <w:sz w:val="18"/>
                <w:szCs w:val="18"/>
                <w:highlight w:val="none"/>
              </w:rPr>
              <w:t>属Dianthu</w:t>
            </w:r>
            <w:r>
              <w:rPr>
                <w:rFonts w:hint="eastAsia" w:ascii="Times New Roman" w:hAnsi="Times New Roman" w:eastAsia="宋体" w:cs="Times New Roman"/>
                <w:color w:val="auto"/>
                <w:kern w:val="0"/>
                <w:sz w:val="18"/>
                <w:szCs w:val="18"/>
                <w:highlight w:val="none"/>
                <w:lang w:eastAsia="zh-CN"/>
              </w:rPr>
              <w:t>s</w:t>
            </w:r>
          </w:p>
        </w:tc>
      </w:tr>
      <w:tr w14:paraId="4E59008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B1E0708">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石龙芮</w:t>
            </w:r>
          </w:p>
        </w:tc>
        <w:tc>
          <w:tcPr>
            <w:tcW w:w="1306" w:type="pct"/>
            <w:tcBorders>
              <w:top w:val="nil"/>
              <w:left w:val="nil"/>
              <w:bottom w:val="nil"/>
              <w:right w:val="nil"/>
            </w:tcBorders>
            <w:noWrap/>
            <w:tcMar>
              <w:top w:w="12" w:type="dxa"/>
              <w:left w:w="12" w:type="dxa"/>
              <w:bottom w:w="0" w:type="dxa"/>
              <w:right w:w="12" w:type="dxa"/>
            </w:tcMar>
            <w:vAlign w:val="center"/>
          </w:tcPr>
          <w:p w14:paraId="75EFB8F6">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Ranunculus sceleratu</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3ECB8468">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毛</w:t>
            </w:r>
            <w:r>
              <w:rPr>
                <w:rFonts w:hint="eastAsia" w:ascii="Times New Roman" w:hAnsi="Times New Roman" w:eastAsia="宋体" w:cs="Times New Roman"/>
                <w:color w:val="auto"/>
                <w:kern w:val="0"/>
                <w:sz w:val="18"/>
                <w:szCs w:val="18"/>
                <w:highlight w:val="none"/>
                <w:lang w:val="en-US" w:eastAsia="zh-CN"/>
              </w:rPr>
              <w:t>茛</w:t>
            </w:r>
            <w:r>
              <w:rPr>
                <w:rFonts w:hint="eastAsia" w:ascii="Times New Roman" w:hAnsi="Times New Roman" w:eastAsia="宋体" w:cs="Times New Roman"/>
                <w:color w:val="auto"/>
                <w:kern w:val="0"/>
                <w:sz w:val="18"/>
                <w:szCs w:val="18"/>
                <w:highlight w:val="none"/>
              </w:rPr>
              <w:t>科</w:t>
            </w:r>
            <w:r>
              <w:rPr>
                <w:rFonts w:hint="default" w:ascii="Times New Roman" w:hAnsi="Times New Roman" w:eastAsia="宋体" w:cs="Times New Roman"/>
                <w:color w:val="auto"/>
                <w:kern w:val="0"/>
                <w:sz w:val="18"/>
                <w:szCs w:val="18"/>
                <w:highlight w:val="none"/>
              </w:rPr>
              <w:t>Ranunculaceae</w:t>
            </w:r>
          </w:p>
        </w:tc>
        <w:tc>
          <w:tcPr>
            <w:tcW w:w="1386" w:type="pct"/>
            <w:tcBorders>
              <w:top w:val="nil"/>
              <w:left w:val="nil"/>
              <w:bottom w:val="nil"/>
              <w:right w:val="nil"/>
            </w:tcBorders>
            <w:noWrap/>
            <w:tcMar>
              <w:top w:w="12" w:type="dxa"/>
              <w:left w:w="12" w:type="dxa"/>
              <w:bottom w:w="0" w:type="dxa"/>
              <w:right w:w="12" w:type="dxa"/>
            </w:tcMar>
            <w:vAlign w:val="center"/>
          </w:tcPr>
          <w:p w14:paraId="4A143B49">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毛</w:t>
            </w:r>
            <w:r>
              <w:rPr>
                <w:rFonts w:hint="eastAsia" w:ascii="Times New Roman" w:hAnsi="Times New Roman" w:eastAsia="宋体" w:cs="Times New Roman"/>
                <w:color w:val="auto"/>
                <w:kern w:val="0"/>
                <w:sz w:val="18"/>
                <w:szCs w:val="18"/>
                <w:highlight w:val="none"/>
                <w:lang w:val="en-US" w:eastAsia="zh-CN"/>
              </w:rPr>
              <w:t>茛</w:t>
            </w:r>
            <w:r>
              <w:rPr>
                <w:rFonts w:hint="eastAsia" w:ascii="Times New Roman" w:hAnsi="Times New Roman" w:eastAsia="宋体" w:cs="Times New Roman"/>
                <w:color w:val="auto"/>
                <w:kern w:val="0"/>
                <w:sz w:val="18"/>
                <w:szCs w:val="18"/>
                <w:highlight w:val="none"/>
              </w:rPr>
              <w:t>属Ranunculu</w:t>
            </w:r>
            <w:r>
              <w:rPr>
                <w:rFonts w:hint="eastAsia" w:ascii="Times New Roman" w:hAnsi="Times New Roman" w:eastAsia="宋体" w:cs="Times New Roman"/>
                <w:color w:val="auto"/>
                <w:kern w:val="0"/>
                <w:sz w:val="18"/>
                <w:szCs w:val="18"/>
                <w:highlight w:val="none"/>
                <w:lang w:eastAsia="zh-CN"/>
              </w:rPr>
              <w:t>s</w:t>
            </w:r>
          </w:p>
        </w:tc>
      </w:tr>
      <w:tr w14:paraId="75E2B89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4DA3419">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毛</w:t>
            </w:r>
            <w:r>
              <w:rPr>
                <w:rFonts w:hint="eastAsia" w:ascii="Times New Roman" w:hAnsi="Times New Roman" w:eastAsia="宋体" w:cs="Times New Roman"/>
                <w:color w:val="auto"/>
                <w:kern w:val="0"/>
                <w:sz w:val="18"/>
                <w:szCs w:val="18"/>
                <w:highlight w:val="none"/>
                <w:lang w:val="en-US" w:eastAsia="zh-CN"/>
              </w:rPr>
              <w:t>茛</w:t>
            </w:r>
          </w:p>
        </w:tc>
        <w:tc>
          <w:tcPr>
            <w:tcW w:w="1306" w:type="pct"/>
            <w:tcBorders>
              <w:top w:val="nil"/>
              <w:left w:val="nil"/>
              <w:bottom w:val="nil"/>
              <w:right w:val="nil"/>
            </w:tcBorders>
            <w:noWrap/>
            <w:tcMar>
              <w:top w:w="12" w:type="dxa"/>
              <w:left w:w="12" w:type="dxa"/>
              <w:bottom w:w="0" w:type="dxa"/>
              <w:right w:w="12" w:type="dxa"/>
            </w:tcMar>
            <w:vAlign w:val="center"/>
          </w:tcPr>
          <w:p w14:paraId="5087839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Ranunculus japonicu</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6ED5B4E9">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121CB7FC">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sz w:val="21"/>
                <w:szCs w:val="21"/>
              </w:rPr>
            </w:pPr>
          </w:p>
        </w:tc>
      </w:tr>
      <w:tr w14:paraId="6151983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716B91A">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木通</w:t>
            </w:r>
          </w:p>
        </w:tc>
        <w:tc>
          <w:tcPr>
            <w:tcW w:w="1306" w:type="pct"/>
            <w:tcBorders>
              <w:top w:val="nil"/>
              <w:left w:val="nil"/>
              <w:bottom w:val="nil"/>
              <w:right w:val="nil"/>
            </w:tcBorders>
            <w:noWrap/>
            <w:tcMar>
              <w:top w:w="12" w:type="dxa"/>
              <w:left w:w="12" w:type="dxa"/>
              <w:bottom w:w="0" w:type="dxa"/>
              <w:right w:w="12" w:type="dxa"/>
            </w:tcMar>
            <w:vAlign w:val="center"/>
          </w:tcPr>
          <w:p w14:paraId="6F8DDCD0">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Akebia quinat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0D68AA7A">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木通</w:t>
            </w:r>
            <w:r>
              <w:rPr>
                <w:rFonts w:hint="eastAsia" w:ascii="Times New Roman" w:hAnsi="Times New Roman" w:eastAsia="宋体" w:cs="Times New Roman"/>
                <w:color w:val="auto"/>
                <w:kern w:val="0"/>
                <w:sz w:val="18"/>
                <w:szCs w:val="18"/>
                <w:highlight w:val="none"/>
              </w:rPr>
              <w:t>科</w:t>
            </w:r>
            <w:r>
              <w:rPr>
                <w:rFonts w:hint="default" w:ascii="Times New Roman" w:hAnsi="Times New Roman" w:eastAsia="宋体" w:cs="Times New Roman"/>
                <w:color w:val="auto"/>
                <w:kern w:val="0"/>
                <w:sz w:val="18"/>
                <w:szCs w:val="18"/>
                <w:highlight w:val="none"/>
              </w:rPr>
              <w:t>Lardizabalaceae</w:t>
            </w:r>
          </w:p>
        </w:tc>
        <w:tc>
          <w:tcPr>
            <w:tcW w:w="1386" w:type="pct"/>
            <w:tcBorders>
              <w:top w:val="nil"/>
              <w:left w:val="nil"/>
              <w:bottom w:val="nil"/>
              <w:right w:val="nil"/>
            </w:tcBorders>
            <w:noWrap/>
            <w:tcMar>
              <w:top w:w="12" w:type="dxa"/>
              <w:left w:w="12" w:type="dxa"/>
              <w:bottom w:w="0" w:type="dxa"/>
              <w:right w:w="12" w:type="dxa"/>
            </w:tcMar>
            <w:vAlign w:val="center"/>
          </w:tcPr>
          <w:p w14:paraId="7833FA3D">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木通</w:t>
            </w:r>
            <w:r>
              <w:rPr>
                <w:rFonts w:hint="eastAsia" w:ascii="Times New Roman" w:hAnsi="Times New Roman" w:eastAsia="宋体" w:cs="Times New Roman"/>
                <w:color w:val="auto"/>
                <w:kern w:val="0"/>
                <w:sz w:val="18"/>
                <w:szCs w:val="18"/>
                <w:highlight w:val="none"/>
              </w:rPr>
              <w:t>属Akebia Decne.</w:t>
            </w:r>
          </w:p>
        </w:tc>
      </w:tr>
      <w:tr w14:paraId="150687D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06C9022">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大血藤</w:t>
            </w:r>
          </w:p>
        </w:tc>
        <w:tc>
          <w:tcPr>
            <w:tcW w:w="1306" w:type="pct"/>
            <w:tcBorders>
              <w:top w:val="nil"/>
              <w:left w:val="nil"/>
              <w:bottom w:val="nil"/>
              <w:right w:val="nil"/>
            </w:tcBorders>
            <w:noWrap/>
            <w:tcMar>
              <w:top w:w="12" w:type="dxa"/>
              <w:left w:w="12" w:type="dxa"/>
              <w:bottom w:w="0" w:type="dxa"/>
              <w:right w:w="12" w:type="dxa"/>
            </w:tcMar>
            <w:vAlign w:val="center"/>
          </w:tcPr>
          <w:p w14:paraId="2D163CE7">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Sargentodoxa cuneat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60367D77">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44308E7A">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大血藤属Sargentodox</w:t>
            </w:r>
            <w:r>
              <w:rPr>
                <w:rFonts w:hint="eastAsia" w:ascii="Times New Roman" w:hAnsi="Times New Roman" w:eastAsia="宋体" w:cs="Times New Roman"/>
                <w:color w:val="auto"/>
                <w:kern w:val="0"/>
                <w:sz w:val="18"/>
                <w:szCs w:val="18"/>
                <w:highlight w:val="none"/>
                <w:lang w:eastAsia="zh-CN"/>
              </w:rPr>
              <w:t>a</w:t>
            </w:r>
          </w:p>
        </w:tc>
      </w:tr>
      <w:tr w14:paraId="43F2390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EAA297D">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阔叶十大功</w:t>
            </w:r>
            <w:r>
              <w:rPr>
                <w:rFonts w:hint="eastAsia" w:ascii="Times New Roman" w:hAnsi="Times New Roman" w:eastAsia="宋体" w:cs="Times New Roman"/>
                <w:color w:val="auto"/>
                <w:kern w:val="0"/>
                <w:sz w:val="18"/>
                <w:szCs w:val="18"/>
                <w:highlight w:val="none"/>
                <w:lang w:val="en-US" w:eastAsia="zh-CN"/>
              </w:rPr>
              <w:t>劳</w:t>
            </w:r>
          </w:p>
        </w:tc>
        <w:tc>
          <w:tcPr>
            <w:tcW w:w="1306" w:type="pct"/>
            <w:tcBorders>
              <w:top w:val="nil"/>
              <w:left w:val="nil"/>
              <w:bottom w:val="nil"/>
              <w:right w:val="nil"/>
            </w:tcBorders>
            <w:noWrap/>
            <w:tcMar>
              <w:top w:w="12" w:type="dxa"/>
              <w:left w:w="12" w:type="dxa"/>
              <w:bottom w:w="0" w:type="dxa"/>
              <w:right w:w="12" w:type="dxa"/>
            </w:tcMar>
            <w:vAlign w:val="center"/>
          </w:tcPr>
          <w:p w14:paraId="5F5E81B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Mahonia beale</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373E6E7A">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rPr>
              <w:t>小檗科</w:t>
            </w:r>
            <w:r>
              <w:rPr>
                <w:rFonts w:hint="default" w:ascii="Times New Roman" w:hAnsi="Times New Roman" w:eastAsia="宋体" w:cs="Times New Roman"/>
                <w:color w:val="auto"/>
                <w:kern w:val="0"/>
                <w:sz w:val="18"/>
                <w:szCs w:val="18"/>
                <w:highlight w:val="none"/>
              </w:rPr>
              <w:t>Berberidaceae</w:t>
            </w:r>
          </w:p>
        </w:tc>
        <w:tc>
          <w:tcPr>
            <w:tcW w:w="1386" w:type="pct"/>
            <w:tcBorders>
              <w:top w:val="nil"/>
              <w:left w:val="nil"/>
              <w:bottom w:val="nil"/>
              <w:right w:val="nil"/>
            </w:tcBorders>
            <w:noWrap/>
            <w:tcMar>
              <w:top w:w="12" w:type="dxa"/>
              <w:left w:w="12" w:type="dxa"/>
              <w:bottom w:w="0" w:type="dxa"/>
              <w:right w:w="12" w:type="dxa"/>
            </w:tcMar>
            <w:vAlign w:val="center"/>
          </w:tcPr>
          <w:p w14:paraId="7D23C161">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kern w:val="0"/>
                <w:sz w:val="18"/>
                <w:szCs w:val="18"/>
                <w:highlight w:val="none"/>
              </w:rPr>
              <w:t>十大功劳属Mahoni</w:t>
            </w:r>
            <w:r>
              <w:rPr>
                <w:rFonts w:hint="eastAsia" w:ascii="Times New Roman" w:hAnsi="Times New Roman" w:eastAsia="宋体" w:cs="Times New Roman"/>
                <w:color w:val="auto"/>
                <w:kern w:val="0"/>
                <w:sz w:val="18"/>
                <w:szCs w:val="18"/>
                <w:highlight w:val="none"/>
                <w:lang w:eastAsia="zh-CN"/>
              </w:rPr>
              <w:t>a</w:t>
            </w:r>
          </w:p>
        </w:tc>
      </w:tr>
      <w:tr w14:paraId="7BC826F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4758ED2">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三枝九叶草</w:t>
            </w:r>
          </w:p>
        </w:tc>
        <w:tc>
          <w:tcPr>
            <w:tcW w:w="1306" w:type="pct"/>
            <w:tcBorders>
              <w:top w:val="nil"/>
              <w:left w:val="nil"/>
              <w:bottom w:val="nil"/>
              <w:right w:val="nil"/>
            </w:tcBorders>
            <w:noWrap/>
            <w:tcMar>
              <w:top w:w="12" w:type="dxa"/>
              <w:left w:w="12" w:type="dxa"/>
              <w:bottom w:w="0" w:type="dxa"/>
              <w:right w:w="12" w:type="dxa"/>
            </w:tcMar>
            <w:vAlign w:val="center"/>
          </w:tcPr>
          <w:p w14:paraId="0445633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Epimedium sagittatu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2F6E262B">
            <w:pPr>
              <w:keepNext w:val="0"/>
              <w:keepLines w:val="0"/>
              <w:suppressLineNumbers w:val="0"/>
              <w:spacing w:before="0" w:beforeAutospacing="0" w:after="0" w:afterAutospacing="0" w:line="240" w:lineRule="auto"/>
              <w:ind w:left="0" w:right="0"/>
              <w:jc w:val="righ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286F4250">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18"/>
                <w:szCs w:val="18"/>
              </w:rPr>
              <w:t>淫羊藿属Epimediu</w:t>
            </w:r>
            <w:r>
              <w:rPr>
                <w:rFonts w:hint="eastAsia" w:ascii="Times New Roman" w:hAnsi="Times New Roman" w:eastAsia="宋体" w:cs="Times New Roman"/>
                <w:color w:val="auto"/>
                <w:sz w:val="18"/>
                <w:szCs w:val="18"/>
                <w:lang w:eastAsia="zh-CN"/>
              </w:rPr>
              <w:t>m</w:t>
            </w:r>
          </w:p>
        </w:tc>
      </w:tr>
      <w:tr w14:paraId="1583CB3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79EC62D">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木</w:t>
            </w:r>
            <w:r>
              <w:rPr>
                <w:rFonts w:hint="eastAsia" w:ascii="Times New Roman" w:hAnsi="Times New Roman" w:eastAsia="宋体" w:cs="Times New Roman"/>
                <w:color w:val="auto"/>
                <w:kern w:val="0"/>
                <w:sz w:val="18"/>
                <w:szCs w:val="18"/>
                <w:highlight w:val="none"/>
              </w:rPr>
              <w:t>防己</w:t>
            </w:r>
          </w:p>
        </w:tc>
        <w:tc>
          <w:tcPr>
            <w:tcW w:w="1306" w:type="pct"/>
            <w:tcBorders>
              <w:top w:val="nil"/>
              <w:left w:val="nil"/>
              <w:bottom w:val="nil"/>
              <w:right w:val="nil"/>
            </w:tcBorders>
            <w:noWrap/>
            <w:tcMar>
              <w:top w:w="12" w:type="dxa"/>
              <w:left w:w="12" w:type="dxa"/>
              <w:bottom w:w="0" w:type="dxa"/>
              <w:right w:w="12" w:type="dxa"/>
            </w:tcMar>
            <w:vAlign w:val="center"/>
          </w:tcPr>
          <w:p w14:paraId="28E0F496">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Cocculus orbiculatu</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5D0B926B">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防己科</w:t>
            </w:r>
            <w:r>
              <w:rPr>
                <w:rFonts w:hint="default" w:ascii="Times New Roman" w:hAnsi="Times New Roman" w:eastAsia="宋体" w:cs="Times New Roman"/>
                <w:color w:val="auto"/>
                <w:kern w:val="0"/>
                <w:sz w:val="18"/>
                <w:szCs w:val="18"/>
                <w:highlight w:val="none"/>
              </w:rPr>
              <w:t>Menispermaceae</w:t>
            </w:r>
          </w:p>
        </w:tc>
        <w:tc>
          <w:tcPr>
            <w:tcW w:w="1386" w:type="pct"/>
            <w:tcBorders>
              <w:top w:val="nil"/>
              <w:left w:val="nil"/>
              <w:bottom w:val="nil"/>
              <w:right w:val="nil"/>
            </w:tcBorders>
            <w:noWrap/>
            <w:tcMar>
              <w:top w:w="12" w:type="dxa"/>
              <w:left w:w="12" w:type="dxa"/>
              <w:bottom w:w="0" w:type="dxa"/>
              <w:right w:w="12" w:type="dxa"/>
            </w:tcMar>
            <w:vAlign w:val="center"/>
          </w:tcPr>
          <w:p w14:paraId="3EDF7251">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木</w:t>
            </w:r>
            <w:r>
              <w:rPr>
                <w:rFonts w:hint="eastAsia" w:ascii="Times New Roman" w:hAnsi="Times New Roman" w:eastAsia="宋体" w:cs="Times New Roman"/>
                <w:color w:val="auto"/>
                <w:kern w:val="0"/>
                <w:sz w:val="18"/>
                <w:szCs w:val="18"/>
                <w:highlight w:val="none"/>
              </w:rPr>
              <w:t>防己属Cocculu</w:t>
            </w:r>
            <w:r>
              <w:rPr>
                <w:rFonts w:hint="eastAsia" w:ascii="Times New Roman" w:hAnsi="Times New Roman" w:eastAsia="宋体" w:cs="Times New Roman"/>
                <w:color w:val="auto"/>
                <w:kern w:val="0"/>
                <w:sz w:val="18"/>
                <w:szCs w:val="18"/>
                <w:highlight w:val="none"/>
                <w:lang w:eastAsia="zh-CN"/>
              </w:rPr>
              <w:t>s</w:t>
            </w:r>
          </w:p>
        </w:tc>
      </w:tr>
      <w:tr w14:paraId="719E917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953DE70">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玉兰</w:t>
            </w:r>
          </w:p>
        </w:tc>
        <w:tc>
          <w:tcPr>
            <w:tcW w:w="1306" w:type="pct"/>
            <w:tcBorders>
              <w:top w:val="nil"/>
              <w:left w:val="nil"/>
              <w:bottom w:val="nil"/>
              <w:right w:val="nil"/>
            </w:tcBorders>
            <w:noWrap/>
            <w:tcMar>
              <w:top w:w="12" w:type="dxa"/>
              <w:left w:w="12" w:type="dxa"/>
              <w:bottom w:w="0" w:type="dxa"/>
              <w:right w:w="12" w:type="dxa"/>
            </w:tcMar>
            <w:vAlign w:val="center"/>
          </w:tcPr>
          <w:p w14:paraId="00A71044">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Magnolia denudat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3642EFD7">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木兰</w:t>
            </w:r>
            <w:r>
              <w:rPr>
                <w:rFonts w:hint="eastAsia" w:ascii="Times New Roman" w:hAnsi="Times New Roman" w:eastAsia="宋体" w:cs="Times New Roman"/>
                <w:color w:val="auto"/>
                <w:kern w:val="0"/>
                <w:sz w:val="18"/>
                <w:szCs w:val="18"/>
                <w:highlight w:val="none"/>
              </w:rPr>
              <w:t>科</w:t>
            </w:r>
            <w:r>
              <w:rPr>
                <w:rFonts w:hint="default" w:ascii="Times New Roman" w:hAnsi="Times New Roman" w:eastAsia="宋体" w:cs="Times New Roman"/>
                <w:color w:val="auto"/>
                <w:kern w:val="0"/>
                <w:sz w:val="18"/>
                <w:szCs w:val="18"/>
                <w:highlight w:val="none"/>
              </w:rPr>
              <w:t>Magnoliaceae</w:t>
            </w:r>
          </w:p>
        </w:tc>
        <w:tc>
          <w:tcPr>
            <w:tcW w:w="1386" w:type="pct"/>
            <w:tcBorders>
              <w:top w:val="nil"/>
              <w:left w:val="nil"/>
              <w:bottom w:val="nil"/>
              <w:right w:val="nil"/>
            </w:tcBorders>
            <w:noWrap/>
            <w:tcMar>
              <w:top w:w="12" w:type="dxa"/>
              <w:left w:w="12" w:type="dxa"/>
              <w:bottom w:w="0" w:type="dxa"/>
              <w:right w:w="12" w:type="dxa"/>
            </w:tcMar>
            <w:vAlign w:val="center"/>
          </w:tcPr>
          <w:p w14:paraId="4416671D">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木兰</w:t>
            </w:r>
            <w:r>
              <w:rPr>
                <w:rFonts w:hint="eastAsia" w:ascii="Times New Roman" w:hAnsi="Times New Roman" w:eastAsia="宋体" w:cs="Times New Roman"/>
                <w:color w:val="auto"/>
                <w:kern w:val="0"/>
                <w:sz w:val="18"/>
                <w:szCs w:val="18"/>
                <w:highlight w:val="none"/>
              </w:rPr>
              <w:t>属Magnoli</w:t>
            </w:r>
            <w:r>
              <w:rPr>
                <w:rFonts w:hint="eastAsia" w:ascii="Times New Roman" w:hAnsi="Times New Roman" w:eastAsia="宋体" w:cs="Times New Roman"/>
                <w:color w:val="auto"/>
                <w:kern w:val="0"/>
                <w:sz w:val="18"/>
                <w:szCs w:val="18"/>
                <w:highlight w:val="none"/>
                <w:lang w:eastAsia="zh-CN"/>
              </w:rPr>
              <w:t>a</w:t>
            </w:r>
          </w:p>
        </w:tc>
      </w:tr>
      <w:tr w14:paraId="2FE49E9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4AFA2B8">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白兰</w:t>
            </w:r>
          </w:p>
        </w:tc>
        <w:tc>
          <w:tcPr>
            <w:tcW w:w="1306" w:type="pct"/>
            <w:tcBorders>
              <w:top w:val="nil"/>
              <w:left w:val="nil"/>
              <w:bottom w:val="nil"/>
              <w:right w:val="nil"/>
            </w:tcBorders>
            <w:noWrap/>
            <w:tcMar>
              <w:top w:w="12" w:type="dxa"/>
              <w:left w:w="12" w:type="dxa"/>
              <w:bottom w:w="0" w:type="dxa"/>
              <w:right w:w="12" w:type="dxa"/>
            </w:tcMar>
            <w:vAlign w:val="center"/>
          </w:tcPr>
          <w:p w14:paraId="1CD2D10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Micheli</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028070A4">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48F5989C">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含笑</w:t>
            </w:r>
            <w:r>
              <w:rPr>
                <w:rFonts w:hint="eastAsia" w:ascii="Times New Roman" w:hAnsi="Times New Roman" w:eastAsia="宋体" w:cs="Times New Roman"/>
                <w:color w:val="auto"/>
                <w:kern w:val="0"/>
                <w:sz w:val="18"/>
                <w:szCs w:val="18"/>
                <w:highlight w:val="none"/>
              </w:rPr>
              <w:t>属Micheli</w:t>
            </w:r>
            <w:r>
              <w:rPr>
                <w:rFonts w:hint="eastAsia" w:ascii="Times New Roman" w:hAnsi="Times New Roman" w:eastAsia="宋体" w:cs="Times New Roman"/>
                <w:color w:val="auto"/>
                <w:kern w:val="0"/>
                <w:sz w:val="18"/>
                <w:szCs w:val="18"/>
                <w:highlight w:val="none"/>
                <w:lang w:eastAsia="zh-CN"/>
              </w:rPr>
              <w:t>a</w:t>
            </w:r>
          </w:p>
        </w:tc>
      </w:tr>
      <w:tr w14:paraId="6F9E0C6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FAE2661">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樟</w:t>
            </w:r>
          </w:p>
        </w:tc>
        <w:tc>
          <w:tcPr>
            <w:tcW w:w="1306" w:type="pct"/>
            <w:tcBorders>
              <w:top w:val="nil"/>
              <w:left w:val="nil"/>
              <w:bottom w:val="nil"/>
              <w:right w:val="nil"/>
            </w:tcBorders>
            <w:noWrap/>
            <w:tcMar>
              <w:top w:w="12" w:type="dxa"/>
              <w:left w:w="12" w:type="dxa"/>
              <w:bottom w:w="0" w:type="dxa"/>
              <w:right w:w="12" w:type="dxa"/>
            </w:tcMar>
            <w:vAlign w:val="center"/>
          </w:tcPr>
          <w:p w14:paraId="2F9ED1B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Cinnamomum camphor</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766B4B0E">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樟</w:t>
            </w:r>
            <w:r>
              <w:rPr>
                <w:rFonts w:hint="eastAsia" w:ascii="Times New Roman" w:hAnsi="Times New Roman" w:eastAsia="宋体" w:cs="Times New Roman"/>
                <w:color w:val="auto"/>
                <w:kern w:val="0"/>
                <w:sz w:val="18"/>
                <w:szCs w:val="18"/>
                <w:highlight w:val="none"/>
              </w:rPr>
              <w:t>科</w:t>
            </w:r>
            <w:r>
              <w:rPr>
                <w:rFonts w:hint="default" w:ascii="Times New Roman" w:hAnsi="Times New Roman" w:eastAsia="宋体" w:cs="Times New Roman"/>
                <w:color w:val="auto"/>
                <w:kern w:val="0"/>
                <w:sz w:val="18"/>
                <w:szCs w:val="18"/>
                <w:highlight w:val="none"/>
              </w:rPr>
              <w:t>Lauraceae.</w:t>
            </w:r>
          </w:p>
        </w:tc>
        <w:tc>
          <w:tcPr>
            <w:tcW w:w="1386" w:type="pct"/>
            <w:tcBorders>
              <w:top w:val="nil"/>
              <w:left w:val="nil"/>
              <w:bottom w:val="nil"/>
              <w:right w:val="nil"/>
            </w:tcBorders>
            <w:noWrap/>
            <w:tcMar>
              <w:top w:w="12" w:type="dxa"/>
              <w:left w:w="12" w:type="dxa"/>
              <w:bottom w:w="0" w:type="dxa"/>
              <w:right w:w="12" w:type="dxa"/>
            </w:tcMar>
            <w:vAlign w:val="center"/>
          </w:tcPr>
          <w:p w14:paraId="77217B1F">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樟</w:t>
            </w:r>
            <w:r>
              <w:rPr>
                <w:rFonts w:hint="eastAsia" w:ascii="Times New Roman" w:hAnsi="Times New Roman" w:eastAsia="宋体" w:cs="Times New Roman"/>
                <w:color w:val="auto"/>
                <w:kern w:val="0"/>
                <w:sz w:val="18"/>
                <w:szCs w:val="18"/>
                <w:highlight w:val="none"/>
              </w:rPr>
              <w:t>属Cinnamomu</w:t>
            </w:r>
            <w:r>
              <w:rPr>
                <w:rFonts w:hint="eastAsia" w:ascii="Times New Roman" w:hAnsi="Times New Roman" w:eastAsia="宋体" w:cs="Times New Roman"/>
                <w:color w:val="auto"/>
                <w:kern w:val="0"/>
                <w:sz w:val="18"/>
                <w:szCs w:val="18"/>
                <w:highlight w:val="none"/>
                <w:lang w:eastAsia="zh-CN"/>
              </w:rPr>
              <w:t>m</w:t>
            </w:r>
          </w:p>
        </w:tc>
      </w:tr>
      <w:tr w14:paraId="662122C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E453EE7">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山鸡椒</w:t>
            </w:r>
          </w:p>
        </w:tc>
        <w:tc>
          <w:tcPr>
            <w:tcW w:w="1306" w:type="pct"/>
            <w:tcBorders>
              <w:top w:val="nil"/>
              <w:left w:val="nil"/>
              <w:bottom w:val="nil"/>
              <w:right w:val="nil"/>
            </w:tcBorders>
            <w:noWrap/>
            <w:tcMar>
              <w:top w:w="12" w:type="dxa"/>
              <w:left w:w="12" w:type="dxa"/>
              <w:bottom w:w="0" w:type="dxa"/>
              <w:right w:w="12" w:type="dxa"/>
            </w:tcMar>
            <w:vAlign w:val="center"/>
          </w:tcPr>
          <w:p w14:paraId="7196C0F9">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Litsea cubeb</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2B99D7FF">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77CA585B">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木姜子属Litsea</w:t>
            </w:r>
          </w:p>
        </w:tc>
      </w:tr>
      <w:tr w14:paraId="16D4BB6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E741FC7">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小黄花堇</w:t>
            </w:r>
          </w:p>
        </w:tc>
        <w:tc>
          <w:tcPr>
            <w:tcW w:w="1306" w:type="pct"/>
            <w:tcBorders>
              <w:top w:val="nil"/>
              <w:left w:val="nil"/>
              <w:bottom w:val="nil"/>
              <w:right w:val="nil"/>
            </w:tcBorders>
            <w:noWrap/>
            <w:tcMar>
              <w:top w:w="12" w:type="dxa"/>
              <w:left w:w="12" w:type="dxa"/>
              <w:bottom w:w="0" w:type="dxa"/>
              <w:right w:w="12" w:type="dxa"/>
            </w:tcMar>
            <w:vAlign w:val="center"/>
          </w:tcPr>
          <w:p w14:paraId="794C32C1">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Corydalis racemosa</w:t>
            </w:r>
          </w:p>
        </w:tc>
        <w:tc>
          <w:tcPr>
            <w:tcW w:w="1454" w:type="pct"/>
            <w:tcBorders>
              <w:top w:val="nil"/>
              <w:left w:val="nil"/>
              <w:bottom w:val="nil"/>
              <w:right w:val="nil"/>
            </w:tcBorders>
            <w:noWrap/>
            <w:tcMar>
              <w:top w:w="12" w:type="dxa"/>
              <w:left w:w="12" w:type="dxa"/>
              <w:bottom w:w="0" w:type="dxa"/>
              <w:right w:w="12" w:type="dxa"/>
            </w:tcMar>
            <w:vAlign w:val="center"/>
          </w:tcPr>
          <w:p w14:paraId="389FB5A1">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罂粟科Papaveraceae</w:t>
            </w:r>
          </w:p>
        </w:tc>
        <w:tc>
          <w:tcPr>
            <w:tcW w:w="1386" w:type="pct"/>
            <w:tcBorders>
              <w:top w:val="nil"/>
              <w:left w:val="nil"/>
              <w:bottom w:val="nil"/>
              <w:right w:val="nil"/>
            </w:tcBorders>
            <w:noWrap/>
            <w:tcMar>
              <w:top w:w="12" w:type="dxa"/>
              <w:left w:w="12" w:type="dxa"/>
              <w:bottom w:w="0" w:type="dxa"/>
              <w:right w:w="12" w:type="dxa"/>
            </w:tcMar>
            <w:vAlign w:val="center"/>
          </w:tcPr>
          <w:p w14:paraId="6A8260A4">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紫堇属Corydalis</w:t>
            </w:r>
          </w:p>
        </w:tc>
      </w:tr>
      <w:tr w14:paraId="4AE1142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FC10711">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大白菜</w:t>
            </w:r>
          </w:p>
        </w:tc>
        <w:tc>
          <w:tcPr>
            <w:tcW w:w="1306" w:type="pct"/>
            <w:tcBorders>
              <w:top w:val="nil"/>
              <w:left w:val="nil"/>
              <w:bottom w:val="nil"/>
              <w:right w:val="nil"/>
            </w:tcBorders>
            <w:noWrap/>
            <w:tcMar>
              <w:top w:w="12" w:type="dxa"/>
              <w:left w:w="12" w:type="dxa"/>
              <w:bottom w:w="0" w:type="dxa"/>
              <w:right w:w="12" w:type="dxa"/>
            </w:tcMar>
            <w:vAlign w:val="center"/>
          </w:tcPr>
          <w:p w14:paraId="1E204145">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Brassica pekinensi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353668CB">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十字花科Cruciferae</w:t>
            </w:r>
          </w:p>
        </w:tc>
        <w:tc>
          <w:tcPr>
            <w:tcW w:w="1386" w:type="pct"/>
            <w:tcBorders>
              <w:top w:val="nil"/>
              <w:left w:val="nil"/>
              <w:bottom w:val="nil"/>
              <w:right w:val="nil"/>
            </w:tcBorders>
            <w:noWrap/>
            <w:tcMar>
              <w:top w:w="12" w:type="dxa"/>
              <w:left w:w="12" w:type="dxa"/>
              <w:bottom w:w="0" w:type="dxa"/>
              <w:right w:w="12" w:type="dxa"/>
            </w:tcMar>
            <w:vAlign w:val="center"/>
          </w:tcPr>
          <w:p w14:paraId="2F4B3DFC">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芸苔属Brassica</w:t>
            </w:r>
          </w:p>
        </w:tc>
      </w:tr>
      <w:tr w14:paraId="5A70877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BB19979">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青菜</w:t>
            </w:r>
          </w:p>
        </w:tc>
        <w:tc>
          <w:tcPr>
            <w:tcW w:w="1306" w:type="pct"/>
            <w:tcBorders>
              <w:top w:val="nil"/>
              <w:left w:val="nil"/>
              <w:bottom w:val="nil"/>
              <w:right w:val="nil"/>
            </w:tcBorders>
            <w:noWrap/>
            <w:tcMar>
              <w:top w:w="12" w:type="dxa"/>
              <w:left w:w="12" w:type="dxa"/>
              <w:bottom w:w="0" w:type="dxa"/>
              <w:right w:w="12" w:type="dxa"/>
            </w:tcMar>
            <w:vAlign w:val="center"/>
          </w:tcPr>
          <w:p w14:paraId="701B756B">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Brassica chinensi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2BD3CA50">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7BDC8B74">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r>
      <w:tr w14:paraId="4F9CE67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3E3D569">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芸苔</w:t>
            </w:r>
          </w:p>
        </w:tc>
        <w:tc>
          <w:tcPr>
            <w:tcW w:w="1306" w:type="pct"/>
            <w:tcBorders>
              <w:top w:val="nil"/>
              <w:left w:val="nil"/>
              <w:bottom w:val="nil"/>
              <w:right w:val="nil"/>
            </w:tcBorders>
            <w:noWrap/>
            <w:tcMar>
              <w:top w:w="12" w:type="dxa"/>
              <w:left w:w="12" w:type="dxa"/>
              <w:bottom w:w="0" w:type="dxa"/>
              <w:right w:w="12" w:type="dxa"/>
            </w:tcMar>
            <w:vAlign w:val="center"/>
          </w:tcPr>
          <w:p w14:paraId="07ECF05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Brassica campestri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779C7D4F">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7635C9EA">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r>
      <w:tr w14:paraId="339E50A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A37ADC6">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芥菜</w:t>
            </w:r>
          </w:p>
        </w:tc>
        <w:tc>
          <w:tcPr>
            <w:tcW w:w="1306" w:type="pct"/>
            <w:tcBorders>
              <w:top w:val="nil"/>
              <w:left w:val="nil"/>
              <w:bottom w:val="nil"/>
              <w:right w:val="nil"/>
            </w:tcBorders>
            <w:noWrap/>
            <w:tcMar>
              <w:top w:w="12" w:type="dxa"/>
              <w:left w:w="12" w:type="dxa"/>
              <w:bottom w:w="0" w:type="dxa"/>
              <w:right w:w="12" w:type="dxa"/>
            </w:tcMar>
            <w:vAlign w:val="center"/>
          </w:tcPr>
          <w:p w14:paraId="292D588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Brassica junce</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4538B4C5">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2EC8B0CB">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r>
      <w:tr w14:paraId="39BCCE1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B3D137C">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甘蓝</w:t>
            </w:r>
          </w:p>
        </w:tc>
        <w:tc>
          <w:tcPr>
            <w:tcW w:w="1306" w:type="pct"/>
            <w:tcBorders>
              <w:top w:val="nil"/>
              <w:left w:val="nil"/>
              <w:bottom w:val="nil"/>
              <w:right w:val="nil"/>
            </w:tcBorders>
            <w:noWrap/>
            <w:tcMar>
              <w:top w:w="12" w:type="dxa"/>
              <w:left w:w="12" w:type="dxa"/>
              <w:bottom w:w="0" w:type="dxa"/>
              <w:right w:w="12" w:type="dxa"/>
            </w:tcMar>
            <w:vAlign w:val="center"/>
          </w:tcPr>
          <w:p w14:paraId="0648254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Brassica olerace</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78027AD8">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77AA0AEB">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r>
      <w:tr w14:paraId="56E4704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912E81D">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碎米荠</w:t>
            </w:r>
          </w:p>
        </w:tc>
        <w:tc>
          <w:tcPr>
            <w:tcW w:w="1306" w:type="pct"/>
            <w:tcBorders>
              <w:top w:val="nil"/>
              <w:left w:val="nil"/>
              <w:bottom w:val="nil"/>
              <w:right w:val="nil"/>
            </w:tcBorders>
            <w:noWrap/>
            <w:tcMar>
              <w:top w:w="12" w:type="dxa"/>
              <w:left w:w="12" w:type="dxa"/>
              <w:bottom w:w="0" w:type="dxa"/>
              <w:right w:w="12" w:type="dxa"/>
            </w:tcMar>
            <w:vAlign w:val="center"/>
          </w:tcPr>
          <w:p w14:paraId="12176B6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Cardamine hirsut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123DFA01">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5C8FC120">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碎米荠属Cardamin</w:t>
            </w:r>
            <w:r>
              <w:rPr>
                <w:rFonts w:hint="eastAsia" w:ascii="Times New Roman" w:hAnsi="Times New Roman" w:eastAsia="宋体" w:cs="Times New Roman"/>
                <w:color w:val="auto"/>
                <w:kern w:val="0"/>
                <w:sz w:val="18"/>
                <w:szCs w:val="18"/>
                <w:highlight w:val="none"/>
                <w:lang w:eastAsia="zh-CN"/>
              </w:rPr>
              <w:t>e</w:t>
            </w:r>
          </w:p>
        </w:tc>
      </w:tr>
      <w:tr w14:paraId="1C041AE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5CAE977">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荠</w:t>
            </w:r>
          </w:p>
        </w:tc>
        <w:tc>
          <w:tcPr>
            <w:tcW w:w="1306" w:type="pct"/>
            <w:tcBorders>
              <w:top w:val="nil"/>
              <w:left w:val="nil"/>
              <w:bottom w:val="nil"/>
              <w:right w:val="nil"/>
            </w:tcBorders>
            <w:noWrap/>
            <w:tcMar>
              <w:top w:w="12" w:type="dxa"/>
              <w:left w:w="12" w:type="dxa"/>
              <w:bottom w:w="0" w:type="dxa"/>
              <w:right w:w="12" w:type="dxa"/>
            </w:tcMar>
            <w:vAlign w:val="center"/>
          </w:tcPr>
          <w:p w14:paraId="44649756">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Capsella bursa-pastori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5BED6FA2">
            <w:pPr>
              <w:keepNext w:val="0"/>
              <w:keepLines w:val="0"/>
              <w:suppressLineNumbers w:val="0"/>
              <w:spacing w:before="0" w:beforeAutospacing="0" w:after="0" w:afterAutospacing="0" w:line="240" w:lineRule="auto"/>
              <w:ind w:left="0" w:right="0"/>
              <w:jc w:val="righ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5DC39121">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kern w:val="0"/>
                <w:sz w:val="18"/>
                <w:szCs w:val="18"/>
                <w:highlight w:val="none"/>
              </w:rPr>
              <w:t>荠属Capsell</w:t>
            </w:r>
            <w:r>
              <w:rPr>
                <w:rFonts w:hint="eastAsia" w:ascii="Times New Roman" w:hAnsi="Times New Roman" w:eastAsia="宋体" w:cs="Times New Roman"/>
                <w:color w:val="auto"/>
                <w:kern w:val="0"/>
                <w:sz w:val="18"/>
                <w:szCs w:val="18"/>
                <w:highlight w:val="none"/>
                <w:lang w:eastAsia="zh-CN"/>
              </w:rPr>
              <w:t>a</w:t>
            </w:r>
          </w:p>
        </w:tc>
      </w:tr>
      <w:tr w14:paraId="1DCB981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6E03A95">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萝卜</w:t>
            </w:r>
          </w:p>
        </w:tc>
        <w:tc>
          <w:tcPr>
            <w:tcW w:w="1306" w:type="pct"/>
            <w:tcBorders>
              <w:top w:val="nil"/>
              <w:left w:val="nil"/>
              <w:bottom w:val="nil"/>
              <w:right w:val="nil"/>
            </w:tcBorders>
            <w:noWrap/>
            <w:tcMar>
              <w:top w:w="12" w:type="dxa"/>
              <w:left w:w="12" w:type="dxa"/>
              <w:bottom w:w="0" w:type="dxa"/>
              <w:right w:w="12" w:type="dxa"/>
            </w:tcMar>
            <w:vAlign w:val="center"/>
          </w:tcPr>
          <w:p w14:paraId="6E614D2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Raphanus sativu</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642359FE">
            <w:pPr>
              <w:keepNext w:val="0"/>
              <w:keepLines w:val="0"/>
              <w:suppressLineNumbers w:val="0"/>
              <w:spacing w:before="0" w:beforeAutospacing="0" w:after="0" w:afterAutospacing="0" w:line="240" w:lineRule="auto"/>
              <w:ind w:left="0" w:right="0"/>
              <w:jc w:val="righ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72AFF93E">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kern w:val="0"/>
                <w:sz w:val="18"/>
                <w:szCs w:val="18"/>
                <w:highlight w:val="none"/>
                <w:lang w:val="en-US" w:eastAsia="zh-CN"/>
              </w:rPr>
              <w:t>萝卜</w:t>
            </w:r>
            <w:r>
              <w:rPr>
                <w:rFonts w:hint="eastAsia" w:ascii="Times New Roman" w:hAnsi="Times New Roman" w:eastAsia="宋体" w:cs="Times New Roman"/>
                <w:color w:val="auto"/>
                <w:kern w:val="0"/>
                <w:sz w:val="18"/>
                <w:szCs w:val="18"/>
                <w:highlight w:val="none"/>
              </w:rPr>
              <w:t>属Raphan</w:t>
            </w:r>
            <w:r>
              <w:rPr>
                <w:rFonts w:hint="eastAsia" w:ascii="Times New Roman" w:hAnsi="Times New Roman" w:eastAsia="宋体" w:cs="Times New Roman"/>
                <w:color w:val="auto"/>
                <w:sz w:val="21"/>
                <w:szCs w:val="21"/>
              </w:rPr>
              <w:t>u</w:t>
            </w:r>
            <w:r>
              <w:rPr>
                <w:rFonts w:hint="eastAsia" w:ascii="Times New Roman" w:hAnsi="Times New Roman" w:eastAsia="宋体" w:cs="Times New Roman"/>
                <w:color w:val="auto"/>
                <w:sz w:val="21"/>
                <w:szCs w:val="21"/>
                <w:lang w:eastAsia="zh-CN"/>
              </w:rPr>
              <w:t>s</w:t>
            </w:r>
          </w:p>
        </w:tc>
      </w:tr>
      <w:tr w14:paraId="13B5AEE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EDF7FAC">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茅膏菜</w:t>
            </w:r>
          </w:p>
        </w:tc>
        <w:tc>
          <w:tcPr>
            <w:tcW w:w="1306" w:type="pct"/>
            <w:tcBorders>
              <w:top w:val="nil"/>
              <w:left w:val="nil"/>
              <w:bottom w:val="nil"/>
              <w:right w:val="nil"/>
            </w:tcBorders>
            <w:noWrap/>
            <w:tcMar>
              <w:top w:w="12" w:type="dxa"/>
              <w:left w:w="12" w:type="dxa"/>
              <w:bottom w:w="0" w:type="dxa"/>
              <w:right w:w="12" w:type="dxa"/>
            </w:tcMar>
            <w:vAlign w:val="center"/>
          </w:tcPr>
          <w:p w14:paraId="37BC3B1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Drosera peltat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1BF68861">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茅膏菜科</w:t>
            </w:r>
            <w:r>
              <w:rPr>
                <w:rFonts w:hint="default" w:ascii="Times New Roman" w:hAnsi="Times New Roman" w:eastAsia="宋体" w:cs="Times New Roman"/>
                <w:color w:val="auto"/>
                <w:kern w:val="0"/>
                <w:sz w:val="18"/>
                <w:szCs w:val="18"/>
                <w:highlight w:val="none"/>
              </w:rPr>
              <w:t>Droseraceae</w:t>
            </w:r>
          </w:p>
        </w:tc>
        <w:tc>
          <w:tcPr>
            <w:tcW w:w="1386" w:type="pct"/>
            <w:tcBorders>
              <w:top w:val="nil"/>
              <w:left w:val="nil"/>
              <w:bottom w:val="nil"/>
              <w:right w:val="nil"/>
            </w:tcBorders>
            <w:noWrap/>
            <w:tcMar>
              <w:top w:w="12" w:type="dxa"/>
              <w:left w:w="12" w:type="dxa"/>
              <w:bottom w:w="0" w:type="dxa"/>
              <w:right w:w="12" w:type="dxa"/>
            </w:tcMar>
            <w:vAlign w:val="center"/>
          </w:tcPr>
          <w:p w14:paraId="5FBAACC6">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茅膏菜属Droser</w:t>
            </w:r>
            <w:r>
              <w:rPr>
                <w:rFonts w:hint="eastAsia" w:ascii="Times New Roman" w:hAnsi="Times New Roman" w:eastAsia="宋体" w:cs="Times New Roman"/>
                <w:color w:val="auto"/>
                <w:kern w:val="0"/>
                <w:sz w:val="18"/>
                <w:szCs w:val="18"/>
                <w:highlight w:val="none"/>
                <w:lang w:eastAsia="zh-CN"/>
              </w:rPr>
              <w:t>a</w:t>
            </w:r>
          </w:p>
        </w:tc>
      </w:tr>
      <w:tr w14:paraId="5D50D94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D5447D8">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匙叶茅膏菜</w:t>
            </w:r>
          </w:p>
        </w:tc>
        <w:tc>
          <w:tcPr>
            <w:tcW w:w="1306" w:type="pct"/>
            <w:tcBorders>
              <w:top w:val="nil"/>
              <w:left w:val="nil"/>
              <w:bottom w:val="nil"/>
              <w:right w:val="nil"/>
            </w:tcBorders>
            <w:noWrap/>
            <w:tcMar>
              <w:top w:w="12" w:type="dxa"/>
              <w:left w:w="12" w:type="dxa"/>
              <w:bottom w:w="0" w:type="dxa"/>
              <w:right w:w="12" w:type="dxa"/>
            </w:tcMar>
            <w:vAlign w:val="center"/>
          </w:tcPr>
          <w:p w14:paraId="204CEE6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Drosera spathulat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3D8B0181">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451323D7">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68F564F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6AC55CD">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大叶火焰草</w:t>
            </w:r>
          </w:p>
        </w:tc>
        <w:tc>
          <w:tcPr>
            <w:tcW w:w="1306" w:type="pct"/>
            <w:tcBorders>
              <w:top w:val="nil"/>
              <w:left w:val="nil"/>
              <w:bottom w:val="nil"/>
              <w:right w:val="nil"/>
            </w:tcBorders>
            <w:noWrap/>
            <w:tcMar>
              <w:top w:w="12" w:type="dxa"/>
              <w:left w:w="12" w:type="dxa"/>
              <w:bottom w:w="0" w:type="dxa"/>
              <w:right w:w="12" w:type="dxa"/>
            </w:tcMar>
            <w:vAlign w:val="center"/>
          </w:tcPr>
          <w:p w14:paraId="4E674DEB">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Sedum drymarioide</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488544BE">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rPr>
              <w:t>景天科</w:t>
            </w:r>
            <w:r>
              <w:rPr>
                <w:rFonts w:hint="default" w:ascii="Times New Roman" w:hAnsi="Times New Roman" w:eastAsia="宋体" w:cs="Times New Roman"/>
                <w:color w:val="auto"/>
                <w:kern w:val="0"/>
                <w:sz w:val="18"/>
                <w:szCs w:val="18"/>
                <w:highlight w:val="none"/>
              </w:rPr>
              <w:t>Crassulaceae</w:t>
            </w:r>
          </w:p>
        </w:tc>
        <w:tc>
          <w:tcPr>
            <w:tcW w:w="1386" w:type="pct"/>
            <w:tcBorders>
              <w:top w:val="nil"/>
              <w:left w:val="nil"/>
              <w:bottom w:val="nil"/>
              <w:right w:val="nil"/>
            </w:tcBorders>
            <w:noWrap/>
            <w:tcMar>
              <w:top w:w="12" w:type="dxa"/>
              <w:left w:w="12" w:type="dxa"/>
              <w:bottom w:w="0" w:type="dxa"/>
              <w:right w:w="12" w:type="dxa"/>
            </w:tcMar>
            <w:vAlign w:val="center"/>
          </w:tcPr>
          <w:p w14:paraId="1E2C190F">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kern w:val="0"/>
                <w:sz w:val="18"/>
                <w:szCs w:val="18"/>
                <w:highlight w:val="none"/>
              </w:rPr>
              <w:t>景天属Sedu</w:t>
            </w:r>
            <w:r>
              <w:rPr>
                <w:rFonts w:hint="eastAsia" w:ascii="Times New Roman" w:hAnsi="Times New Roman" w:eastAsia="宋体" w:cs="Times New Roman"/>
                <w:color w:val="auto"/>
                <w:kern w:val="0"/>
                <w:sz w:val="18"/>
                <w:szCs w:val="18"/>
                <w:highlight w:val="none"/>
                <w:lang w:eastAsia="zh-CN"/>
              </w:rPr>
              <w:t>m</w:t>
            </w:r>
          </w:p>
        </w:tc>
      </w:tr>
      <w:tr w14:paraId="7756222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9677000">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垂盆</w:t>
            </w:r>
            <w:r>
              <w:rPr>
                <w:rFonts w:hint="eastAsia" w:ascii="Times New Roman" w:hAnsi="Times New Roman" w:eastAsia="宋体" w:cs="Times New Roman"/>
                <w:color w:val="auto"/>
                <w:kern w:val="0"/>
                <w:sz w:val="18"/>
                <w:szCs w:val="18"/>
                <w:highlight w:val="none"/>
              </w:rPr>
              <w:t>草</w:t>
            </w:r>
          </w:p>
        </w:tc>
        <w:tc>
          <w:tcPr>
            <w:tcW w:w="1306" w:type="pct"/>
            <w:tcBorders>
              <w:top w:val="nil"/>
              <w:left w:val="nil"/>
              <w:bottom w:val="nil"/>
              <w:right w:val="nil"/>
            </w:tcBorders>
            <w:noWrap/>
            <w:tcMar>
              <w:top w:w="12" w:type="dxa"/>
              <w:left w:w="12" w:type="dxa"/>
              <w:bottom w:w="0" w:type="dxa"/>
              <w:right w:w="12" w:type="dxa"/>
            </w:tcMar>
            <w:vAlign w:val="center"/>
          </w:tcPr>
          <w:p w14:paraId="2661D569">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Sedum sarmentosu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45F056E2">
            <w:pPr>
              <w:keepNext w:val="0"/>
              <w:keepLines w:val="0"/>
              <w:suppressLineNumbers w:val="0"/>
              <w:spacing w:before="0" w:beforeAutospacing="0" w:after="0" w:afterAutospacing="0" w:line="240" w:lineRule="auto"/>
              <w:ind w:left="0" w:right="0"/>
              <w:jc w:val="right"/>
              <w:rPr>
                <w:rFonts w:hint="default" w:ascii="Times New Roman" w:hAnsi="Times New Roman" w:eastAsia="宋体" w:cs="Times New Roman"/>
                <w:color w:val="auto"/>
                <w:kern w:val="0"/>
                <w:sz w:val="18"/>
                <w:szCs w:val="18"/>
                <w:highlight w:val="yellow"/>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0DE3E754">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sz w:val="21"/>
                <w:szCs w:val="21"/>
                <w:highlight w:val="yellow"/>
              </w:rPr>
            </w:pPr>
          </w:p>
        </w:tc>
      </w:tr>
      <w:tr w14:paraId="28F13E0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BCBFF49">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海桐</w:t>
            </w:r>
          </w:p>
        </w:tc>
        <w:tc>
          <w:tcPr>
            <w:tcW w:w="1306" w:type="pct"/>
            <w:tcBorders>
              <w:top w:val="nil"/>
              <w:left w:val="nil"/>
              <w:bottom w:val="nil"/>
              <w:right w:val="nil"/>
            </w:tcBorders>
            <w:noWrap/>
            <w:tcMar>
              <w:top w:w="12" w:type="dxa"/>
              <w:left w:w="12" w:type="dxa"/>
              <w:bottom w:w="0" w:type="dxa"/>
              <w:right w:w="12" w:type="dxa"/>
            </w:tcMar>
            <w:vAlign w:val="center"/>
          </w:tcPr>
          <w:p w14:paraId="45627387">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Pittosporum tobir</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24A4BF17">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海桐花</w:t>
            </w:r>
            <w:r>
              <w:rPr>
                <w:rFonts w:hint="eastAsia" w:ascii="Times New Roman" w:hAnsi="Times New Roman" w:eastAsia="宋体" w:cs="Times New Roman"/>
                <w:color w:val="auto"/>
                <w:kern w:val="0"/>
                <w:sz w:val="18"/>
                <w:szCs w:val="18"/>
                <w:highlight w:val="none"/>
              </w:rPr>
              <w:t>科</w:t>
            </w:r>
            <w:r>
              <w:rPr>
                <w:rFonts w:hint="default" w:ascii="Times New Roman" w:hAnsi="Times New Roman" w:eastAsia="宋体" w:cs="Times New Roman"/>
                <w:color w:val="auto"/>
                <w:kern w:val="0"/>
                <w:sz w:val="18"/>
                <w:szCs w:val="18"/>
                <w:highlight w:val="none"/>
              </w:rPr>
              <w:t>Pittosporaceae</w:t>
            </w:r>
          </w:p>
        </w:tc>
        <w:tc>
          <w:tcPr>
            <w:tcW w:w="1386" w:type="pct"/>
            <w:tcBorders>
              <w:top w:val="nil"/>
              <w:left w:val="nil"/>
              <w:bottom w:val="nil"/>
              <w:right w:val="nil"/>
            </w:tcBorders>
            <w:noWrap/>
            <w:tcMar>
              <w:top w:w="12" w:type="dxa"/>
              <w:left w:w="12" w:type="dxa"/>
              <w:bottom w:w="0" w:type="dxa"/>
              <w:right w:w="12" w:type="dxa"/>
            </w:tcMar>
            <w:vAlign w:val="center"/>
          </w:tcPr>
          <w:p w14:paraId="3BCC9D60">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海桐花</w:t>
            </w:r>
            <w:r>
              <w:rPr>
                <w:rFonts w:hint="eastAsia" w:ascii="Times New Roman" w:hAnsi="Times New Roman" w:eastAsia="宋体" w:cs="Times New Roman"/>
                <w:color w:val="auto"/>
                <w:kern w:val="0"/>
                <w:sz w:val="18"/>
                <w:szCs w:val="18"/>
                <w:highlight w:val="none"/>
              </w:rPr>
              <w:t>属Pittosporu</w:t>
            </w:r>
            <w:r>
              <w:rPr>
                <w:rFonts w:hint="eastAsia" w:ascii="Times New Roman" w:hAnsi="Times New Roman" w:eastAsia="宋体" w:cs="Times New Roman"/>
                <w:color w:val="auto"/>
                <w:kern w:val="0"/>
                <w:sz w:val="18"/>
                <w:szCs w:val="18"/>
                <w:highlight w:val="none"/>
                <w:lang w:eastAsia="zh-CN"/>
              </w:rPr>
              <w:t>m</w:t>
            </w:r>
          </w:p>
        </w:tc>
      </w:tr>
      <w:tr w14:paraId="3DF9A10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088285B">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海</w:t>
            </w:r>
            <w:r>
              <w:rPr>
                <w:rFonts w:hint="eastAsia" w:ascii="Times New Roman" w:hAnsi="Times New Roman" w:eastAsia="宋体" w:cs="Times New Roman"/>
                <w:color w:val="auto"/>
                <w:kern w:val="0"/>
                <w:sz w:val="18"/>
                <w:szCs w:val="18"/>
                <w:highlight w:val="none"/>
              </w:rPr>
              <w:t>金子</w:t>
            </w:r>
          </w:p>
        </w:tc>
        <w:tc>
          <w:tcPr>
            <w:tcW w:w="1306" w:type="pct"/>
            <w:tcBorders>
              <w:top w:val="nil"/>
              <w:left w:val="nil"/>
              <w:bottom w:val="nil"/>
              <w:right w:val="nil"/>
            </w:tcBorders>
            <w:noWrap/>
            <w:tcMar>
              <w:top w:w="12" w:type="dxa"/>
              <w:left w:w="12" w:type="dxa"/>
              <w:bottom w:w="0" w:type="dxa"/>
              <w:right w:w="12" w:type="dxa"/>
            </w:tcMar>
            <w:vAlign w:val="center"/>
          </w:tcPr>
          <w:p w14:paraId="6F18584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Pittosporum illicioide</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7DF1010A">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yellow"/>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29469C2E">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yellow"/>
              </w:rPr>
            </w:pPr>
          </w:p>
        </w:tc>
      </w:tr>
      <w:tr w14:paraId="0DB466A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5DDE692">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龙芽草</w:t>
            </w:r>
          </w:p>
        </w:tc>
        <w:tc>
          <w:tcPr>
            <w:tcW w:w="1306" w:type="pct"/>
            <w:tcBorders>
              <w:top w:val="nil"/>
              <w:left w:val="nil"/>
              <w:bottom w:val="nil"/>
              <w:right w:val="nil"/>
            </w:tcBorders>
            <w:noWrap/>
            <w:tcMar>
              <w:top w:w="12" w:type="dxa"/>
              <w:left w:w="12" w:type="dxa"/>
              <w:bottom w:w="0" w:type="dxa"/>
              <w:right w:w="12" w:type="dxa"/>
            </w:tcMar>
            <w:vAlign w:val="center"/>
          </w:tcPr>
          <w:p w14:paraId="33ED7F5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Agrimonia pilos</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055482D2">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蔷薇科Rosaceae</w:t>
            </w:r>
          </w:p>
        </w:tc>
        <w:tc>
          <w:tcPr>
            <w:tcW w:w="1386" w:type="pct"/>
            <w:tcBorders>
              <w:top w:val="nil"/>
              <w:left w:val="nil"/>
              <w:bottom w:val="nil"/>
              <w:right w:val="nil"/>
            </w:tcBorders>
            <w:noWrap/>
            <w:tcMar>
              <w:top w:w="12" w:type="dxa"/>
              <w:left w:w="12" w:type="dxa"/>
              <w:bottom w:w="0" w:type="dxa"/>
              <w:right w:w="12" w:type="dxa"/>
            </w:tcMar>
            <w:vAlign w:val="center"/>
          </w:tcPr>
          <w:p w14:paraId="4D80B2FB">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龙芽草属Agrimoni</w:t>
            </w:r>
            <w:r>
              <w:rPr>
                <w:rFonts w:hint="eastAsia" w:ascii="Times New Roman" w:hAnsi="Times New Roman" w:eastAsia="宋体" w:cs="Times New Roman"/>
                <w:color w:val="auto"/>
                <w:kern w:val="0"/>
                <w:sz w:val="18"/>
                <w:szCs w:val="18"/>
                <w:highlight w:val="none"/>
                <w:lang w:eastAsia="zh-CN"/>
              </w:rPr>
              <w:t>a</w:t>
            </w:r>
          </w:p>
        </w:tc>
      </w:tr>
      <w:tr w14:paraId="11E41B4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3B3A570">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金樱子</w:t>
            </w:r>
          </w:p>
        </w:tc>
        <w:tc>
          <w:tcPr>
            <w:tcW w:w="1306" w:type="pct"/>
            <w:tcBorders>
              <w:top w:val="nil"/>
              <w:left w:val="nil"/>
              <w:bottom w:val="nil"/>
              <w:right w:val="nil"/>
            </w:tcBorders>
            <w:noWrap/>
            <w:tcMar>
              <w:top w:w="12" w:type="dxa"/>
              <w:left w:w="12" w:type="dxa"/>
              <w:bottom w:w="0" w:type="dxa"/>
              <w:right w:w="12" w:type="dxa"/>
            </w:tcMar>
            <w:vAlign w:val="center"/>
          </w:tcPr>
          <w:p w14:paraId="0CCD6AD5">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Ros</w:t>
            </w:r>
            <w:r>
              <w:rPr>
                <w:rFonts w:hint="eastAsia" w:ascii="Times New Roman" w:hAnsi="Times New Roman" w:eastAsia="宋体" w:cs="Times New Roman"/>
                <w:i/>
                <w:iCs/>
                <w:color w:val="auto"/>
                <w:kern w:val="0"/>
                <w:sz w:val="18"/>
                <w:szCs w:val="18"/>
                <w:highlight w:val="none"/>
                <w:lang w:eastAsia="zh-CN"/>
              </w:rPr>
              <w:t>a</w:t>
            </w:r>
            <w:r>
              <w:rPr>
                <w:rFonts w:hint="default" w:ascii="Times New Roman" w:hAnsi="Times New Roman" w:eastAsia="宋体" w:cs="Times New Roman"/>
                <w:i/>
                <w:iCs/>
                <w:color w:val="auto"/>
                <w:kern w:val="0"/>
                <w:sz w:val="18"/>
                <w:szCs w:val="18"/>
                <w:highlight w:val="none"/>
              </w:rPr>
              <w:t>aevigat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00CD4F96">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27C50F78">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蔷薇属Ros</w:t>
            </w:r>
            <w:r>
              <w:rPr>
                <w:rFonts w:hint="eastAsia" w:ascii="Times New Roman" w:hAnsi="Times New Roman" w:eastAsia="宋体" w:cs="Times New Roman"/>
                <w:color w:val="auto"/>
                <w:kern w:val="0"/>
                <w:sz w:val="18"/>
                <w:szCs w:val="18"/>
                <w:highlight w:val="none"/>
                <w:lang w:eastAsia="zh-CN"/>
              </w:rPr>
              <w:t>a</w:t>
            </w:r>
          </w:p>
        </w:tc>
      </w:tr>
      <w:tr w14:paraId="4C45398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9B3CAFB">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山</w:t>
            </w:r>
            <w:r>
              <w:rPr>
                <w:rFonts w:hint="eastAsia" w:ascii="Times New Roman" w:hAnsi="Times New Roman" w:eastAsia="宋体" w:cs="Times New Roman"/>
                <w:color w:val="auto"/>
                <w:kern w:val="0"/>
                <w:sz w:val="18"/>
                <w:szCs w:val="18"/>
                <w:highlight w:val="none"/>
              </w:rPr>
              <w:t>莓</w:t>
            </w:r>
          </w:p>
        </w:tc>
        <w:tc>
          <w:tcPr>
            <w:tcW w:w="1306" w:type="pct"/>
            <w:tcBorders>
              <w:top w:val="nil"/>
              <w:left w:val="nil"/>
              <w:bottom w:val="nil"/>
              <w:right w:val="nil"/>
            </w:tcBorders>
            <w:noWrap/>
            <w:tcMar>
              <w:top w:w="12" w:type="dxa"/>
              <w:left w:w="12" w:type="dxa"/>
              <w:bottom w:w="0" w:type="dxa"/>
              <w:right w:w="12" w:type="dxa"/>
            </w:tcMar>
            <w:vAlign w:val="center"/>
          </w:tcPr>
          <w:p w14:paraId="5CC8609B">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Rubus corchorifoliu</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75BC5D38">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2345A650">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悬钩</w:t>
            </w:r>
            <w:r>
              <w:rPr>
                <w:rFonts w:hint="eastAsia" w:ascii="Times New Roman" w:hAnsi="Times New Roman" w:eastAsia="宋体" w:cs="Times New Roman"/>
                <w:color w:val="auto"/>
                <w:kern w:val="0"/>
                <w:sz w:val="18"/>
                <w:szCs w:val="18"/>
                <w:highlight w:val="none"/>
                <w:lang w:val="en-US" w:eastAsia="zh-CN"/>
              </w:rPr>
              <w:t>子</w:t>
            </w:r>
            <w:r>
              <w:rPr>
                <w:rFonts w:hint="eastAsia" w:ascii="Times New Roman" w:hAnsi="Times New Roman" w:eastAsia="宋体" w:cs="Times New Roman"/>
                <w:color w:val="auto"/>
                <w:kern w:val="0"/>
                <w:sz w:val="18"/>
                <w:szCs w:val="18"/>
                <w:highlight w:val="none"/>
              </w:rPr>
              <w:t>属Rubu</w:t>
            </w:r>
            <w:r>
              <w:rPr>
                <w:rFonts w:hint="eastAsia" w:ascii="Times New Roman" w:hAnsi="Times New Roman" w:eastAsia="宋体" w:cs="Times New Roman"/>
                <w:color w:val="auto"/>
                <w:kern w:val="0"/>
                <w:sz w:val="18"/>
                <w:szCs w:val="18"/>
                <w:highlight w:val="none"/>
                <w:lang w:eastAsia="zh-CN"/>
              </w:rPr>
              <w:t>s</w:t>
            </w:r>
          </w:p>
        </w:tc>
      </w:tr>
      <w:tr w14:paraId="045D18B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C957CB4">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木</w:t>
            </w:r>
            <w:r>
              <w:rPr>
                <w:rFonts w:hint="eastAsia" w:ascii="Times New Roman" w:hAnsi="Times New Roman" w:eastAsia="宋体" w:cs="Times New Roman"/>
                <w:color w:val="auto"/>
                <w:kern w:val="0"/>
                <w:sz w:val="18"/>
                <w:szCs w:val="18"/>
                <w:highlight w:val="none"/>
              </w:rPr>
              <w:t>莓</w:t>
            </w:r>
          </w:p>
        </w:tc>
        <w:tc>
          <w:tcPr>
            <w:tcW w:w="1306" w:type="pct"/>
            <w:tcBorders>
              <w:top w:val="nil"/>
              <w:left w:val="nil"/>
              <w:bottom w:val="nil"/>
              <w:right w:val="nil"/>
            </w:tcBorders>
            <w:noWrap/>
            <w:tcMar>
              <w:top w:w="12" w:type="dxa"/>
              <w:left w:w="12" w:type="dxa"/>
              <w:bottom w:w="0" w:type="dxa"/>
              <w:right w:w="12" w:type="dxa"/>
            </w:tcMar>
            <w:vAlign w:val="center"/>
          </w:tcPr>
          <w:p w14:paraId="1757486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Rubus swinhoe</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51BF5A16">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02F36C54">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1CE37FD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8848D2F">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高粱泡</w:t>
            </w:r>
          </w:p>
        </w:tc>
        <w:tc>
          <w:tcPr>
            <w:tcW w:w="1306" w:type="pct"/>
            <w:tcBorders>
              <w:top w:val="nil"/>
              <w:left w:val="nil"/>
              <w:bottom w:val="nil"/>
              <w:right w:val="nil"/>
            </w:tcBorders>
            <w:noWrap/>
            <w:tcMar>
              <w:top w:w="12" w:type="dxa"/>
              <w:left w:w="12" w:type="dxa"/>
              <w:bottom w:w="0" w:type="dxa"/>
              <w:right w:w="12" w:type="dxa"/>
            </w:tcMar>
            <w:vAlign w:val="center"/>
          </w:tcPr>
          <w:p w14:paraId="365010D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Rubu</w:t>
            </w:r>
            <w:r>
              <w:rPr>
                <w:rFonts w:hint="eastAsia" w:ascii="Times New Roman" w:hAnsi="Times New Roman" w:eastAsia="宋体" w:cs="Times New Roman"/>
                <w:i/>
                <w:iCs/>
                <w:color w:val="auto"/>
                <w:kern w:val="0"/>
                <w:sz w:val="18"/>
                <w:szCs w:val="18"/>
                <w:highlight w:val="none"/>
                <w:lang w:eastAsia="zh-CN"/>
              </w:rPr>
              <w:t>s</w:t>
            </w:r>
            <w:r>
              <w:rPr>
                <w:rFonts w:hint="default" w:ascii="Times New Roman" w:hAnsi="Times New Roman" w:eastAsia="宋体" w:cs="Times New Roman"/>
                <w:i/>
                <w:iCs/>
                <w:color w:val="auto"/>
                <w:kern w:val="0"/>
                <w:sz w:val="18"/>
                <w:szCs w:val="18"/>
                <w:highlight w:val="none"/>
              </w:rPr>
              <w:t>ambertianu</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3360C560">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6A1F8D32">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170B330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171CB16">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翻白草</w:t>
            </w:r>
          </w:p>
        </w:tc>
        <w:tc>
          <w:tcPr>
            <w:tcW w:w="1306" w:type="pct"/>
            <w:tcBorders>
              <w:top w:val="nil"/>
              <w:left w:val="nil"/>
              <w:bottom w:val="nil"/>
              <w:right w:val="nil"/>
            </w:tcBorders>
            <w:noWrap/>
            <w:tcMar>
              <w:top w:w="12" w:type="dxa"/>
              <w:left w:w="12" w:type="dxa"/>
              <w:bottom w:w="0" w:type="dxa"/>
              <w:right w:w="12" w:type="dxa"/>
            </w:tcMar>
            <w:vAlign w:val="center"/>
          </w:tcPr>
          <w:p w14:paraId="1D4FCE1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Potentilla discolo</w:t>
            </w:r>
            <w:r>
              <w:rPr>
                <w:rFonts w:hint="eastAsia" w:ascii="Times New Roman" w:hAnsi="Times New Roman" w:eastAsia="宋体" w:cs="Times New Roman"/>
                <w:i/>
                <w:iCs/>
                <w:color w:val="auto"/>
                <w:kern w:val="0"/>
                <w:sz w:val="18"/>
                <w:szCs w:val="18"/>
                <w:highlight w:val="none"/>
                <w:lang w:eastAsia="zh-CN"/>
              </w:rPr>
              <w:t>r</w:t>
            </w:r>
          </w:p>
        </w:tc>
        <w:tc>
          <w:tcPr>
            <w:tcW w:w="1454" w:type="pct"/>
            <w:tcBorders>
              <w:top w:val="nil"/>
              <w:left w:val="nil"/>
              <w:bottom w:val="nil"/>
              <w:right w:val="nil"/>
            </w:tcBorders>
            <w:noWrap/>
            <w:tcMar>
              <w:top w:w="12" w:type="dxa"/>
              <w:left w:w="12" w:type="dxa"/>
              <w:bottom w:w="0" w:type="dxa"/>
              <w:right w:w="12" w:type="dxa"/>
            </w:tcMar>
            <w:vAlign w:val="center"/>
          </w:tcPr>
          <w:p w14:paraId="48D22399">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1DD4962C">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委陵菜属Potentill</w:t>
            </w:r>
            <w:r>
              <w:rPr>
                <w:rFonts w:hint="eastAsia" w:ascii="Times New Roman" w:hAnsi="Times New Roman" w:eastAsia="宋体" w:cs="Times New Roman"/>
                <w:color w:val="auto"/>
                <w:kern w:val="0"/>
                <w:sz w:val="18"/>
                <w:szCs w:val="18"/>
                <w:highlight w:val="none"/>
                <w:lang w:eastAsia="zh-CN"/>
              </w:rPr>
              <w:t>a</w:t>
            </w:r>
          </w:p>
        </w:tc>
      </w:tr>
      <w:tr w14:paraId="021964F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D9A5B07">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野山楂</w:t>
            </w:r>
          </w:p>
        </w:tc>
        <w:tc>
          <w:tcPr>
            <w:tcW w:w="1306" w:type="pct"/>
            <w:tcBorders>
              <w:top w:val="nil"/>
              <w:left w:val="nil"/>
              <w:bottom w:val="nil"/>
              <w:right w:val="nil"/>
            </w:tcBorders>
            <w:noWrap/>
            <w:tcMar>
              <w:top w:w="12" w:type="dxa"/>
              <w:left w:w="12" w:type="dxa"/>
              <w:bottom w:w="0" w:type="dxa"/>
              <w:right w:w="12" w:type="dxa"/>
            </w:tcMar>
            <w:vAlign w:val="center"/>
          </w:tcPr>
          <w:p w14:paraId="0BF8890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Crataegus cuneat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41771624">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3F365B05">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山楂</w:t>
            </w:r>
            <w:r>
              <w:rPr>
                <w:rFonts w:hint="eastAsia" w:ascii="Times New Roman" w:hAnsi="Times New Roman" w:eastAsia="宋体" w:cs="Times New Roman"/>
                <w:color w:val="auto"/>
                <w:kern w:val="0"/>
                <w:sz w:val="18"/>
                <w:szCs w:val="18"/>
                <w:highlight w:val="none"/>
              </w:rPr>
              <w:t>属Crataegu</w:t>
            </w:r>
            <w:r>
              <w:rPr>
                <w:rFonts w:hint="eastAsia" w:ascii="Times New Roman" w:hAnsi="Times New Roman" w:eastAsia="宋体" w:cs="Times New Roman"/>
                <w:color w:val="auto"/>
                <w:kern w:val="0"/>
                <w:sz w:val="18"/>
                <w:szCs w:val="18"/>
                <w:highlight w:val="none"/>
                <w:lang w:eastAsia="zh-CN"/>
              </w:rPr>
              <w:t>s</w:t>
            </w:r>
          </w:p>
        </w:tc>
      </w:tr>
      <w:tr w14:paraId="3D909B9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79A4EA4">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桃叶石楠</w:t>
            </w:r>
          </w:p>
        </w:tc>
        <w:tc>
          <w:tcPr>
            <w:tcW w:w="1306" w:type="pct"/>
            <w:tcBorders>
              <w:top w:val="nil"/>
              <w:left w:val="nil"/>
              <w:bottom w:val="nil"/>
              <w:right w:val="nil"/>
            </w:tcBorders>
            <w:noWrap/>
            <w:tcMar>
              <w:top w:w="12" w:type="dxa"/>
              <w:left w:w="12" w:type="dxa"/>
              <w:bottom w:w="0" w:type="dxa"/>
              <w:right w:w="12" w:type="dxa"/>
            </w:tcMar>
            <w:vAlign w:val="center"/>
          </w:tcPr>
          <w:p w14:paraId="247F5060">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lang w:val="en-US" w:eastAsia="zh-CN"/>
              </w:rPr>
              <w:t>Photinia prunifolia</w:t>
            </w:r>
          </w:p>
        </w:tc>
        <w:tc>
          <w:tcPr>
            <w:tcW w:w="1454" w:type="pct"/>
            <w:tcBorders>
              <w:top w:val="nil"/>
              <w:left w:val="nil"/>
              <w:bottom w:val="nil"/>
              <w:right w:val="nil"/>
            </w:tcBorders>
            <w:noWrap/>
            <w:tcMar>
              <w:top w:w="12" w:type="dxa"/>
              <w:left w:w="12" w:type="dxa"/>
              <w:bottom w:w="0" w:type="dxa"/>
              <w:right w:w="12" w:type="dxa"/>
            </w:tcMar>
            <w:vAlign w:val="center"/>
          </w:tcPr>
          <w:p w14:paraId="4483A903">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33D7886E">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石楠属Photini</w:t>
            </w:r>
            <w:r>
              <w:rPr>
                <w:rFonts w:hint="eastAsia" w:ascii="Times New Roman" w:hAnsi="Times New Roman" w:eastAsia="宋体" w:cs="Times New Roman"/>
                <w:color w:val="auto"/>
                <w:kern w:val="0"/>
                <w:sz w:val="18"/>
                <w:szCs w:val="18"/>
                <w:highlight w:val="none"/>
                <w:lang w:eastAsia="zh-CN"/>
              </w:rPr>
              <w:t>a</w:t>
            </w:r>
          </w:p>
        </w:tc>
      </w:tr>
      <w:tr w14:paraId="1E923F5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B237D72">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石楠</w:t>
            </w:r>
          </w:p>
        </w:tc>
        <w:tc>
          <w:tcPr>
            <w:tcW w:w="1306" w:type="pct"/>
            <w:tcBorders>
              <w:top w:val="nil"/>
              <w:left w:val="nil"/>
              <w:bottom w:val="nil"/>
              <w:right w:val="nil"/>
            </w:tcBorders>
            <w:noWrap/>
            <w:tcMar>
              <w:top w:w="12" w:type="dxa"/>
              <w:left w:w="12" w:type="dxa"/>
              <w:bottom w:w="0" w:type="dxa"/>
              <w:right w:w="12" w:type="dxa"/>
            </w:tcMar>
            <w:vAlign w:val="center"/>
          </w:tcPr>
          <w:p w14:paraId="49486C3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Photinia serrulat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5352A27F">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76545B93">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39C28D7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D247C53">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枇杷</w:t>
            </w:r>
          </w:p>
        </w:tc>
        <w:tc>
          <w:tcPr>
            <w:tcW w:w="1306" w:type="pct"/>
            <w:tcBorders>
              <w:top w:val="nil"/>
              <w:left w:val="nil"/>
              <w:bottom w:val="nil"/>
              <w:right w:val="nil"/>
            </w:tcBorders>
            <w:noWrap/>
            <w:tcMar>
              <w:top w:w="12" w:type="dxa"/>
              <w:left w:w="12" w:type="dxa"/>
              <w:bottom w:w="0" w:type="dxa"/>
              <w:right w:w="12" w:type="dxa"/>
            </w:tcMar>
            <w:vAlign w:val="center"/>
          </w:tcPr>
          <w:p w14:paraId="5ED4A3BB">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Eriobotrya japonic</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6A68EBBF">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7817AC82">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枇杷</w:t>
            </w:r>
            <w:r>
              <w:rPr>
                <w:rFonts w:hint="eastAsia" w:ascii="Times New Roman" w:hAnsi="Times New Roman" w:eastAsia="宋体" w:cs="Times New Roman"/>
                <w:color w:val="auto"/>
                <w:kern w:val="0"/>
                <w:sz w:val="18"/>
                <w:szCs w:val="18"/>
                <w:highlight w:val="none"/>
              </w:rPr>
              <w:t>属Eriobotry</w:t>
            </w:r>
            <w:r>
              <w:rPr>
                <w:rFonts w:hint="eastAsia" w:ascii="Times New Roman" w:hAnsi="Times New Roman" w:eastAsia="宋体" w:cs="Times New Roman"/>
                <w:color w:val="auto"/>
                <w:kern w:val="0"/>
                <w:sz w:val="18"/>
                <w:szCs w:val="18"/>
                <w:highlight w:val="none"/>
                <w:lang w:eastAsia="zh-CN"/>
              </w:rPr>
              <w:t>a</w:t>
            </w:r>
          </w:p>
        </w:tc>
      </w:tr>
      <w:tr w14:paraId="77846B7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52EB620">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锈毛石斑木</w:t>
            </w:r>
          </w:p>
        </w:tc>
        <w:tc>
          <w:tcPr>
            <w:tcW w:w="1306" w:type="pct"/>
            <w:tcBorders>
              <w:top w:val="nil"/>
              <w:left w:val="nil"/>
              <w:bottom w:val="nil"/>
              <w:right w:val="nil"/>
            </w:tcBorders>
            <w:noWrap/>
            <w:tcMar>
              <w:top w:w="12" w:type="dxa"/>
              <w:left w:w="12" w:type="dxa"/>
              <w:bottom w:w="0" w:type="dxa"/>
              <w:right w:w="12" w:type="dxa"/>
            </w:tcMar>
            <w:vAlign w:val="center"/>
          </w:tcPr>
          <w:p w14:paraId="09EB071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Rhaphiolepis ferrugine</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16374AA6">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185D2222">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石斑木</w:t>
            </w:r>
            <w:r>
              <w:rPr>
                <w:rFonts w:hint="eastAsia" w:ascii="Times New Roman" w:hAnsi="Times New Roman" w:eastAsia="宋体" w:cs="Times New Roman"/>
                <w:color w:val="auto"/>
                <w:kern w:val="0"/>
                <w:sz w:val="18"/>
                <w:szCs w:val="18"/>
                <w:highlight w:val="none"/>
              </w:rPr>
              <w:t>属</w:t>
            </w:r>
            <w:r>
              <w:rPr>
                <w:rFonts w:hint="eastAsia" w:ascii="Times New Roman" w:hAnsi="Times New Roman" w:eastAsia="宋体" w:cs="Times New Roman"/>
                <w:color w:val="auto"/>
                <w:kern w:val="0"/>
                <w:sz w:val="18"/>
                <w:szCs w:val="18"/>
                <w:highlight w:val="none"/>
                <w:lang w:eastAsia="zh-CN"/>
              </w:rPr>
              <w:t>Rhaphiolepis</w:t>
            </w:r>
          </w:p>
        </w:tc>
      </w:tr>
      <w:tr w14:paraId="0CECD28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BDA6A1F">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石斑木</w:t>
            </w:r>
          </w:p>
        </w:tc>
        <w:tc>
          <w:tcPr>
            <w:tcW w:w="1306" w:type="pct"/>
            <w:tcBorders>
              <w:top w:val="nil"/>
              <w:left w:val="nil"/>
              <w:bottom w:val="nil"/>
              <w:right w:val="nil"/>
            </w:tcBorders>
            <w:noWrap/>
            <w:tcMar>
              <w:top w:w="12" w:type="dxa"/>
              <w:left w:w="12" w:type="dxa"/>
              <w:bottom w:w="0" w:type="dxa"/>
              <w:right w:w="12" w:type="dxa"/>
            </w:tcMar>
            <w:vAlign w:val="center"/>
          </w:tcPr>
          <w:p w14:paraId="41AB24C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Rhaphiolepis indic</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51218EDB">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75FEC70D">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38FB142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6F37DC2">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大叶</w:t>
            </w:r>
            <w:r>
              <w:rPr>
                <w:rFonts w:hint="eastAsia" w:ascii="Times New Roman" w:hAnsi="Times New Roman" w:eastAsia="宋体" w:cs="Times New Roman"/>
                <w:color w:val="auto"/>
                <w:kern w:val="0"/>
                <w:sz w:val="18"/>
                <w:szCs w:val="18"/>
                <w:highlight w:val="none"/>
              </w:rPr>
              <w:t>石斑木</w:t>
            </w:r>
          </w:p>
        </w:tc>
        <w:tc>
          <w:tcPr>
            <w:tcW w:w="1306" w:type="pct"/>
            <w:tcBorders>
              <w:top w:val="nil"/>
              <w:left w:val="nil"/>
              <w:bottom w:val="nil"/>
              <w:right w:val="nil"/>
            </w:tcBorders>
            <w:noWrap/>
            <w:tcMar>
              <w:top w:w="12" w:type="dxa"/>
              <w:left w:w="12" w:type="dxa"/>
              <w:bottom w:w="0" w:type="dxa"/>
              <w:right w:w="12" w:type="dxa"/>
            </w:tcMar>
            <w:vAlign w:val="center"/>
          </w:tcPr>
          <w:p w14:paraId="573900A7">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Rhaphiolepis majo</w:t>
            </w:r>
            <w:r>
              <w:rPr>
                <w:rFonts w:hint="eastAsia" w:ascii="Times New Roman" w:hAnsi="Times New Roman" w:eastAsia="宋体" w:cs="Times New Roman"/>
                <w:i/>
                <w:iCs/>
                <w:color w:val="auto"/>
                <w:kern w:val="0"/>
                <w:sz w:val="18"/>
                <w:szCs w:val="18"/>
                <w:highlight w:val="none"/>
                <w:lang w:eastAsia="zh-CN"/>
              </w:rPr>
              <w:t>r</w:t>
            </w:r>
          </w:p>
        </w:tc>
        <w:tc>
          <w:tcPr>
            <w:tcW w:w="1454" w:type="pct"/>
            <w:tcBorders>
              <w:top w:val="nil"/>
              <w:left w:val="nil"/>
              <w:bottom w:val="nil"/>
              <w:right w:val="nil"/>
            </w:tcBorders>
            <w:noWrap/>
            <w:tcMar>
              <w:top w:w="12" w:type="dxa"/>
              <w:left w:w="12" w:type="dxa"/>
              <w:bottom w:w="0" w:type="dxa"/>
              <w:right w:w="12" w:type="dxa"/>
            </w:tcMar>
            <w:vAlign w:val="center"/>
          </w:tcPr>
          <w:p w14:paraId="6E564AF2">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55530756">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2C4D042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DE7B710">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酢浆草</w:t>
            </w:r>
          </w:p>
        </w:tc>
        <w:tc>
          <w:tcPr>
            <w:tcW w:w="1306" w:type="pct"/>
            <w:tcBorders>
              <w:top w:val="nil"/>
              <w:left w:val="nil"/>
              <w:bottom w:val="nil"/>
              <w:right w:val="nil"/>
            </w:tcBorders>
            <w:noWrap/>
            <w:tcMar>
              <w:top w:w="12" w:type="dxa"/>
              <w:left w:w="12" w:type="dxa"/>
              <w:bottom w:w="0" w:type="dxa"/>
              <w:right w:w="12" w:type="dxa"/>
            </w:tcMar>
            <w:vAlign w:val="center"/>
          </w:tcPr>
          <w:p w14:paraId="0991FCD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Oxalis corniculat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7EB0EBC1">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酢浆草科Oxalidaceae</w:t>
            </w:r>
          </w:p>
        </w:tc>
        <w:tc>
          <w:tcPr>
            <w:tcW w:w="1386" w:type="pct"/>
            <w:tcBorders>
              <w:top w:val="nil"/>
              <w:left w:val="nil"/>
              <w:bottom w:val="nil"/>
              <w:right w:val="nil"/>
            </w:tcBorders>
            <w:noWrap/>
            <w:tcMar>
              <w:top w:w="12" w:type="dxa"/>
              <w:left w:w="12" w:type="dxa"/>
              <w:bottom w:w="0" w:type="dxa"/>
              <w:right w:w="12" w:type="dxa"/>
            </w:tcMar>
            <w:vAlign w:val="center"/>
          </w:tcPr>
          <w:p w14:paraId="2B942272">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酢浆草属Oxali</w:t>
            </w:r>
            <w:r>
              <w:rPr>
                <w:rFonts w:hint="eastAsia" w:ascii="Times New Roman" w:hAnsi="Times New Roman" w:eastAsia="宋体" w:cs="Times New Roman"/>
                <w:color w:val="auto"/>
                <w:kern w:val="0"/>
                <w:sz w:val="18"/>
                <w:szCs w:val="18"/>
                <w:highlight w:val="none"/>
                <w:lang w:eastAsia="zh-CN"/>
              </w:rPr>
              <w:t>s</w:t>
            </w:r>
          </w:p>
        </w:tc>
      </w:tr>
      <w:tr w14:paraId="05DD30B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CE825AB">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三叉苦</w:t>
            </w:r>
          </w:p>
        </w:tc>
        <w:tc>
          <w:tcPr>
            <w:tcW w:w="1306" w:type="pct"/>
            <w:tcBorders>
              <w:top w:val="nil"/>
              <w:left w:val="nil"/>
              <w:bottom w:val="nil"/>
              <w:right w:val="nil"/>
            </w:tcBorders>
            <w:noWrap/>
            <w:tcMar>
              <w:top w:w="12" w:type="dxa"/>
              <w:left w:w="12" w:type="dxa"/>
              <w:bottom w:w="0" w:type="dxa"/>
              <w:right w:w="12" w:type="dxa"/>
            </w:tcMar>
            <w:vAlign w:val="center"/>
          </w:tcPr>
          <w:p w14:paraId="6CBB138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Evodi</w:t>
            </w:r>
            <w:r>
              <w:rPr>
                <w:rFonts w:hint="eastAsia" w:ascii="Times New Roman" w:hAnsi="Times New Roman" w:eastAsia="宋体" w:cs="Times New Roman"/>
                <w:i/>
                <w:iCs/>
                <w:color w:val="auto"/>
                <w:kern w:val="0"/>
                <w:sz w:val="18"/>
                <w:szCs w:val="18"/>
                <w:highlight w:val="none"/>
                <w:lang w:eastAsia="zh-CN"/>
              </w:rPr>
              <w:t>a</w:t>
            </w:r>
            <w:r>
              <w:rPr>
                <w:rFonts w:hint="default" w:ascii="Times New Roman" w:hAnsi="Times New Roman" w:eastAsia="宋体" w:cs="Times New Roman"/>
                <w:i/>
                <w:iCs/>
                <w:color w:val="auto"/>
                <w:kern w:val="0"/>
                <w:sz w:val="18"/>
                <w:szCs w:val="18"/>
                <w:highlight w:val="none"/>
              </w:rPr>
              <w:t>ept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3FF6AB87">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芸香科Rutaceae</w:t>
            </w:r>
          </w:p>
        </w:tc>
        <w:tc>
          <w:tcPr>
            <w:tcW w:w="1386" w:type="pct"/>
            <w:tcBorders>
              <w:top w:val="nil"/>
              <w:left w:val="nil"/>
              <w:bottom w:val="nil"/>
              <w:right w:val="nil"/>
            </w:tcBorders>
            <w:noWrap/>
            <w:tcMar>
              <w:top w:w="12" w:type="dxa"/>
              <w:left w:w="12" w:type="dxa"/>
              <w:bottom w:w="0" w:type="dxa"/>
              <w:right w:w="12" w:type="dxa"/>
            </w:tcMar>
            <w:vAlign w:val="center"/>
          </w:tcPr>
          <w:p w14:paraId="6702EADF">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吴茱萸属Evodi</w:t>
            </w:r>
            <w:r>
              <w:rPr>
                <w:rFonts w:hint="eastAsia" w:ascii="Times New Roman" w:hAnsi="Times New Roman" w:eastAsia="宋体" w:cs="Times New Roman"/>
                <w:color w:val="auto"/>
                <w:kern w:val="0"/>
                <w:sz w:val="18"/>
                <w:szCs w:val="18"/>
                <w:highlight w:val="none"/>
                <w:lang w:eastAsia="zh-CN"/>
              </w:rPr>
              <w:t>a</w:t>
            </w:r>
          </w:p>
        </w:tc>
      </w:tr>
      <w:tr w14:paraId="5207A43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E26C23C">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吴茱萸</w:t>
            </w:r>
          </w:p>
        </w:tc>
        <w:tc>
          <w:tcPr>
            <w:tcW w:w="1306" w:type="pct"/>
            <w:tcBorders>
              <w:top w:val="nil"/>
              <w:left w:val="nil"/>
              <w:bottom w:val="nil"/>
              <w:right w:val="nil"/>
            </w:tcBorders>
            <w:noWrap/>
            <w:tcMar>
              <w:top w:w="12" w:type="dxa"/>
              <w:left w:w="12" w:type="dxa"/>
              <w:bottom w:w="0" w:type="dxa"/>
              <w:right w:w="12" w:type="dxa"/>
            </w:tcMar>
            <w:vAlign w:val="center"/>
          </w:tcPr>
          <w:p w14:paraId="58E034D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Evodia rutaecarp</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488342A8">
            <w:pPr>
              <w:keepNext w:val="0"/>
              <w:keepLines w:val="0"/>
              <w:suppressLineNumbers w:val="0"/>
              <w:spacing w:before="0" w:beforeAutospacing="0" w:after="0" w:afterAutospacing="0" w:line="240" w:lineRule="auto"/>
              <w:ind w:left="0" w:right="0"/>
              <w:jc w:val="righ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31EA0E1A">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342C08D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7AE3158">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茵芋</w:t>
            </w:r>
          </w:p>
        </w:tc>
        <w:tc>
          <w:tcPr>
            <w:tcW w:w="1306" w:type="pct"/>
            <w:tcBorders>
              <w:top w:val="nil"/>
              <w:left w:val="nil"/>
              <w:bottom w:val="nil"/>
              <w:right w:val="nil"/>
            </w:tcBorders>
            <w:noWrap/>
            <w:tcMar>
              <w:top w:w="12" w:type="dxa"/>
              <w:left w:w="12" w:type="dxa"/>
              <w:bottom w:w="0" w:type="dxa"/>
              <w:right w:w="12" w:type="dxa"/>
            </w:tcMar>
            <w:vAlign w:val="center"/>
          </w:tcPr>
          <w:p w14:paraId="7104692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Skimmia reevesian</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70B4B7A9">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7847B547">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茵芋属Skimmi</w:t>
            </w:r>
            <w:r>
              <w:rPr>
                <w:rFonts w:hint="eastAsia" w:ascii="Times New Roman" w:hAnsi="Times New Roman" w:eastAsia="宋体" w:cs="Times New Roman"/>
                <w:color w:val="auto"/>
                <w:kern w:val="0"/>
                <w:sz w:val="18"/>
                <w:szCs w:val="18"/>
                <w:highlight w:val="none"/>
                <w:lang w:eastAsia="zh-CN"/>
              </w:rPr>
              <w:t>a</w:t>
            </w:r>
          </w:p>
        </w:tc>
      </w:tr>
      <w:tr w14:paraId="2567C46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DD182BA">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山柑</w:t>
            </w:r>
          </w:p>
        </w:tc>
        <w:tc>
          <w:tcPr>
            <w:tcW w:w="1306" w:type="pct"/>
            <w:tcBorders>
              <w:top w:val="nil"/>
              <w:left w:val="nil"/>
              <w:bottom w:val="nil"/>
              <w:right w:val="nil"/>
            </w:tcBorders>
            <w:noWrap/>
            <w:tcMar>
              <w:top w:w="12" w:type="dxa"/>
              <w:left w:w="12" w:type="dxa"/>
              <w:bottom w:w="0" w:type="dxa"/>
              <w:right w:w="12" w:type="dxa"/>
            </w:tcMar>
            <w:vAlign w:val="center"/>
          </w:tcPr>
          <w:p w14:paraId="2D5F7D1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Fortunella hindsi</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39DB208E">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6FA91DF4">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金桔属Fortunell</w:t>
            </w:r>
            <w:r>
              <w:rPr>
                <w:rFonts w:hint="eastAsia" w:ascii="Times New Roman" w:hAnsi="Times New Roman" w:eastAsia="宋体" w:cs="Times New Roman"/>
                <w:color w:val="auto"/>
                <w:kern w:val="0"/>
                <w:sz w:val="18"/>
                <w:szCs w:val="18"/>
                <w:highlight w:val="none"/>
                <w:lang w:eastAsia="zh-CN"/>
              </w:rPr>
              <w:t>a</w:t>
            </w:r>
            <w:r>
              <w:rPr>
                <w:rFonts w:hint="eastAsia" w:ascii="Times New Roman" w:hAnsi="Times New Roman" w:eastAsia="宋体" w:cs="Times New Roman"/>
                <w:color w:val="auto"/>
                <w:kern w:val="0"/>
                <w:sz w:val="18"/>
                <w:szCs w:val="18"/>
                <w:highlight w:val="none"/>
                <w:lang w:val="en-US" w:eastAsia="zh-CN"/>
              </w:rPr>
              <w:t>.</w:t>
            </w:r>
          </w:p>
        </w:tc>
      </w:tr>
      <w:tr w14:paraId="6D837C8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C74B8B1">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金柑</w:t>
            </w:r>
          </w:p>
        </w:tc>
        <w:tc>
          <w:tcPr>
            <w:tcW w:w="1306" w:type="pct"/>
            <w:tcBorders>
              <w:top w:val="nil"/>
              <w:left w:val="nil"/>
              <w:bottom w:val="nil"/>
              <w:right w:val="nil"/>
            </w:tcBorders>
            <w:noWrap/>
            <w:tcMar>
              <w:top w:w="12" w:type="dxa"/>
              <w:left w:w="12" w:type="dxa"/>
              <w:bottom w:w="0" w:type="dxa"/>
              <w:right w:w="12" w:type="dxa"/>
            </w:tcMar>
            <w:vAlign w:val="center"/>
          </w:tcPr>
          <w:p w14:paraId="340F0C66">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Fortunella japonic</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77007B1E">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56DAD03D">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6A2B8F5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0FD9C82">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苦木</w:t>
            </w:r>
          </w:p>
        </w:tc>
        <w:tc>
          <w:tcPr>
            <w:tcW w:w="1306" w:type="pct"/>
            <w:tcBorders>
              <w:top w:val="nil"/>
              <w:left w:val="nil"/>
              <w:bottom w:val="nil"/>
              <w:right w:val="nil"/>
            </w:tcBorders>
            <w:noWrap/>
            <w:tcMar>
              <w:top w:w="12" w:type="dxa"/>
              <w:left w:w="12" w:type="dxa"/>
              <w:bottom w:w="0" w:type="dxa"/>
              <w:right w:w="12" w:type="dxa"/>
            </w:tcMar>
            <w:vAlign w:val="center"/>
          </w:tcPr>
          <w:p w14:paraId="751A818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eastAsia" w:ascii="Times New Roman" w:hAnsi="Times New Roman" w:eastAsia="宋体" w:cs="Times New Roman"/>
                <w:i/>
                <w:iCs/>
                <w:color w:val="auto"/>
                <w:kern w:val="0"/>
                <w:sz w:val="18"/>
                <w:szCs w:val="18"/>
                <w:highlight w:val="none"/>
              </w:rPr>
              <w:t>Picrasma quassioide</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451675FD">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2FC9EBB1">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苦木</w:t>
            </w:r>
            <w:r>
              <w:rPr>
                <w:rFonts w:hint="eastAsia" w:ascii="Times New Roman" w:hAnsi="Times New Roman" w:eastAsia="宋体" w:cs="Times New Roman"/>
                <w:color w:val="auto"/>
                <w:kern w:val="0"/>
                <w:sz w:val="18"/>
                <w:szCs w:val="18"/>
                <w:highlight w:val="none"/>
              </w:rPr>
              <w:t>属Picrasm</w:t>
            </w:r>
            <w:r>
              <w:rPr>
                <w:rFonts w:hint="eastAsia" w:ascii="Times New Roman" w:hAnsi="Times New Roman" w:eastAsia="宋体" w:cs="Times New Roman"/>
                <w:color w:val="auto"/>
                <w:kern w:val="0"/>
                <w:sz w:val="18"/>
                <w:szCs w:val="18"/>
                <w:highlight w:val="none"/>
                <w:lang w:eastAsia="zh-CN"/>
              </w:rPr>
              <w:t>a</w:t>
            </w:r>
          </w:p>
        </w:tc>
      </w:tr>
      <w:tr w14:paraId="553EB62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BAB623F">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楝</w:t>
            </w:r>
          </w:p>
        </w:tc>
        <w:tc>
          <w:tcPr>
            <w:tcW w:w="1306" w:type="pct"/>
            <w:tcBorders>
              <w:top w:val="nil"/>
              <w:left w:val="nil"/>
              <w:bottom w:val="nil"/>
              <w:right w:val="nil"/>
            </w:tcBorders>
            <w:noWrap/>
            <w:tcMar>
              <w:top w:w="12" w:type="dxa"/>
              <w:left w:w="12" w:type="dxa"/>
              <w:bottom w:w="0" w:type="dxa"/>
              <w:right w:w="12" w:type="dxa"/>
            </w:tcMar>
            <w:vAlign w:val="center"/>
          </w:tcPr>
          <w:p w14:paraId="58BB7170">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Melia azedarac</w:t>
            </w:r>
            <w:r>
              <w:rPr>
                <w:rFonts w:hint="eastAsia" w:ascii="Times New Roman" w:hAnsi="Times New Roman" w:eastAsia="宋体" w:cs="Times New Roman"/>
                <w:i/>
                <w:iCs/>
                <w:color w:val="auto"/>
                <w:kern w:val="0"/>
                <w:sz w:val="18"/>
                <w:szCs w:val="18"/>
                <w:highlight w:val="none"/>
                <w:lang w:eastAsia="zh-CN"/>
              </w:rPr>
              <w:t>h</w:t>
            </w:r>
          </w:p>
        </w:tc>
        <w:tc>
          <w:tcPr>
            <w:tcW w:w="1454" w:type="pct"/>
            <w:tcBorders>
              <w:top w:val="nil"/>
              <w:left w:val="nil"/>
              <w:bottom w:val="nil"/>
              <w:right w:val="nil"/>
            </w:tcBorders>
            <w:noWrap/>
            <w:tcMar>
              <w:top w:w="12" w:type="dxa"/>
              <w:left w:w="12" w:type="dxa"/>
              <w:bottom w:w="0" w:type="dxa"/>
              <w:right w:w="12" w:type="dxa"/>
            </w:tcMar>
            <w:vAlign w:val="center"/>
          </w:tcPr>
          <w:p w14:paraId="3F7AD8E5">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楝科Meliaceae</w:t>
            </w:r>
          </w:p>
        </w:tc>
        <w:tc>
          <w:tcPr>
            <w:tcW w:w="1386" w:type="pct"/>
            <w:tcBorders>
              <w:top w:val="nil"/>
              <w:left w:val="nil"/>
              <w:bottom w:val="nil"/>
              <w:right w:val="nil"/>
            </w:tcBorders>
            <w:noWrap/>
            <w:tcMar>
              <w:top w:w="12" w:type="dxa"/>
              <w:left w:w="12" w:type="dxa"/>
              <w:bottom w:w="0" w:type="dxa"/>
              <w:right w:w="12" w:type="dxa"/>
            </w:tcMar>
            <w:vAlign w:val="center"/>
          </w:tcPr>
          <w:p w14:paraId="7AB57BA0">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楝属Meli</w:t>
            </w:r>
            <w:r>
              <w:rPr>
                <w:rFonts w:hint="eastAsia" w:ascii="Times New Roman" w:hAnsi="Times New Roman" w:eastAsia="宋体" w:cs="Times New Roman"/>
                <w:color w:val="auto"/>
                <w:kern w:val="0"/>
                <w:sz w:val="18"/>
                <w:szCs w:val="18"/>
                <w:highlight w:val="none"/>
                <w:lang w:eastAsia="zh-CN"/>
              </w:rPr>
              <w:t>a</w:t>
            </w:r>
          </w:p>
        </w:tc>
      </w:tr>
      <w:tr w14:paraId="2FF6B17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45399AF">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羊蹄甲</w:t>
            </w:r>
          </w:p>
        </w:tc>
        <w:tc>
          <w:tcPr>
            <w:tcW w:w="1306" w:type="pct"/>
            <w:tcBorders>
              <w:top w:val="nil"/>
              <w:left w:val="nil"/>
              <w:bottom w:val="nil"/>
              <w:right w:val="nil"/>
            </w:tcBorders>
            <w:noWrap/>
            <w:tcMar>
              <w:top w:w="12" w:type="dxa"/>
              <w:left w:w="12" w:type="dxa"/>
              <w:bottom w:w="0" w:type="dxa"/>
              <w:right w:w="12" w:type="dxa"/>
            </w:tcMar>
            <w:vAlign w:val="center"/>
          </w:tcPr>
          <w:p w14:paraId="04E095D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Bauhinia purpure</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618AE49A">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豆</w:t>
            </w:r>
            <w:r>
              <w:rPr>
                <w:rFonts w:hint="eastAsia" w:ascii="Times New Roman" w:hAnsi="Times New Roman" w:eastAsia="宋体" w:cs="Times New Roman"/>
                <w:color w:val="auto"/>
                <w:kern w:val="0"/>
                <w:sz w:val="18"/>
                <w:szCs w:val="18"/>
                <w:highlight w:val="none"/>
              </w:rPr>
              <w:t>科Leguminosae</w:t>
            </w:r>
          </w:p>
        </w:tc>
        <w:tc>
          <w:tcPr>
            <w:tcW w:w="1386" w:type="pct"/>
            <w:tcBorders>
              <w:top w:val="nil"/>
              <w:left w:val="nil"/>
              <w:bottom w:val="nil"/>
              <w:right w:val="nil"/>
            </w:tcBorders>
            <w:noWrap/>
            <w:tcMar>
              <w:top w:w="12" w:type="dxa"/>
              <w:left w:w="12" w:type="dxa"/>
              <w:bottom w:w="0" w:type="dxa"/>
              <w:right w:w="12" w:type="dxa"/>
            </w:tcMar>
            <w:vAlign w:val="center"/>
          </w:tcPr>
          <w:p w14:paraId="1120726F">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羊蹄甲属Bauhini</w:t>
            </w:r>
            <w:r>
              <w:rPr>
                <w:rFonts w:hint="eastAsia" w:ascii="Times New Roman" w:hAnsi="Times New Roman" w:eastAsia="宋体" w:cs="Times New Roman"/>
                <w:color w:val="auto"/>
                <w:kern w:val="0"/>
                <w:sz w:val="18"/>
                <w:szCs w:val="18"/>
                <w:highlight w:val="none"/>
                <w:lang w:eastAsia="zh-CN"/>
              </w:rPr>
              <w:t>a</w:t>
            </w:r>
          </w:p>
        </w:tc>
      </w:tr>
      <w:tr w14:paraId="16EBCF6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98670EC">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sz w:val="18"/>
                <w:szCs w:val="18"/>
                <w:highlight w:val="none"/>
              </w:rPr>
              <w:t>皂荚</w:t>
            </w:r>
          </w:p>
        </w:tc>
        <w:tc>
          <w:tcPr>
            <w:tcW w:w="1306" w:type="pct"/>
            <w:tcBorders>
              <w:top w:val="nil"/>
              <w:left w:val="nil"/>
              <w:bottom w:val="nil"/>
              <w:right w:val="nil"/>
            </w:tcBorders>
            <w:noWrap/>
            <w:tcMar>
              <w:top w:w="12" w:type="dxa"/>
              <w:left w:w="12" w:type="dxa"/>
              <w:bottom w:w="0" w:type="dxa"/>
              <w:right w:w="12" w:type="dxa"/>
            </w:tcMar>
            <w:vAlign w:val="center"/>
          </w:tcPr>
          <w:p w14:paraId="4609C9F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Gleditsia sinensi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28538856">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0651EB78">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18"/>
                <w:szCs w:val="18"/>
                <w:highlight w:val="none"/>
              </w:rPr>
              <w:t>皂荚属Gleditsi</w:t>
            </w:r>
            <w:r>
              <w:rPr>
                <w:rFonts w:hint="eastAsia" w:ascii="Times New Roman" w:hAnsi="Times New Roman" w:eastAsia="宋体" w:cs="Times New Roman"/>
                <w:color w:val="auto"/>
                <w:sz w:val="18"/>
                <w:szCs w:val="18"/>
                <w:highlight w:val="none"/>
                <w:lang w:eastAsia="zh-CN"/>
              </w:rPr>
              <w:t>a</w:t>
            </w:r>
          </w:p>
        </w:tc>
      </w:tr>
      <w:tr w14:paraId="793A4AC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01730E7">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蝙蝠草</w:t>
            </w:r>
          </w:p>
        </w:tc>
        <w:tc>
          <w:tcPr>
            <w:tcW w:w="1306" w:type="pct"/>
            <w:tcBorders>
              <w:top w:val="nil"/>
              <w:left w:val="nil"/>
              <w:bottom w:val="nil"/>
              <w:right w:val="nil"/>
            </w:tcBorders>
            <w:noWrap/>
            <w:tcMar>
              <w:top w:w="12" w:type="dxa"/>
              <w:left w:w="12" w:type="dxa"/>
              <w:bottom w:w="0" w:type="dxa"/>
              <w:right w:w="12" w:type="dxa"/>
            </w:tcMar>
            <w:vAlign w:val="center"/>
          </w:tcPr>
          <w:p w14:paraId="77F2640B">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Christia campanulat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5DD93922">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17261697">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0"/>
                <w:sz w:val="18"/>
                <w:szCs w:val="18"/>
                <w:highlight w:val="none"/>
                <w:lang w:val="en-US" w:eastAsia="zh-CN"/>
              </w:rPr>
              <w:t>蝙蝠草</w:t>
            </w:r>
            <w:r>
              <w:rPr>
                <w:rFonts w:hint="eastAsia" w:ascii="Times New Roman" w:hAnsi="Times New Roman" w:eastAsia="宋体" w:cs="Times New Roman"/>
                <w:color w:val="auto"/>
                <w:kern w:val="0"/>
                <w:sz w:val="18"/>
                <w:szCs w:val="18"/>
                <w:highlight w:val="none"/>
              </w:rPr>
              <w:t>属Christi</w:t>
            </w:r>
            <w:r>
              <w:rPr>
                <w:rFonts w:hint="eastAsia" w:ascii="Times New Roman" w:hAnsi="Times New Roman" w:eastAsia="宋体" w:cs="Times New Roman"/>
                <w:color w:val="auto"/>
                <w:kern w:val="0"/>
                <w:sz w:val="18"/>
                <w:szCs w:val="18"/>
                <w:highlight w:val="none"/>
                <w:lang w:eastAsia="zh-CN"/>
              </w:rPr>
              <w:t>a</w:t>
            </w:r>
          </w:p>
        </w:tc>
      </w:tr>
      <w:tr w14:paraId="2030704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E9F7C8B">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鸡眼草</w:t>
            </w:r>
          </w:p>
        </w:tc>
        <w:tc>
          <w:tcPr>
            <w:tcW w:w="1306" w:type="pct"/>
            <w:tcBorders>
              <w:top w:val="nil"/>
              <w:left w:val="nil"/>
              <w:bottom w:val="nil"/>
              <w:right w:val="nil"/>
            </w:tcBorders>
            <w:noWrap/>
            <w:tcMar>
              <w:top w:w="12" w:type="dxa"/>
              <w:left w:w="12" w:type="dxa"/>
              <w:bottom w:w="0" w:type="dxa"/>
              <w:right w:w="12" w:type="dxa"/>
            </w:tcMar>
            <w:vAlign w:val="center"/>
          </w:tcPr>
          <w:p w14:paraId="63C62D6D">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Kummerowia striat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4C13D830">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544D3C55">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鸡眼草</w:t>
            </w:r>
            <w:r>
              <w:rPr>
                <w:rFonts w:hint="eastAsia" w:ascii="Times New Roman" w:hAnsi="Times New Roman" w:eastAsia="宋体" w:cs="Times New Roman"/>
                <w:color w:val="auto"/>
                <w:kern w:val="0"/>
                <w:sz w:val="18"/>
                <w:szCs w:val="18"/>
                <w:highlight w:val="none"/>
              </w:rPr>
              <w:t>属Kummerowi</w:t>
            </w:r>
            <w:r>
              <w:rPr>
                <w:rFonts w:hint="eastAsia" w:ascii="Times New Roman" w:hAnsi="Times New Roman" w:eastAsia="宋体" w:cs="Times New Roman"/>
                <w:color w:val="auto"/>
                <w:kern w:val="0"/>
                <w:sz w:val="18"/>
                <w:szCs w:val="18"/>
                <w:highlight w:val="none"/>
                <w:lang w:eastAsia="zh-CN"/>
              </w:rPr>
              <w:t>a</w:t>
            </w:r>
          </w:p>
        </w:tc>
      </w:tr>
      <w:tr w14:paraId="155FC1E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58B4841">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黄花倒水莲</w:t>
            </w:r>
          </w:p>
        </w:tc>
        <w:tc>
          <w:tcPr>
            <w:tcW w:w="1306" w:type="pct"/>
            <w:tcBorders>
              <w:top w:val="nil"/>
              <w:left w:val="nil"/>
              <w:bottom w:val="nil"/>
              <w:right w:val="nil"/>
            </w:tcBorders>
            <w:noWrap/>
            <w:tcMar>
              <w:top w:w="12" w:type="dxa"/>
              <w:left w:w="12" w:type="dxa"/>
              <w:bottom w:w="0" w:type="dxa"/>
              <w:right w:w="12" w:type="dxa"/>
            </w:tcMar>
            <w:vAlign w:val="center"/>
          </w:tcPr>
          <w:p w14:paraId="6C3790C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Polygala falla</w:t>
            </w:r>
            <w:r>
              <w:rPr>
                <w:rFonts w:hint="eastAsia" w:ascii="Times New Roman" w:hAnsi="Times New Roman" w:eastAsia="宋体" w:cs="Times New Roman"/>
                <w:i/>
                <w:iCs/>
                <w:color w:val="auto"/>
                <w:kern w:val="0"/>
                <w:sz w:val="18"/>
                <w:szCs w:val="18"/>
                <w:highlight w:val="none"/>
                <w:lang w:eastAsia="zh-CN"/>
              </w:rPr>
              <w:t>x</w:t>
            </w:r>
          </w:p>
        </w:tc>
        <w:tc>
          <w:tcPr>
            <w:tcW w:w="1454" w:type="pct"/>
            <w:tcBorders>
              <w:top w:val="nil"/>
              <w:left w:val="nil"/>
              <w:bottom w:val="nil"/>
              <w:right w:val="nil"/>
            </w:tcBorders>
            <w:noWrap/>
            <w:tcMar>
              <w:top w:w="12" w:type="dxa"/>
              <w:left w:w="12" w:type="dxa"/>
              <w:bottom w:w="0" w:type="dxa"/>
              <w:right w:w="12" w:type="dxa"/>
            </w:tcMar>
            <w:vAlign w:val="center"/>
          </w:tcPr>
          <w:p w14:paraId="1063F466">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远志科Polygalaceae</w:t>
            </w:r>
          </w:p>
        </w:tc>
        <w:tc>
          <w:tcPr>
            <w:tcW w:w="1386" w:type="pct"/>
            <w:tcBorders>
              <w:top w:val="nil"/>
              <w:left w:val="nil"/>
              <w:bottom w:val="nil"/>
              <w:right w:val="nil"/>
            </w:tcBorders>
            <w:noWrap/>
            <w:tcMar>
              <w:top w:w="12" w:type="dxa"/>
              <w:left w:w="12" w:type="dxa"/>
              <w:bottom w:w="0" w:type="dxa"/>
              <w:right w:w="12" w:type="dxa"/>
            </w:tcMar>
            <w:vAlign w:val="center"/>
          </w:tcPr>
          <w:p w14:paraId="3B79AD8E">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远志属Polygal</w:t>
            </w:r>
            <w:r>
              <w:rPr>
                <w:rFonts w:hint="eastAsia" w:ascii="Times New Roman" w:hAnsi="Times New Roman" w:eastAsia="宋体" w:cs="Times New Roman"/>
                <w:color w:val="auto"/>
                <w:kern w:val="0"/>
                <w:sz w:val="18"/>
                <w:szCs w:val="18"/>
                <w:highlight w:val="none"/>
                <w:lang w:eastAsia="zh-CN"/>
              </w:rPr>
              <w:t>a</w:t>
            </w:r>
          </w:p>
        </w:tc>
      </w:tr>
      <w:tr w14:paraId="76462F3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220D578">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倒卵叶算盘子</w:t>
            </w:r>
          </w:p>
        </w:tc>
        <w:tc>
          <w:tcPr>
            <w:tcW w:w="1306" w:type="pct"/>
            <w:tcBorders>
              <w:top w:val="nil"/>
              <w:left w:val="nil"/>
              <w:bottom w:val="nil"/>
              <w:right w:val="nil"/>
            </w:tcBorders>
            <w:noWrap/>
            <w:tcMar>
              <w:top w:w="12" w:type="dxa"/>
              <w:left w:w="12" w:type="dxa"/>
              <w:bottom w:w="0" w:type="dxa"/>
              <w:right w:w="12" w:type="dxa"/>
            </w:tcMar>
            <w:vAlign w:val="center"/>
          </w:tcPr>
          <w:p w14:paraId="19180C0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Glochidion obovatu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77596F3F">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rPr>
              <w:t>大戟科Euphorbiaceae</w:t>
            </w:r>
          </w:p>
        </w:tc>
        <w:tc>
          <w:tcPr>
            <w:tcW w:w="1386" w:type="pct"/>
            <w:tcBorders>
              <w:top w:val="nil"/>
              <w:left w:val="nil"/>
              <w:bottom w:val="nil"/>
              <w:right w:val="nil"/>
            </w:tcBorders>
            <w:noWrap/>
            <w:tcMar>
              <w:top w:w="12" w:type="dxa"/>
              <w:left w:w="12" w:type="dxa"/>
              <w:bottom w:w="0" w:type="dxa"/>
              <w:right w:w="12" w:type="dxa"/>
            </w:tcMar>
            <w:vAlign w:val="center"/>
          </w:tcPr>
          <w:p w14:paraId="74B94AAE">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算盘子属Glochidio</w:t>
            </w:r>
            <w:r>
              <w:rPr>
                <w:rFonts w:hint="eastAsia" w:ascii="Times New Roman" w:hAnsi="Times New Roman" w:eastAsia="宋体" w:cs="Times New Roman"/>
                <w:color w:val="auto"/>
                <w:sz w:val="18"/>
                <w:szCs w:val="18"/>
                <w:highlight w:val="none"/>
                <w:lang w:eastAsia="zh-CN"/>
              </w:rPr>
              <w:t>n</w:t>
            </w:r>
          </w:p>
        </w:tc>
      </w:tr>
      <w:tr w14:paraId="3395A93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29A5E12">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毛果算盘子</w:t>
            </w:r>
          </w:p>
        </w:tc>
        <w:tc>
          <w:tcPr>
            <w:tcW w:w="1306" w:type="pct"/>
            <w:tcBorders>
              <w:top w:val="nil"/>
              <w:left w:val="nil"/>
              <w:bottom w:val="nil"/>
              <w:right w:val="nil"/>
            </w:tcBorders>
            <w:noWrap/>
            <w:tcMar>
              <w:top w:w="12" w:type="dxa"/>
              <w:left w:w="12" w:type="dxa"/>
              <w:bottom w:w="0" w:type="dxa"/>
              <w:right w:w="12" w:type="dxa"/>
            </w:tcMar>
            <w:vAlign w:val="center"/>
          </w:tcPr>
          <w:p w14:paraId="33D6CC89">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Glochidion eriocarpu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22659573">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0D773DCF">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sz w:val="21"/>
                <w:szCs w:val="21"/>
              </w:rPr>
            </w:pPr>
          </w:p>
        </w:tc>
      </w:tr>
      <w:tr w14:paraId="4BEC9C2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A086A85">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算盘子</w:t>
            </w:r>
          </w:p>
        </w:tc>
        <w:tc>
          <w:tcPr>
            <w:tcW w:w="1306" w:type="pct"/>
            <w:tcBorders>
              <w:top w:val="nil"/>
              <w:left w:val="nil"/>
              <w:bottom w:val="nil"/>
              <w:right w:val="nil"/>
            </w:tcBorders>
            <w:noWrap/>
            <w:tcMar>
              <w:top w:w="12" w:type="dxa"/>
              <w:left w:w="12" w:type="dxa"/>
              <w:bottom w:w="0" w:type="dxa"/>
              <w:right w:w="12" w:type="dxa"/>
            </w:tcMar>
            <w:vAlign w:val="center"/>
          </w:tcPr>
          <w:p w14:paraId="0A09381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Glochidion puberu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00AA9401">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103B9497">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sz w:val="21"/>
                <w:szCs w:val="21"/>
              </w:rPr>
            </w:pPr>
          </w:p>
        </w:tc>
      </w:tr>
      <w:tr w14:paraId="7A0E85F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A067DDE">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重阳</w:t>
            </w:r>
            <w:r>
              <w:rPr>
                <w:rFonts w:hint="eastAsia" w:ascii="Times New Roman" w:hAnsi="Times New Roman" w:eastAsia="宋体" w:cs="Times New Roman"/>
                <w:color w:val="auto"/>
                <w:kern w:val="0"/>
                <w:sz w:val="18"/>
                <w:szCs w:val="18"/>
                <w:highlight w:val="none"/>
              </w:rPr>
              <w:t>木</w:t>
            </w:r>
          </w:p>
        </w:tc>
        <w:tc>
          <w:tcPr>
            <w:tcW w:w="1306" w:type="pct"/>
            <w:tcBorders>
              <w:top w:val="nil"/>
              <w:left w:val="nil"/>
              <w:bottom w:val="nil"/>
              <w:right w:val="nil"/>
            </w:tcBorders>
            <w:noWrap/>
            <w:tcMar>
              <w:top w:w="12" w:type="dxa"/>
              <w:left w:w="12" w:type="dxa"/>
              <w:bottom w:w="0" w:type="dxa"/>
              <w:right w:w="12" w:type="dxa"/>
            </w:tcMar>
            <w:vAlign w:val="center"/>
          </w:tcPr>
          <w:p w14:paraId="07F14AB4">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Bischofia javanica Blume</w:t>
            </w:r>
          </w:p>
        </w:tc>
        <w:tc>
          <w:tcPr>
            <w:tcW w:w="1454" w:type="pct"/>
            <w:tcBorders>
              <w:top w:val="nil"/>
              <w:left w:val="nil"/>
              <w:bottom w:val="nil"/>
              <w:right w:val="nil"/>
            </w:tcBorders>
            <w:noWrap/>
            <w:tcMar>
              <w:top w:w="12" w:type="dxa"/>
              <w:left w:w="12" w:type="dxa"/>
              <w:bottom w:w="0" w:type="dxa"/>
              <w:right w:w="12" w:type="dxa"/>
            </w:tcMar>
            <w:vAlign w:val="center"/>
          </w:tcPr>
          <w:p w14:paraId="0074DB4E">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25EEE883">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重阳</w:t>
            </w:r>
            <w:r>
              <w:rPr>
                <w:rFonts w:hint="eastAsia" w:ascii="Times New Roman" w:hAnsi="Times New Roman" w:eastAsia="宋体" w:cs="Times New Roman"/>
                <w:color w:val="auto"/>
                <w:kern w:val="0"/>
                <w:sz w:val="18"/>
                <w:szCs w:val="18"/>
                <w:highlight w:val="none"/>
              </w:rPr>
              <w:t>属Bischofi</w:t>
            </w:r>
            <w:r>
              <w:rPr>
                <w:rFonts w:hint="eastAsia" w:ascii="Times New Roman" w:hAnsi="Times New Roman" w:eastAsia="宋体" w:cs="Times New Roman"/>
                <w:color w:val="auto"/>
                <w:kern w:val="0"/>
                <w:sz w:val="18"/>
                <w:szCs w:val="18"/>
                <w:highlight w:val="none"/>
                <w:lang w:eastAsia="zh-CN"/>
              </w:rPr>
              <w:t>a</w:t>
            </w:r>
          </w:p>
        </w:tc>
      </w:tr>
      <w:tr w14:paraId="4F4E176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500C561">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油桐</w:t>
            </w:r>
          </w:p>
        </w:tc>
        <w:tc>
          <w:tcPr>
            <w:tcW w:w="1306" w:type="pct"/>
            <w:tcBorders>
              <w:top w:val="nil"/>
              <w:left w:val="nil"/>
              <w:bottom w:val="nil"/>
              <w:right w:val="nil"/>
            </w:tcBorders>
            <w:noWrap/>
            <w:tcMar>
              <w:top w:w="12" w:type="dxa"/>
              <w:left w:w="12" w:type="dxa"/>
              <w:bottom w:w="0" w:type="dxa"/>
              <w:right w:w="12" w:type="dxa"/>
            </w:tcMar>
            <w:vAlign w:val="center"/>
          </w:tcPr>
          <w:p w14:paraId="427B4F1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eastAsia" w:ascii="Times New Roman" w:hAnsi="Times New Roman" w:eastAsia="宋体" w:cs="Times New Roman"/>
                <w:i/>
                <w:iCs/>
                <w:color w:val="auto"/>
                <w:kern w:val="0"/>
                <w:sz w:val="18"/>
                <w:szCs w:val="18"/>
                <w:highlight w:val="none"/>
              </w:rPr>
              <w:t>Vernicia fordi</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4C6DA928">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015DB271">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油桐</w:t>
            </w:r>
            <w:r>
              <w:rPr>
                <w:rFonts w:hint="eastAsia" w:ascii="Times New Roman" w:hAnsi="Times New Roman" w:eastAsia="宋体" w:cs="Times New Roman"/>
                <w:color w:val="auto"/>
                <w:kern w:val="0"/>
                <w:sz w:val="18"/>
                <w:szCs w:val="18"/>
                <w:highlight w:val="none"/>
              </w:rPr>
              <w:t>属Vernici</w:t>
            </w:r>
            <w:r>
              <w:rPr>
                <w:rFonts w:hint="eastAsia" w:ascii="Times New Roman" w:hAnsi="Times New Roman" w:eastAsia="宋体" w:cs="Times New Roman"/>
                <w:color w:val="auto"/>
                <w:kern w:val="0"/>
                <w:sz w:val="18"/>
                <w:szCs w:val="18"/>
                <w:highlight w:val="none"/>
                <w:lang w:eastAsia="zh-CN"/>
              </w:rPr>
              <w:t>a</w:t>
            </w:r>
          </w:p>
        </w:tc>
      </w:tr>
      <w:tr w14:paraId="59857C7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C959EEE">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木油树</w:t>
            </w:r>
          </w:p>
        </w:tc>
        <w:tc>
          <w:tcPr>
            <w:tcW w:w="1306" w:type="pct"/>
            <w:tcBorders>
              <w:top w:val="nil"/>
              <w:left w:val="nil"/>
              <w:bottom w:val="nil"/>
              <w:right w:val="nil"/>
            </w:tcBorders>
            <w:noWrap/>
            <w:tcMar>
              <w:top w:w="12" w:type="dxa"/>
              <w:left w:w="12" w:type="dxa"/>
              <w:bottom w:w="0" w:type="dxa"/>
              <w:right w:w="12" w:type="dxa"/>
            </w:tcMar>
            <w:vAlign w:val="center"/>
          </w:tcPr>
          <w:p w14:paraId="0030AF86">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eastAsia" w:ascii="Times New Roman" w:hAnsi="Times New Roman" w:eastAsia="宋体" w:cs="Times New Roman"/>
                <w:i/>
                <w:iCs/>
                <w:color w:val="auto"/>
                <w:kern w:val="0"/>
                <w:sz w:val="18"/>
                <w:szCs w:val="18"/>
                <w:highlight w:val="none"/>
              </w:rPr>
              <w:t>Vernicia montan</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7971070B">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2483F44C">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w:t>
            </w:r>
          </w:p>
        </w:tc>
      </w:tr>
      <w:tr w14:paraId="1D56B3C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49BE412">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木薯</w:t>
            </w:r>
          </w:p>
        </w:tc>
        <w:tc>
          <w:tcPr>
            <w:tcW w:w="1306" w:type="pct"/>
            <w:tcBorders>
              <w:top w:val="nil"/>
              <w:left w:val="nil"/>
              <w:bottom w:val="nil"/>
              <w:right w:val="nil"/>
            </w:tcBorders>
            <w:noWrap/>
            <w:tcMar>
              <w:top w:w="12" w:type="dxa"/>
              <w:left w:w="12" w:type="dxa"/>
              <w:bottom w:w="0" w:type="dxa"/>
              <w:right w:w="12" w:type="dxa"/>
            </w:tcMar>
            <w:vAlign w:val="center"/>
          </w:tcPr>
          <w:p w14:paraId="434B339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eastAsia" w:ascii="Times New Roman" w:hAnsi="Times New Roman" w:eastAsia="宋体" w:cs="Times New Roman"/>
                <w:i/>
                <w:iCs/>
                <w:color w:val="auto"/>
                <w:kern w:val="0"/>
                <w:sz w:val="18"/>
                <w:szCs w:val="18"/>
                <w:highlight w:val="none"/>
              </w:rPr>
              <w:t>Manihot esculent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58FD4BB3">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22A17583">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木薯</w:t>
            </w:r>
            <w:r>
              <w:rPr>
                <w:rFonts w:hint="eastAsia" w:ascii="Times New Roman" w:hAnsi="Times New Roman" w:eastAsia="宋体" w:cs="Times New Roman"/>
                <w:color w:val="auto"/>
                <w:kern w:val="0"/>
                <w:sz w:val="18"/>
                <w:szCs w:val="18"/>
                <w:highlight w:val="none"/>
              </w:rPr>
              <w:t>属Maniho</w:t>
            </w:r>
            <w:r>
              <w:rPr>
                <w:rFonts w:hint="eastAsia" w:ascii="Times New Roman" w:hAnsi="Times New Roman" w:eastAsia="宋体" w:cs="Times New Roman"/>
                <w:color w:val="auto"/>
                <w:kern w:val="0"/>
                <w:sz w:val="18"/>
                <w:szCs w:val="18"/>
                <w:highlight w:val="none"/>
                <w:lang w:eastAsia="zh-CN"/>
              </w:rPr>
              <w:t>t</w:t>
            </w:r>
          </w:p>
        </w:tc>
      </w:tr>
      <w:tr w14:paraId="2CAC230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89EC82E">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铁苋菜</w:t>
            </w:r>
          </w:p>
        </w:tc>
        <w:tc>
          <w:tcPr>
            <w:tcW w:w="1306" w:type="pct"/>
            <w:tcBorders>
              <w:top w:val="nil"/>
              <w:left w:val="nil"/>
              <w:bottom w:val="nil"/>
              <w:right w:val="nil"/>
            </w:tcBorders>
            <w:noWrap/>
            <w:tcMar>
              <w:top w:w="12" w:type="dxa"/>
              <w:left w:w="12" w:type="dxa"/>
              <w:bottom w:w="0" w:type="dxa"/>
              <w:right w:w="12" w:type="dxa"/>
            </w:tcMar>
            <w:vAlign w:val="center"/>
          </w:tcPr>
          <w:p w14:paraId="39D7CE3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eastAsia" w:ascii="Times New Roman" w:hAnsi="Times New Roman" w:eastAsia="宋体" w:cs="Times New Roman"/>
                <w:i/>
                <w:iCs/>
                <w:color w:val="auto"/>
                <w:kern w:val="0"/>
                <w:sz w:val="18"/>
                <w:szCs w:val="18"/>
                <w:highlight w:val="none"/>
              </w:rPr>
              <w:t>Acalypha australi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327B4083">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0864FD8C">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铁苋菜属Acalyph</w:t>
            </w:r>
            <w:r>
              <w:rPr>
                <w:rFonts w:hint="eastAsia" w:ascii="Times New Roman" w:hAnsi="Times New Roman" w:eastAsia="宋体" w:cs="Times New Roman"/>
                <w:color w:val="auto"/>
                <w:kern w:val="0"/>
                <w:sz w:val="18"/>
                <w:szCs w:val="18"/>
                <w:highlight w:val="none"/>
                <w:lang w:eastAsia="zh-CN"/>
              </w:rPr>
              <w:t>a</w:t>
            </w:r>
          </w:p>
        </w:tc>
      </w:tr>
      <w:tr w14:paraId="18D4BD8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A7A66F7">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叶下珠</w:t>
            </w:r>
          </w:p>
        </w:tc>
        <w:tc>
          <w:tcPr>
            <w:tcW w:w="1306" w:type="pct"/>
            <w:tcBorders>
              <w:top w:val="nil"/>
              <w:left w:val="nil"/>
              <w:bottom w:val="nil"/>
              <w:right w:val="nil"/>
            </w:tcBorders>
            <w:noWrap/>
            <w:tcMar>
              <w:top w:w="12" w:type="dxa"/>
              <w:left w:w="12" w:type="dxa"/>
              <w:bottom w:w="0" w:type="dxa"/>
              <w:right w:w="12" w:type="dxa"/>
            </w:tcMar>
            <w:vAlign w:val="center"/>
          </w:tcPr>
          <w:p w14:paraId="08F7D977">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rPr>
            </w:pPr>
            <w:r>
              <w:rPr>
                <w:rFonts w:hint="eastAsia" w:ascii="Times New Roman" w:hAnsi="Times New Roman" w:eastAsia="宋体" w:cs="Times New Roman"/>
                <w:i/>
                <w:iCs/>
                <w:color w:val="auto"/>
                <w:kern w:val="0"/>
                <w:sz w:val="18"/>
                <w:szCs w:val="18"/>
                <w:highlight w:val="none"/>
              </w:rPr>
              <w:t>Phyllanthus urinaria</w:t>
            </w:r>
          </w:p>
        </w:tc>
        <w:tc>
          <w:tcPr>
            <w:tcW w:w="1454" w:type="pct"/>
            <w:tcBorders>
              <w:top w:val="nil"/>
              <w:left w:val="nil"/>
              <w:bottom w:val="nil"/>
              <w:right w:val="nil"/>
            </w:tcBorders>
            <w:noWrap/>
            <w:tcMar>
              <w:top w:w="12" w:type="dxa"/>
              <w:left w:w="12" w:type="dxa"/>
              <w:bottom w:w="0" w:type="dxa"/>
              <w:right w:w="12" w:type="dxa"/>
            </w:tcMar>
            <w:vAlign w:val="center"/>
          </w:tcPr>
          <w:p w14:paraId="4F9285F8">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大戟科Euphorbiaceae</w:t>
            </w:r>
          </w:p>
        </w:tc>
        <w:tc>
          <w:tcPr>
            <w:tcW w:w="1386" w:type="pct"/>
            <w:tcBorders>
              <w:top w:val="nil"/>
              <w:left w:val="nil"/>
              <w:bottom w:val="nil"/>
              <w:right w:val="nil"/>
            </w:tcBorders>
            <w:noWrap/>
            <w:tcMar>
              <w:top w:w="12" w:type="dxa"/>
              <w:left w:w="12" w:type="dxa"/>
              <w:bottom w:w="0" w:type="dxa"/>
              <w:right w:w="12" w:type="dxa"/>
            </w:tcMar>
            <w:vAlign w:val="center"/>
          </w:tcPr>
          <w:p w14:paraId="6941CE51">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叶下珠属Phyllanthu</w:t>
            </w:r>
            <w:r>
              <w:rPr>
                <w:rFonts w:hint="eastAsia" w:ascii="Times New Roman" w:hAnsi="Times New Roman" w:eastAsia="宋体" w:cs="Times New Roman"/>
                <w:color w:val="auto"/>
                <w:kern w:val="0"/>
                <w:sz w:val="18"/>
                <w:szCs w:val="18"/>
                <w:highlight w:val="none"/>
                <w:lang w:eastAsia="zh-CN"/>
              </w:rPr>
              <w:t>s</w:t>
            </w:r>
          </w:p>
        </w:tc>
      </w:tr>
      <w:tr w14:paraId="337758A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7155B55">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铁苋菜</w:t>
            </w:r>
          </w:p>
        </w:tc>
        <w:tc>
          <w:tcPr>
            <w:tcW w:w="1306" w:type="pct"/>
            <w:tcBorders>
              <w:top w:val="nil"/>
              <w:left w:val="nil"/>
              <w:bottom w:val="nil"/>
              <w:right w:val="nil"/>
            </w:tcBorders>
            <w:noWrap/>
            <w:tcMar>
              <w:top w:w="12" w:type="dxa"/>
              <w:left w:w="12" w:type="dxa"/>
              <w:bottom w:w="0" w:type="dxa"/>
              <w:right w:w="12" w:type="dxa"/>
            </w:tcMar>
            <w:vAlign w:val="center"/>
          </w:tcPr>
          <w:p w14:paraId="53E32BBD">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rPr>
            </w:pPr>
            <w:r>
              <w:rPr>
                <w:rFonts w:hint="eastAsia" w:ascii="Times New Roman" w:hAnsi="Times New Roman" w:eastAsia="宋体" w:cs="Times New Roman"/>
                <w:i/>
                <w:iCs/>
                <w:color w:val="auto"/>
                <w:kern w:val="0"/>
                <w:sz w:val="18"/>
                <w:szCs w:val="18"/>
                <w:highlight w:val="none"/>
              </w:rPr>
              <w:t>Acalypha australis</w:t>
            </w:r>
          </w:p>
        </w:tc>
        <w:tc>
          <w:tcPr>
            <w:tcW w:w="1454" w:type="pct"/>
            <w:tcBorders>
              <w:top w:val="nil"/>
              <w:left w:val="nil"/>
              <w:bottom w:val="nil"/>
              <w:right w:val="nil"/>
            </w:tcBorders>
            <w:noWrap/>
            <w:tcMar>
              <w:top w:w="12" w:type="dxa"/>
              <w:left w:w="12" w:type="dxa"/>
              <w:bottom w:w="0" w:type="dxa"/>
              <w:right w:w="12" w:type="dxa"/>
            </w:tcMar>
            <w:vAlign w:val="center"/>
          </w:tcPr>
          <w:p w14:paraId="3F84F02F">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59EA8DBB">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铁苋菜属</w:t>
            </w:r>
            <w:r>
              <w:rPr>
                <w:rFonts w:hint="eastAsia" w:ascii="Times New Roman" w:hAnsi="Times New Roman" w:eastAsia="宋体" w:cs="Times New Roman"/>
                <w:color w:val="auto"/>
                <w:kern w:val="0"/>
                <w:sz w:val="18"/>
                <w:szCs w:val="18"/>
                <w:highlight w:val="none"/>
                <w:lang w:val="en-US" w:eastAsia="zh-CN"/>
              </w:rPr>
              <w:t>A</w:t>
            </w:r>
            <w:r>
              <w:rPr>
                <w:rFonts w:hint="eastAsia" w:ascii="Times New Roman" w:hAnsi="Times New Roman" w:eastAsia="宋体" w:cs="Times New Roman"/>
                <w:color w:val="auto"/>
                <w:kern w:val="0"/>
                <w:sz w:val="18"/>
                <w:szCs w:val="18"/>
                <w:highlight w:val="none"/>
              </w:rPr>
              <w:t>calyph</w:t>
            </w:r>
            <w:r>
              <w:rPr>
                <w:rFonts w:hint="eastAsia" w:ascii="Times New Roman" w:hAnsi="Times New Roman" w:eastAsia="宋体" w:cs="Times New Roman"/>
                <w:color w:val="auto"/>
                <w:kern w:val="0"/>
                <w:sz w:val="18"/>
                <w:szCs w:val="18"/>
                <w:highlight w:val="none"/>
                <w:lang w:eastAsia="zh-CN"/>
              </w:rPr>
              <w:t>a</w:t>
            </w:r>
          </w:p>
        </w:tc>
      </w:tr>
      <w:tr w14:paraId="6025AE4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87E7DAE">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杠香藤</w:t>
            </w:r>
          </w:p>
        </w:tc>
        <w:tc>
          <w:tcPr>
            <w:tcW w:w="1306" w:type="pct"/>
            <w:tcBorders>
              <w:top w:val="nil"/>
              <w:left w:val="nil"/>
              <w:bottom w:val="nil"/>
              <w:right w:val="nil"/>
            </w:tcBorders>
            <w:noWrap/>
            <w:tcMar>
              <w:top w:w="12" w:type="dxa"/>
              <w:left w:w="12" w:type="dxa"/>
              <w:bottom w:w="0" w:type="dxa"/>
              <w:right w:w="12" w:type="dxa"/>
            </w:tcMar>
            <w:vAlign w:val="center"/>
          </w:tcPr>
          <w:p w14:paraId="1AA2163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Mallotus repandu</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3AD4802D">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7C050120">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野桐</w:t>
            </w:r>
            <w:r>
              <w:rPr>
                <w:rFonts w:hint="eastAsia" w:ascii="Times New Roman" w:hAnsi="Times New Roman" w:eastAsia="宋体" w:cs="Times New Roman"/>
                <w:color w:val="auto"/>
                <w:kern w:val="0"/>
                <w:sz w:val="18"/>
                <w:szCs w:val="18"/>
                <w:highlight w:val="none"/>
              </w:rPr>
              <w:t>属Mallotu</w:t>
            </w:r>
            <w:r>
              <w:rPr>
                <w:rFonts w:hint="eastAsia" w:ascii="Times New Roman" w:hAnsi="Times New Roman" w:eastAsia="宋体" w:cs="Times New Roman"/>
                <w:color w:val="auto"/>
                <w:kern w:val="0"/>
                <w:sz w:val="18"/>
                <w:szCs w:val="18"/>
                <w:highlight w:val="none"/>
                <w:lang w:eastAsia="zh-CN"/>
              </w:rPr>
              <w:t>s</w:t>
            </w:r>
            <w:r>
              <w:rPr>
                <w:rFonts w:hint="eastAsia" w:ascii="Times New Roman" w:hAnsi="Times New Roman" w:eastAsia="宋体" w:cs="Times New Roman"/>
                <w:color w:val="auto"/>
                <w:kern w:val="0"/>
                <w:sz w:val="18"/>
                <w:szCs w:val="18"/>
                <w:highlight w:val="none"/>
              </w:rPr>
              <w:t>our.</w:t>
            </w:r>
          </w:p>
        </w:tc>
      </w:tr>
      <w:tr w14:paraId="756709A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FA5E9F8">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乌桕</w:t>
            </w:r>
          </w:p>
        </w:tc>
        <w:tc>
          <w:tcPr>
            <w:tcW w:w="1306" w:type="pct"/>
            <w:tcBorders>
              <w:top w:val="nil"/>
              <w:left w:val="nil"/>
              <w:bottom w:val="nil"/>
              <w:right w:val="nil"/>
            </w:tcBorders>
            <w:noWrap/>
            <w:tcMar>
              <w:top w:w="12" w:type="dxa"/>
              <w:left w:w="12" w:type="dxa"/>
              <w:bottom w:w="0" w:type="dxa"/>
              <w:right w:w="12" w:type="dxa"/>
            </w:tcMar>
            <w:vAlign w:val="center"/>
          </w:tcPr>
          <w:p w14:paraId="2A37B116">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Sapium sebiferu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505654DF">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203AAD44">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kern w:val="0"/>
                <w:sz w:val="18"/>
                <w:szCs w:val="18"/>
                <w:highlight w:val="none"/>
                <w:lang w:val="en-US" w:eastAsia="zh-CN"/>
              </w:rPr>
              <w:t>乌桕属Sapium</w:t>
            </w:r>
          </w:p>
        </w:tc>
      </w:tr>
      <w:tr w14:paraId="76A4685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DD27140">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山乌桕</w:t>
            </w:r>
          </w:p>
        </w:tc>
        <w:tc>
          <w:tcPr>
            <w:tcW w:w="1306" w:type="pct"/>
            <w:tcBorders>
              <w:top w:val="nil"/>
              <w:left w:val="nil"/>
              <w:bottom w:val="nil"/>
              <w:right w:val="nil"/>
            </w:tcBorders>
            <w:noWrap/>
            <w:tcMar>
              <w:top w:w="12" w:type="dxa"/>
              <w:left w:w="12" w:type="dxa"/>
              <w:bottom w:w="0" w:type="dxa"/>
              <w:right w:w="12" w:type="dxa"/>
            </w:tcMar>
            <w:vAlign w:val="center"/>
          </w:tcPr>
          <w:p w14:paraId="408DB28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Sapium discolo</w:t>
            </w:r>
            <w:r>
              <w:rPr>
                <w:rFonts w:hint="eastAsia" w:ascii="Times New Roman" w:hAnsi="Times New Roman" w:eastAsia="宋体" w:cs="Times New Roman"/>
                <w:i/>
                <w:iCs/>
                <w:color w:val="auto"/>
                <w:kern w:val="0"/>
                <w:sz w:val="18"/>
                <w:szCs w:val="18"/>
                <w:highlight w:val="none"/>
                <w:lang w:eastAsia="zh-CN"/>
              </w:rPr>
              <w:t>r</w:t>
            </w:r>
          </w:p>
        </w:tc>
        <w:tc>
          <w:tcPr>
            <w:tcW w:w="1454" w:type="pct"/>
            <w:tcBorders>
              <w:top w:val="nil"/>
              <w:left w:val="nil"/>
              <w:bottom w:val="nil"/>
              <w:right w:val="nil"/>
            </w:tcBorders>
            <w:noWrap/>
            <w:tcMar>
              <w:top w:w="12" w:type="dxa"/>
              <w:left w:w="12" w:type="dxa"/>
              <w:bottom w:w="0" w:type="dxa"/>
              <w:right w:w="12" w:type="dxa"/>
            </w:tcMar>
            <w:vAlign w:val="center"/>
          </w:tcPr>
          <w:p w14:paraId="50093213">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52691F97">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sz w:val="21"/>
                <w:szCs w:val="21"/>
                <w:highlight w:val="none"/>
              </w:rPr>
            </w:pPr>
          </w:p>
        </w:tc>
      </w:tr>
      <w:tr w14:paraId="0CFE4E8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8BC7676">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杧果</w:t>
            </w:r>
          </w:p>
        </w:tc>
        <w:tc>
          <w:tcPr>
            <w:tcW w:w="1306" w:type="pct"/>
            <w:tcBorders>
              <w:top w:val="nil"/>
              <w:left w:val="nil"/>
              <w:bottom w:val="nil"/>
              <w:right w:val="nil"/>
            </w:tcBorders>
            <w:noWrap/>
            <w:tcMar>
              <w:top w:w="12" w:type="dxa"/>
              <w:left w:w="12" w:type="dxa"/>
              <w:bottom w:w="0" w:type="dxa"/>
              <w:right w:w="12" w:type="dxa"/>
            </w:tcMar>
            <w:vAlign w:val="center"/>
          </w:tcPr>
          <w:p w14:paraId="3224366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Mangifera indic</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4BF4BE46">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rPr>
              <w:t>漆树科Anacardiaceae</w:t>
            </w:r>
          </w:p>
        </w:tc>
        <w:tc>
          <w:tcPr>
            <w:tcW w:w="1386" w:type="pct"/>
            <w:tcBorders>
              <w:top w:val="nil"/>
              <w:left w:val="nil"/>
              <w:bottom w:val="nil"/>
              <w:right w:val="nil"/>
            </w:tcBorders>
            <w:noWrap/>
            <w:tcMar>
              <w:top w:w="12" w:type="dxa"/>
              <w:left w:w="12" w:type="dxa"/>
              <w:bottom w:w="0" w:type="dxa"/>
              <w:right w:w="12" w:type="dxa"/>
            </w:tcMar>
            <w:vAlign w:val="center"/>
          </w:tcPr>
          <w:p w14:paraId="773826FF">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0"/>
                <w:sz w:val="18"/>
                <w:szCs w:val="18"/>
                <w:highlight w:val="none"/>
              </w:rPr>
              <w:t>杧果属Mangifer</w:t>
            </w:r>
            <w:r>
              <w:rPr>
                <w:rFonts w:hint="eastAsia" w:ascii="Times New Roman" w:hAnsi="Times New Roman" w:eastAsia="宋体" w:cs="Times New Roman"/>
                <w:color w:val="auto"/>
                <w:kern w:val="0"/>
                <w:sz w:val="18"/>
                <w:szCs w:val="18"/>
                <w:highlight w:val="none"/>
                <w:lang w:eastAsia="zh-CN"/>
              </w:rPr>
              <w:t>a</w:t>
            </w:r>
          </w:p>
        </w:tc>
      </w:tr>
      <w:tr w14:paraId="4DF3F6D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CB8EBC2">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黄连木</w:t>
            </w:r>
          </w:p>
        </w:tc>
        <w:tc>
          <w:tcPr>
            <w:tcW w:w="1306" w:type="pct"/>
            <w:tcBorders>
              <w:top w:val="nil"/>
              <w:left w:val="nil"/>
              <w:bottom w:val="nil"/>
              <w:right w:val="nil"/>
            </w:tcBorders>
            <w:noWrap/>
            <w:tcMar>
              <w:top w:w="12" w:type="dxa"/>
              <w:left w:w="12" w:type="dxa"/>
              <w:bottom w:w="0" w:type="dxa"/>
              <w:right w:w="12" w:type="dxa"/>
            </w:tcMar>
            <w:vAlign w:val="center"/>
          </w:tcPr>
          <w:p w14:paraId="3E359CD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Pistacia chinensi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60007569">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0E7D7BC6">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0"/>
                <w:sz w:val="18"/>
                <w:szCs w:val="18"/>
                <w:highlight w:val="none"/>
              </w:rPr>
              <w:t>黄连木属Pistaci</w:t>
            </w:r>
            <w:r>
              <w:rPr>
                <w:rFonts w:hint="eastAsia" w:ascii="Times New Roman" w:hAnsi="Times New Roman" w:eastAsia="宋体" w:cs="Times New Roman"/>
                <w:color w:val="auto"/>
                <w:kern w:val="0"/>
                <w:sz w:val="18"/>
                <w:szCs w:val="18"/>
                <w:highlight w:val="none"/>
                <w:lang w:eastAsia="zh-CN"/>
              </w:rPr>
              <w:t>a</w:t>
            </w:r>
          </w:p>
        </w:tc>
      </w:tr>
      <w:tr w14:paraId="3B2C8EA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A2D781A">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盐肤木</w:t>
            </w:r>
          </w:p>
        </w:tc>
        <w:tc>
          <w:tcPr>
            <w:tcW w:w="1306" w:type="pct"/>
            <w:tcBorders>
              <w:top w:val="nil"/>
              <w:left w:val="nil"/>
              <w:bottom w:val="nil"/>
              <w:right w:val="nil"/>
            </w:tcBorders>
            <w:noWrap/>
            <w:tcMar>
              <w:top w:w="12" w:type="dxa"/>
              <w:left w:w="12" w:type="dxa"/>
              <w:bottom w:w="0" w:type="dxa"/>
              <w:right w:w="12" w:type="dxa"/>
            </w:tcMar>
            <w:vAlign w:val="center"/>
          </w:tcPr>
          <w:p w14:paraId="5C5D4216">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Rhus chinensi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465289FA">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5422CE44">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盐肤木属Rhu</w:t>
            </w:r>
            <w:r>
              <w:rPr>
                <w:rFonts w:hint="eastAsia" w:ascii="Times New Roman" w:hAnsi="Times New Roman" w:eastAsia="宋体" w:cs="Times New Roman"/>
                <w:color w:val="auto"/>
                <w:kern w:val="0"/>
                <w:sz w:val="18"/>
                <w:szCs w:val="18"/>
                <w:highlight w:val="none"/>
                <w:lang w:eastAsia="zh-CN"/>
              </w:rPr>
              <w:t>s</w:t>
            </w:r>
          </w:p>
        </w:tc>
      </w:tr>
      <w:tr w14:paraId="13508F2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E5DFAC9">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岭南酸枣</w:t>
            </w:r>
          </w:p>
        </w:tc>
        <w:tc>
          <w:tcPr>
            <w:tcW w:w="1306" w:type="pct"/>
            <w:tcBorders>
              <w:top w:val="nil"/>
              <w:left w:val="nil"/>
              <w:bottom w:val="nil"/>
              <w:right w:val="nil"/>
            </w:tcBorders>
            <w:noWrap/>
            <w:tcMar>
              <w:top w:w="12" w:type="dxa"/>
              <w:left w:w="12" w:type="dxa"/>
              <w:bottom w:w="0" w:type="dxa"/>
              <w:right w:w="12" w:type="dxa"/>
            </w:tcMar>
            <w:vAlign w:val="center"/>
          </w:tcPr>
          <w:p w14:paraId="4C3AF55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Spondia</w:t>
            </w:r>
            <w:r>
              <w:rPr>
                <w:rFonts w:hint="eastAsia" w:ascii="Times New Roman" w:hAnsi="Times New Roman" w:eastAsia="宋体" w:cs="Times New Roman"/>
                <w:i/>
                <w:iCs/>
                <w:color w:val="auto"/>
                <w:kern w:val="0"/>
                <w:sz w:val="18"/>
                <w:szCs w:val="18"/>
                <w:highlight w:val="none"/>
                <w:lang w:eastAsia="zh-CN"/>
              </w:rPr>
              <w:t>s</w:t>
            </w:r>
            <w:r>
              <w:rPr>
                <w:rFonts w:hint="eastAsia" w:ascii="Times New Roman" w:hAnsi="Times New Roman" w:eastAsia="宋体" w:cs="Times New Roman"/>
                <w:i/>
                <w:iCs/>
                <w:color w:val="auto"/>
                <w:kern w:val="0"/>
                <w:sz w:val="18"/>
                <w:szCs w:val="18"/>
                <w:highlight w:val="none"/>
              </w:rPr>
              <w:t>akonensi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3187C7FD">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4B522144">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槟榔青属Spondia</w:t>
            </w:r>
            <w:r>
              <w:rPr>
                <w:rFonts w:hint="eastAsia" w:ascii="Times New Roman" w:hAnsi="Times New Roman" w:eastAsia="宋体" w:cs="Times New Roman"/>
                <w:color w:val="auto"/>
                <w:kern w:val="0"/>
                <w:sz w:val="18"/>
                <w:szCs w:val="18"/>
                <w:highlight w:val="none"/>
                <w:lang w:eastAsia="zh-CN"/>
              </w:rPr>
              <w:t>s</w:t>
            </w:r>
          </w:p>
        </w:tc>
      </w:tr>
      <w:tr w14:paraId="43BBC01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8AD9904">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南酸枣</w:t>
            </w:r>
          </w:p>
        </w:tc>
        <w:tc>
          <w:tcPr>
            <w:tcW w:w="1306" w:type="pct"/>
            <w:tcBorders>
              <w:top w:val="nil"/>
              <w:left w:val="nil"/>
              <w:bottom w:val="nil"/>
              <w:right w:val="nil"/>
            </w:tcBorders>
            <w:noWrap/>
            <w:tcMar>
              <w:top w:w="12" w:type="dxa"/>
              <w:left w:w="12" w:type="dxa"/>
              <w:bottom w:w="0" w:type="dxa"/>
              <w:right w:w="12" w:type="dxa"/>
            </w:tcMar>
            <w:vAlign w:val="center"/>
          </w:tcPr>
          <w:p w14:paraId="2C2EF31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Choerospondias axillari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3F08A02C">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1E943662">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0"/>
                <w:sz w:val="18"/>
                <w:szCs w:val="18"/>
                <w:highlight w:val="none"/>
              </w:rPr>
              <w:t>南酸枣属Choerospondia</w:t>
            </w:r>
            <w:r>
              <w:rPr>
                <w:rFonts w:hint="eastAsia" w:ascii="Times New Roman" w:hAnsi="Times New Roman" w:eastAsia="宋体" w:cs="Times New Roman"/>
                <w:color w:val="auto"/>
                <w:kern w:val="0"/>
                <w:sz w:val="18"/>
                <w:szCs w:val="18"/>
                <w:highlight w:val="none"/>
                <w:lang w:eastAsia="zh-CN"/>
              </w:rPr>
              <w:t>s</w:t>
            </w:r>
          </w:p>
        </w:tc>
      </w:tr>
      <w:tr w14:paraId="00DC85A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82603A8">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铁冬青</w:t>
            </w:r>
          </w:p>
        </w:tc>
        <w:tc>
          <w:tcPr>
            <w:tcW w:w="1306" w:type="pct"/>
            <w:tcBorders>
              <w:top w:val="nil"/>
              <w:left w:val="nil"/>
              <w:bottom w:val="nil"/>
              <w:right w:val="nil"/>
            </w:tcBorders>
            <w:noWrap/>
            <w:tcMar>
              <w:top w:w="12" w:type="dxa"/>
              <w:left w:w="12" w:type="dxa"/>
              <w:bottom w:w="0" w:type="dxa"/>
              <w:right w:w="12" w:type="dxa"/>
            </w:tcMar>
            <w:vAlign w:val="center"/>
          </w:tcPr>
          <w:p w14:paraId="7D0B05B5">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Ilex rotund</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669EA986">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冬青科Aquifoliaceae</w:t>
            </w:r>
          </w:p>
        </w:tc>
        <w:tc>
          <w:tcPr>
            <w:tcW w:w="1386" w:type="pct"/>
            <w:tcBorders>
              <w:top w:val="nil"/>
              <w:left w:val="nil"/>
              <w:bottom w:val="nil"/>
              <w:right w:val="nil"/>
            </w:tcBorders>
            <w:noWrap/>
            <w:tcMar>
              <w:top w:w="12" w:type="dxa"/>
              <w:left w:w="12" w:type="dxa"/>
              <w:bottom w:w="0" w:type="dxa"/>
              <w:right w:w="12" w:type="dxa"/>
            </w:tcMar>
            <w:vAlign w:val="center"/>
          </w:tcPr>
          <w:p w14:paraId="7FF14813">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0"/>
                <w:sz w:val="18"/>
                <w:szCs w:val="18"/>
                <w:highlight w:val="none"/>
              </w:rPr>
              <w:t>冬青属Ile</w:t>
            </w:r>
            <w:r>
              <w:rPr>
                <w:rFonts w:hint="eastAsia" w:ascii="Times New Roman" w:hAnsi="Times New Roman" w:eastAsia="宋体" w:cs="Times New Roman"/>
                <w:color w:val="auto"/>
                <w:kern w:val="0"/>
                <w:sz w:val="18"/>
                <w:szCs w:val="18"/>
                <w:highlight w:val="none"/>
                <w:lang w:eastAsia="zh-CN"/>
              </w:rPr>
              <w:t>x</w:t>
            </w:r>
          </w:p>
        </w:tc>
      </w:tr>
      <w:tr w14:paraId="3E42645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C316E2F">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三花</w:t>
            </w:r>
            <w:r>
              <w:rPr>
                <w:rFonts w:hint="eastAsia" w:ascii="Times New Roman" w:hAnsi="Times New Roman" w:eastAsia="宋体" w:cs="Times New Roman"/>
                <w:color w:val="auto"/>
                <w:kern w:val="0"/>
                <w:sz w:val="18"/>
                <w:szCs w:val="18"/>
                <w:highlight w:val="none"/>
              </w:rPr>
              <w:t>冬青</w:t>
            </w:r>
          </w:p>
        </w:tc>
        <w:tc>
          <w:tcPr>
            <w:tcW w:w="1306" w:type="pct"/>
            <w:tcBorders>
              <w:top w:val="nil"/>
              <w:left w:val="nil"/>
              <w:bottom w:val="nil"/>
              <w:right w:val="nil"/>
            </w:tcBorders>
            <w:noWrap/>
            <w:tcMar>
              <w:top w:w="12" w:type="dxa"/>
              <w:left w:w="12" w:type="dxa"/>
              <w:bottom w:w="0" w:type="dxa"/>
              <w:right w:w="12" w:type="dxa"/>
            </w:tcMar>
            <w:vAlign w:val="center"/>
          </w:tcPr>
          <w:p w14:paraId="700EFDF6">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Ilex triflor</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6EAB1E1A">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62C2E49D">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6D71648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C941E2A">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锐尖山香圆</w:t>
            </w:r>
          </w:p>
        </w:tc>
        <w:tc>
          <w:tcPr>
            <w:tcW w:w="1306" w:type="pct"/>
            <w:tcBorders>
              <w:top w:val="nil"/>
              <w:left w:val="nil"/>
              <w:bottom w:val="nil"/>
              <w:right w:val="nil"/>
            </w:tcBorders>
            <w:noWrap/>
            <w:tcMar>
              <w:top w:w="12" w:type="dxa"/>
              <w:left w:w="12" w:type="dxa"/>
              <w:bottom w:w="0" w:type="dxa"/>
              <w:right w:w="12" w:type="dxa"/>
            </w:tcMar>
            <w:vAlign w:val="center"/>
          </w:tcPr>
          <w:p w14:paraId="7DBDCC9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Turpinia argut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69C48EDB">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省沽油科Staphyleaceae</w:t>
            </w:r>
          </w:p>
        </w:tc>
        <w:tc>
          <w:tcPr>
            <w:tcW w:w="1386" w:type="pct"/>
            <w:tcBorders>
              <w:top w:val="nil"/>
              <w:left w:val="nil"/>
              <w:bottom w:val="nil"/>
              <w:right w:val="nil"/>
            </w:tcBorders>
            <w:noWrap/>
            <w:tcMar>
              <w:top w:w="12" w:type="dxa"/>
              <w:left w:w="12" w:type="dxa"/>
              <w:bottom w:w="0" w:type="dxa"/>
              <w:right w:w="12" w:type="dxa"/>
            </w:tcMar>
            <w:vAlign w:val="center"/>
          </w:tcPr>
          <w:p w14:paraId="1E0DB474">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山香圆</w:t>
            </w:r>
            <w:r>
              <w:rPr>
                <w:rFonts w:hint="eastAsia" w:ascii="Times New Roman" w:hAnsi="Times New Roman" w:eastAsia="宋体" w:cs="Times New Roman"/>
                <w:color w:val="auto"/>
                <w:kern w:val="0"/>
                <w:sz w:val="18"/>
                <w:szCs w:val="18"/>
                <w:highlight w:val="none"/>
              </w:rPr>
              <w:t>属Turpini</w:t>
            </w:r>
            <w:r>
              <w:rPr>
                <w:rFonts w:hint="eastAsia" w:ascii="Times New Roman" w:hAnsi="Times New Roman" w:eastAsia="宋体" w:cs="Times New Roman"/>
                <w:color w:val="auto"/>
                <w:kern w:val="0"/>
                <w:sz w:val="18"/>
                <w:szCs w:val="18"/>
                <w:highlight w:val="none"/>
                <w:lang w:eastAsia="zh-CN"/>
              </w:rPr>
              <w:t>a</w:t>
            </w:r>
          </w:p>
        </w:tc>
      </w:tr>
      <w:tr w14:paraId="34674AD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6794653">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细齿密叶槭</w:t>
            </w:r>
          </w:p>
        </w:tc>
        <w:tc>
          <w:tcPr>
            <w:tcW w:w="1306" w:type="pct"/>
            <w:tcBorders>
              <w:top w:val="nil"/>
              <w:left w:val="nil"/>
              <w:bottom w:val="nil"/>
              <w:right w:val="nil"/>
            </w:tcBorders>
            <w:noWrap/>
            <w:tcMar>
              <w:top w:w="12" w:type="dxa"/>
              <w:left w:w="12" w:type="dxa"/>
              <w:bottom w:w="0" w:type="dxa"/>
              <w:right w:w="12" w:type="dxa"/>
            </w:tcMar>
            <w:vAlign w:val="center"/>
          </w:tcPr>
          <w:p w14:paraId="26E24C9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Acer confertifoliu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74464279">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槭树科Aceraceae</w:t>
            </w:r>
          </w:p>
        </w:tc>
        <w:tc>
          <w:tcPr>
            <w:tcW w:w="1386" w:type="pct"/>
            <w:tcBorders>
              <w:top w:val="nil"/>
              <w:left w:val="nil"/>
              <w:bottom w:val="nil"/>
              <w:right w:val="nil"/>
            </w:tcBorders>
            <w:noWrap/>
            <w:tcMar>
              <w:top w:w="12" w:type="dxa"/>
              <w:left w:w="12" w:type="dxa"/>
              <w:bottom w:w="0" w:type="dxa"/>
              <w:right w:w="12" w:type="dxa"/>
            </w:tcMar>
            <w:vAlign w:val="center"/>
          </w:tcPr>
          <w:p w14:paraId="2283DC20">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槭属Ace</w:t>
            </w:r>
            <w:r>
              <w:rPr>
                <w:rFonts w:hint="eastAsia" w:ascii="Times New Roman" w:hAnsi="Times New Roman" w:eastAsia="宋体" w:cs="Times New Roman"/>
                <w:color w:val="auto"/>
                <w:kern w:val="0"/>
                <w:sz w:val="18"/>
                <w:szCs w:val="18"/>
                <w:highlight w:val="none"/>
                <w:lang w:eastAsia="zh-CN"/>
              </w:rPr>
              <w:t>r</w:t>
            </w:r>
          </w:p>
        </w:tc>
      </w:tr>
      <w:tr w14:paraId="49A4026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B990643">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福州</w:t>
            </w:r>
            <w:r>
              <w:rPr>
                <w:rFonts w:hint="eastAsia" w:ascii="Times New Roman" w:hAnsi="Times New Roman" w:eastAsia="宋体" w:cs="Times New Roman"/>
                <w:color w:val="auto"/>
                <w:kern w:val="0"/>
                <w:sz w:val="18"/>
                <w:szCs w:val="18"/>
                <w:highlight w:val="none"/>
              </w:rPr>
              <w:t>槭</w:t>
            </w:r>
          </w:p>
        </w:tc>
        <w:tc>
          <w:tcPr>
            <w:tcW w:w="1306" w:type="pct"/>
            <w:tcBorders>
              <w:top w:val="nil"/>
              <w:left w:val="nil"/>
              <w:bottom w:val="nil"/>
              <w:right w:val="nil"/>
            </w:tcBorders>
            <w:noWrap/>
            <w:tcMar>
              <w:top w:w="12" w:type="dxa"/>
              <w:left w:w="12" w:type="dxa"/>
              <w:bottom w:w="0" w:type="dxa"/>
              <w:right w:w="12" w:type="dxa"/>
            </w:tcMar>
            <w:vAlign w:val="center"/>
          </w:tcPr>
          <w:p w14:paraId="3E422DA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Acer lingii Fang.</w:t>
            </w:r>
          </w:p>
        </w:tc>
        <w:tc>
          <w:tcPr>
            <w:tcW w:w="1454" w:type="pct"/>
            <w:tcBorders>
              <w:top w:val="nil"/>
              <w:left w:val="nil"/>
              <w:bottom w:val="nil"/>
              <w:right w:val="nil"/>
            </w:tcBorders>
            <w:noWrap/>
            <w:tcMar>
              <w:top w:w="12" w:type="dxa"/>
              <w:left w:w="12" w:type="dxa"/>
              <w:bottom w:w="0" w:type="dxa"/>
              <w:right w:w="12" w:type="dxa"/>
            </w:tcMar>
            <w:vAlign w:val="center"/>
          </w:tcPr>
          <w:p w14:paraId="09D18EA1">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7AF940A2">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06FF606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96319F5">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樟叶</w:t>
            </w:r>
            <w:r>
              <w:rPr>
                <w:rFonts w:hint="eastAsia" w:ascii="Times New Roman" w:hAnsi="Times New Roman" w:eastAsia="宋体" w:cs="Times New Roman"/>
                <w:color w:val="auto"/>
                <w:kern w:val="0"/>
                <w:sz w:val="18"/>
                <w:szCs w:val="18"/>
                <w:highlight w:val="none"/>
              </w:rPr>
              <w:t>槭</w:t>
            </w:r>
          </w:p>
        </w:tc>
        <w:tc>
          <w:tcPr>
            <w:tcW w:w="1306" w:type="pct"/>
            <w:tcBorders>
              <w:top w:val="nil"/>
              <w:left w:val="nil"/>
              <w:bottom w:val="nil"/>
              <w:right w:val="nil"/>
            </w:tcBorders>
            <w:noWrap/>
            <w:tcMar>
              <w:top w:w="12" w:type="dxa"/>
              <w:left w:w="12" w:type="dxa"/>
              <w:bottom w:w="0" w:type="dxa"/>
              <w:right w:w="12" w:type="dxa"/>
            </w:tcMar>
            <w:vAlign w:val="center"/>
          </w:tcPr>
          <w:p w14:paraId="1FDFA46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Acer cinnamomifoliu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546B33A8">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5BC982CA">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11F3582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BB68219">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倒地铃</w:t>
            </w:r>
          </w:p>
        </w:tc>
        <w:tc>
          <w:tcPr>
            <w:tcW w:w="1306" w:type="pct"/>
            <w:tcBorders>
              <w:top w:val="nil"/>
              <w:left w:val="nil"/>
              <w:bottom w:val="nil"/>
              <w:right w:val="nil"/>
            </w:tcBorders>
            <w:noWrap/>
            <w:tcMar>
              <w:top w:w="12" w:type="dxa"/>
              <w:left w:w="12" w:type="dxa"/>
              <w:bottom w:w="0" w:type="dxa"/>
              <w:right w:w="12" w:type="dxa"/>
            </w:tcMar>
            <w:vAlign w:val="center"/>
          </w:tcPr>
          <w:p w14:paraId="661C624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Cardiospermum halicacabu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5FD62F74">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无患子科Sapindaceae</w:t>
            </w:r>
          </w:p>
        </w:tc>
        <w:tc>
          <w:tcPr>
            <w:tcW w:w="1386" w:type="pct"/>
            <w:tcBorders>
              <w:top w:val="nil"/>
              <w:left w:val="nil"/>
              <w:bottom w:val="nil"/>
              <w:right w:val="nil"/>
            </w:tcBorders>
            <w:noWrap/>
            <w:tcMar>
              <w:top w:w="12" w:type="dxa"/>
              <w:left w:w="12" w:type="dxa"/>
              <w:bottom w:w="0" w:type="dxa"/>
              <w:right w:w="12" w:type="dxa"/>
            </w:tcMar>
            <w:vAlign w:val="center"/>
          </w:tcPr>
          <w:p w14:paraId="3ED316EB">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倒地铃属Cardiospermu</w:t>
            </w:r>
            <w:r>
              <w:rPr>
                <w:rFonts w:hint="eastAsia" w:ascii="Times New Roman" w:hAnsi="Times New Roman" w:eastAsia="宋体" w:cs="Times New Roman"/>
                <w:color w:val="auto"/>
                <w:kern w:val="0"/>
                <w:sz w:val="18"/>
                <w:szCs w:val="18"/>
                <w:highlight w:val="none"/>
                <w:lang w:eastAsia="zh-CN"/>
              </w:rPr>
              <w:t>m</w:t>
            </w:r>
          </w:p>
        </w:tc>
      </w:tr>
      <w:tr w14:paraId="093BD86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83CB86B">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无患子</w:t>
            </w:r>
          </w:p>
        </w:tc>
        <w:tc>
          <w:tcPr>
            <w:tcW w:w="1306" w:type="pct"/>
            <w:tcBorders>
              <w:top w:val="nil"/>
              <w:left w:val="nil"/>
              <w:bottom w:val="nil"/>
              <w:right w:val="nil"/>
            </w:tcBorders>
            <w:noWrap/>
            <w:tcMar>
              <w:top w:w="12" w:type="dxa"/>
              <w:left w:w="12" w:type="dxa"/>
              <w:bottom w:w="0" w:type="dxa"/>
              <w:right w:w="12" w:type="dxa"/>
            </w:tcMar>
            <w:vAlign w:val="center"/>
          </w:tcPr>
          <w:p w14:paraId="6FADCAB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Sapindus mukoross</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0384E230">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5541E742">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无患子属Sapindu</w:t>
            </w:r>
            <w:r>
              <w:rPr>
                <w:rFonts w:hint="eastAsia" w:ascii="Times New Roman" w:hAnsi="Times New Roman" w:eastAsia="宋体" w:cs="Times New Roman"/>
                <w:color w:val="auto"/>
                <w:kern w:val="0"/>
                <w:sz w:val="18"/>
                <w:szCs w:val="18"/>
                <w:highlight w:val="none"/>
                <w:lang w:eastAsia="zh-CN"/>
              </w:rPr>
              <w:t>s</w:t>
            </w:r>
          </w:p>
        </w:tc>
      </w:tr>
      <w:tr w14:paraId="6F5A82A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90C6879">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龙眼</w:t>
            </w:r>
          </w:p>
        </w:tc>
        <w:tc>
          <w:tcPr>
            <w:tcW w:w="1306" w:type="pct"/>
            <w:tcBorders>
              <w:top w:val="nil"/>
              <w:left w:val="nil"/>
              <w:bottom w:val="nil"/>
              <w:right w:val="nil"/>
            </w:tcBorders>
            <w:noWrap/>
            <w:tcMar>
              <w:top w:w="12" w:type="dxa"/>
              <w:left w:w="12" w:type="dxa"/>
              <w:bottom w:w="0" w:type="dxa"/>
              <w:right w:w="12" w:type="dxa"/>
            </w:tcMar>
            <w:vAlign w:val="center"/>
          </w:tcPr>
          <w:p w14:paraId="29E2C01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Dimocarpu</w:t>
            </w:r>
            <w:r>
              <w:rPr>
                <w:rFonts w:hint="eastAsia" w:ascii="Times New Roman" w:hAnsi="Times New Roman" w:eastAsia="宋体" w:cs="Times New Roman"/>
                <w:i/>
                <w:iCs/>
                <w:color w:val="auto"/>
                <w:kern w:val="0"/>
                <w:sz w:val="18"/>
                <w:szCs w:val="18"/>
                <w:highlight w:val="none"/>
                <w:lang w:eastAsia="zh-CN"/>
              </w:rPr>
              <w:t>s</w:t>
            </w:r>
            <w:r>
              <w:rPr>
                <w:rFonts w:hint="eastAsia" w:ascii="Times New Roman" w:hAnsi="Times New Roman" w:eastAsia="宋体" w:cs="Times New Roman"/>
                <w:i/>
                <w:iCs/>
                <w:color w:val="auto"/>
                <w:kern w:val="0"/>
                <w:sz w:val="18"/>
                <w:szCs w:val="18"/>
                <w:highlight w:val="none"/>
              </w:rPr>
              <w:t>onga</w:t>
            </w:r>
            <w:r>
              <w:rPr>
                <w:rFonts w:hint="eastAsia" w:ascii="Times New Roman" w:hAnsi="Times New Roman" w:eastAsia="宋体" w:cs="Times New Roman"/>
                <w:i/>
                <w:iCs/>
                <w:color w:val="auto"/>
                <w:kern w:val="0"/>
                <w:sz w:val="18"/>
                <w:szCs w:val="18"/>
                <w:highlight w:val="none"/>
                <w:lang w:eastAsia="zh-CN"/>
              </w:rPr>
              <w:t>n</w:t>
            </w:r>
          </w:p>
        </w:tc>
        <w:tc>
          <w:tcPr>
            <w:tcW w:w="1454" w:type="pct"/>
            <w:tcBorders>
              <w:top w:val="nil"/>
              <w:left w:val="nil"/>
              <w:bottom w:val="nil"/>
              <w:right w:val="nil"/>
            </w:tcBorders>
            <w:noWrap/>
            <w:tcMar>
              <w:top w:w="12" w:type="dxa"/>
              <w:left w:w="12" w:type="dxa"/>
              <w:bottom w:w="0" w:type="dxa"/>
              <w:right w:w="12" w:type="dxa"/>
            </w:tcMar>
            <w:vAlign w:val="center"/>
          </w:tcPr>
          <w:p w14:paraId="3A080ECD">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16BCCDF2">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龙眼</w:t>
            </w:r>
            <w:r>
              <w:rPr>
                <w:rFonts w:hint="eastAsia" w:ascii="Times New Roman" w:hAnsi="Times New Roman" w:eastAsia="宋体" w:cs="Times New Roman"/>
                <w:color w:val="auto"/>
                <w:kern w:val="0"/>
                <w:sz w:val="18"/>
                <w:szCs w:val="18"/>
                <w:highlight w:val="none"/>
              </w:rPr>
              <w:t>属Dimocarpu</w:t>
            </w:r>
            <w:r>
              <w:rPr>
                <w:rFonts w:hint="eastAsia" w:ascii="Times New Roman" w:hAnsi="Times New Roman" w:eastAsia="宋体" w:cs="Times New Roman"/>
                <w:color w:val="auto"/>
                <w:kern w:val="0"/>
                <w:sz w:val="18"/>
                <w:szCs w:val="18"/>
                <w:highlight w:val="none"/>
                <w:lang w:eastAsia="zh-CN"/>
              </w:rPr>
              <w:t>s</w:t>
            </w:r>
            <w:r>
              <w:rPr>
                <w:rFonts w:hint="eastAsia" w:ascii="Times New Roman" w:hAnsi="Times New Roman" w:eastAsia="宋体" w:cs="Times New Roman"/>
                <w:color w:val="auto"/>
                <w:kern w:val="0"/>
                <w:sz w:val="18"/>
                <w:szCs w:val="18"/>
                <w:highlight w:val="none"/>
              </w:rPr>
              <w:t>our.</w:t>
            </w:r>
          </w:p>
        </w:tc>
      </w:tr>
      <w:tr w14:paraId="4433DF3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9C5824D">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荔枝</w:t>
            </w:r>
          </w:p>
        </w:tc>
        <w:tc>
          <w:tcPr>
            <w:tcW w:w="1306" w:type="pct"/>
            <w:tcBorders>
              <w:top w:val="nil"/>
              <w:left w:val="nil"/>
              <w:bottom w:val="nil"/>
              <w:right w:val="nil"/>
            </w:tcBorders>
            <w:noWrap/>
            <w:tcMar>
              <w:top w:w="12" w:type="dxa"/>
              <w:left w:w="12" w:type="dxa"/>
              <w:bottom w:w="0" w:type="dxa"/>
              <w:right w:w="12" w:type="dxa"/>
            </w:tcMar>
            <w:vAlign w:val="center"/>
          </w:tcPr>
          <w:p w14:paraId="73245817">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Litchi chinensi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4739210E">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6389AF5E">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荔枝</w:t>
            </w:r>
            <w:r>
              <w:rPr>
                <w:rFonts w:hint="eastAsia" w:ascii="Times New Roman" w:hAnsi="Times New Roman" w:eastAsia="宋体" w:cs="Times New Roman"/>
                <w:color w:val="auto"/>
                <w:kern w:val="0"/>
                <w:sz w:val="18"/>
                <w:szCs w:val="18"/>
                <w:highlight w:val="none"/>
              </w:rPr>
              <w:t>属Litch</w:t>
            </w:r>
            <w:r>
              <w:rPr>
                <w:rFonts w:hint="eastAsia" w:ascii="Times New Roman" w:hAnsi="Times New Roman" w:eastAsia="宋体" w:cs="Times New Roman"/>
                <w:color w:val="auto"/>
                <w:kern w:val="0"/>
                <w:sz w:val="18"/>
                <w:szCs w:val="18"/>
                <w:highlight w:val="none"/>
                <w:lang w:eastAsia="zh-CN"/>
              </w:rPr>
              <w:t>i</w:t>
            </w:r>
          </w:p>
        </w:tc>
      </w:tr>
      <w:tr w14:paraId="2268FAE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08C150A">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伞花木</w:t>
            </w:r>
          </w:p>
        </w:tc>
        <w:tc>
          <w:tcPr>
            <w:tcW w:w="1306" w:type="pct"/>
            <w:tcBorders>
              <w:top w:val="nil"/>
              <w:left w:val="nil"/>
              <w:bottom w:val="nil"/>
              <w:right w:val="nil"/>
            </w:tcBorders>
            <w:noWrap/>
            <w:tcMar>
              <w:top w:w="12" w:type="dxa"/>
              <w:left w:w="12" w:type="dxa"/>
              <w:bottom w:w="0" w:type="dxa"/>
              <w:right w:w="12" w:type="dxa"/>
            </w:tcMar>
            <w:vAlign w:val="center"/>
          </w:tcPr>
          <w:p w14:paraId="679803F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Eurycorymbus cavalerie</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728F9CEE">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0E8B27EB">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伞花木属Eurycorymbu</w:t>
            </w:r>
            <w:r>
              <w:rPr>
                <w:rFonts w:hint="eastAsia" w:ascii="Times New Roman" w:hAnsi="Times New Roman" w:eastAsia="宋体" w:cs="Times New Roman"/>
                <w:color w:val="auto"/>
                <w:kern w:val="0"/>
                <w:sz w:val="18"/>
                <w:szCs w:val="18"/>
                <w:highlight w:val="none"/>
                <w:lang w:eastAsia="zh-CN"/>
              </w:rPr>
              <w:t>s</w:t>
            </w:r>
          </w:p>
        </w:tc>
      </w:tr>
      <w:tr w14:paraId="5B8705D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7FF60B9">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尖叶清风藤</w:t>
            </w:r>
          </w:p>
        </w:tc>
        <w:tc>
          <w:tcPr>
            <w:tcW w:w="1306" w:type="pct"/>
            <w:tcBorders>
              <w:top w:val="nil"/>
              <w:left w:val="nil"/>
              <w:bottom w:val="nil"/>
              <w:right w:val="nil"/>
            </w:tcBorders>
            <w:noWrap/>
            <w:tcMar>
              <w:top w:w="12" w:type="dxa"/>
              <w:left w:w="12" w:type="dxa"/>
              <w:bottom w:w="0" w:type="dxa"/>
              <w:right w:w="12" w:type="dxa"/>
            </w:tcMar>
            <w:vAlign w:val="center"/>
          </w:tcPr>
          <w:p w14:paraId="72DBFF9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Sabia swinhoe</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667EA477">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清风</w:t>
            </w:r>
            <w:r>
              <w:rPr>
                <w:rFonts w:hint="eastAsia" w:ascii="Times New Roman" w:hAnsi="Times New Roman" w:eastAsia="宋体" w:cs="Times New Roman"/>
                <w:color w:val="auto"/>
                <w:kern w:val="0"/>
                <w:sz w:val="18"/>
                <w:szCs w:val="18"/>
                <w:highlight w:val="none"/>
              </w:rPr>
              <w:t>藤科Sabiaceae</w:t>
            </w:r>
          </w:p>
        </w:tc>
        <w:tc>
          <w:tcPr>
            <w:tcW w:w="1386" w:type="pct"/>
            <w:tcBorders>
              <w:top w:val="nil"/>
              <w:left w:val="nil"/>
              <w:bottom w:val="nil"/>
              <w:right w:val="nil"/>
            </w:tcBorders>
            <w:noWrap/>
            <w:tcMar>
              <w:top w:w="12" w:type="dxa"/>
              <w:left w:w="12" w:type="dxa"/>
              <w:bottom w:w="0" w:type="dxa"/>
              <w:right w:w="12" w:type="dxa"/>
            </w:tcMar>
            <w:vAlign w:val="center"/>
          </w:tcPr>
          <w:p w14:paraId="499C8671">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清风</w:t>
            </w:r>
            <w:r>
              <w:rPr>
                <w:rFonts w:hint="eastAsia" w:ascii="Times New Roman" w:hAnsi="Times New Roman" w:eastAsia="宋体" w:cs="Times New Roman"/>
                <w:color w:val="auto"/>
                <w:kern w:val="0"/>
                <w:sz w:val="18"/>
                <w:szCs w:val="18"/>
                <w:highlight w:val="none"/>
              </w:rPr>
              <w:t>藤属Sabi</w:t>
            </w:r>
            <w:r>
              <w:rPr>
                <w:rFonts w:hint="eastAsia" w:ascii="Times New Roman" w:hAnsi="Times New Roman" w:eastAsia="宋体" w:cs="Times New Roman"/>
                <w:color w:val="auto"/>
                <w:kern w:val="0"/>
                <w:sz w:val="18"/>
                <w:szCs w:val="18"/>
                <w:highlight w:val="none"/>
                <w:lang w:eastAsia="zh-CN"/>
              </w:rPr>
              <w:t>a</w:t>
            </w:r>
          </w:p>
        </w:tc>
      </w:tr>
      <w:tr w14:paraId="520CF39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7E8654C">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笔罗子</w:t>
            </w:r>
          </w:p>
        </w:tc>
        <w:tc>
          <w:tcPr>
            <w:tcW w:w="1306" w:type="pct"/>
            <w:tcBorders>
              <w:top w:val="nil"/>
              <w:left w:val="nil"/>
              <w:bottom w:val="nil"/>
              <w:right w:val="nil"/>
            </w:tcBorders>
            <w:noWrap/>
            <w:tcMar>
              <w:top w:w="12" w:type="dxa"/>
              <w:left w:w="12" w:type="dxa"/>
              <w:bottom w:w="0" w:type="dxa"/>
              <w:right w:w="12" w:type="dxa"/>
            </w:tcMar>
            <w:vAlign w:val="center"/>
          </w:tcPr>
          <w:p w14:paraId="18463ED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Meliosma rigid</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1655B0F2">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206C4FB4">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泡花树</w:t>
            </w:r>
            <w:r>
              <w:rPr>
                <w:rFonts w:hint="eastAsia" w:ascii="Times New Roman" w:hAnsi="Times New Roman" w:eastAsia="宋体" w:cs="Times New Roman"/>
                <w:color w:val="auto"/>
                <w:kern w:val="0"/>
                <w:sz w:val="18"/>
                <w:szCs w:val="18"/>
                <w:highlight w:val="none"/>
              </w:rPr>
              <w:t>属Meliosm</w:t>
            </w:r>
            <w:r>
              <w:rPr>
                <w:rFonts w:hint="eastAsia" w:ascii="Times New Roman" w:hAnsi="Times New Roman" w:eastAsia="宋体" w:cs="Times New Roman"/>
                <w:color w:val="auto"/>
                <w:kern w:val="0"/>
                <w:sz w:val="18"/>
                <w:szCs w:val="18"/>
                <w:highlight w:val="none"/>
                <w:lang w:eastAsia="zh-CN"/>
              </w:rPr>
              <w:t>a</w:t>
            </w:r>
          </w:p>
        </w:tc>
      </w:tr>
      <w:tr w14:paraId="5BC939E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83D7DEB">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长叶冻绿</w:t>
            </w:r>
          </w:p>
        </w:tc>
        <w:tc>
          <w:tcPr>
            <w:tcW w:w="1306" w:type="pct"/>
            <w:tcBorders>
              <w:top w:val="nil"/>
              <w:left w:val="nil"/>
              <w:bottom w:val="nil"/>
              <w:right w:val="nil"/>
            </w:tcBorders>
            <w:noWrap/>
            <w:tcMar>
              <w:top w:w="12" w:type="dxa"/>
              <w:left w:w="12" w:type="dxa"/>
              <w:bottom w:w="0" w:type="dxa"/>
              <w:right w:w="12" w:type="dxa"/>
            </w:tcMar>
            <w:vAlign w:val="center"/>
          </w:tcPr>
          <w:p w14:paraId="471878EB">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eastAsia" w:ascii="Times New Roman" w:hAnsi="Times New Roman" w:eastAsia="宋体" w:cs="Times New Roman"/>
                <w:i/>
                <w:iCs/>
                <w:color w:val="auto"/>
                <w:kern w:val="0"/>
                <w:sz w:val="18"/>
                <w:szCs w:val="18"/>
                <w:highlight w:val="none"/>
              </w:rPr>
              <w:t>Rhamnus crenat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30F4DC73">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鼠李科Rhamnaceae</w:t>
            </w:r>
          </w:p>
        </w:tc>
        <w:tc>
          <w:tcPr>
            <w:tcW w:w="1386" w:type="pct"/>
            <w:tcBorders>
              <w:top w:val="nil"/>
              <w:left w:val="nil"/>
              <w:bottom w:val="nil"/>
              <w:right w:val="nil"/>
            </w:tcBorders>
            <w:noWrap/>
            <w:tcMar>
              <w:top w:w="12" w:type="dxa"/>
              <w:left w:w="12" w:type="dxa"/>
              <w:bottom w:w="0" w:type="dxa"/>
              <w:right w:w="12" w:type="dxa"/>
            </w:tcMar>
            <w:vAlign w:val="center"/>
          </w:tcPr>
          <w:p w14:paraId="32F96D3B">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鼠李属Rhamnu</w:t>
            </w:r>
            <w:r>
              <w:rPr>
                <w:rFonts w:hint="eastAsia" w:ascii="Times New Roman" w:hAnsi="Times New Roman" w:eastAsia="宋体" w:cs="Times New Roman"/>
                <w:color w:val="auto"/>
                <w:kern w:val="0"/>
                <w:sz w:val="18"/>
                <w:szCs w:val="18"/>
                <w:highlight w:val="none"/>
                <w:lang w:eastAsia="zh-CN"/>
              </w:rPr>
              <w:t>s</w:t>
            </w:r>
          </w:p>
        </w:tc>
      </w:tr>
      <w:tr w14:paraId="27ACF28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E9F6489">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枳椇</w:t>
            </w:r>
          </w:p>
        </w:tc>
        <w:tc>
          <w:tcPr>
            <w:tcW w:w="1306" w:type="pct"/>
            <w:tcBorders>
              <w:top w:val="nil"/>
              <w:left w:val="nil"/>
              <w:bottom w:val="nil"/>
              <w:right w:val="nil"/>
            </w:tcBorders>
            <w:noWrap/>
            <w:tcMar>
              <w:top w:w="12" w:type="dxa"/>
              <w:left w:w="12" w:type="dxa"/>
              <w:bottom w:w="0" w:type="dxa"/>
              <w:right w:w="12" w:type="dxa"/>
            </w:tcMar>
            <w:vAlign w:val="center"/>
          </w:tcPr>
          <w:p w14:paraId="021C541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Hovenia acerb</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4E8F47B4">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700CC75D">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枳椇属Hoveni</w:t>
            </w:r>
            <w:r>
              <w:rPr>
                <w:rFonts w:hint="eastAsia" w:ascii="Times New Roman" w:hAnsi="Times New Roman" w:eastAsia="宋体" w:cs="Times New Roman"/>
                <w:color w:val="auto"/>
                <w:kern w:val="0"/>
                <w:sz w:val="18"/>
                <w:szCs w:val="18"/>
                <w:highlight w:val="none"/>
                <w:lang w:eastAsia="zh-CN"/>
              </w:rPr>
              <w:t>a</w:t>
            </w:r>
            <w:r>
              <w:rPr>
                <w:rFonts w:hint="eastAsia" w:ascii="Times New Roman" w:hAnsi="Times New Roman" w:eastAsia="宋体" w:cs="Times New Roman"/>
                <w:color w:val="auto"/>
                <w:kern w:val="0"/>
                <w:sz w:val="18"/>
                <w:szCs w:val="18"/>
                <w:highlight w:val="none"/>
              </w:rPr>
              <w:t>.</w:t>
            </w:r>
          </w:p>
        </w:tc>
      </w:tr>
      <w:tr w14:paraId="4C74488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C1A1F8C">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薯豆</w:t>
            </w:r>
          </w:p>
        </w:tc>
        <w:tc>
          <w:tcPr>
            <w:tcW w:w="1306" w:type="pct"/>
            <w:tcBorders>
              <w:top w:val="nil"/>
              <w:left w:val="nil"/>
              <w:bottom w:val="nil"/>
              <w:right w:val="nil"/>
            </w:tcBorders>
            <w:noWrap/>
            <w:tcMar>
              <w:top w:w="12" w:type="dxa"/>
              <w:left w:w="12" w:type="dxa"/>
              <w:bottom w:w="0" w:type="dxa"/>
              <w:right w:w="12" w:type="dxa"/>
            </w:tcMar>
            <w:vAlign w:val="center"/>
          </w:tcPr>
          <w:p w14:paraId="3C0FD7A5">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Elaeocarpus japonicu</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23A04948">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杜</w:t>
            </w:r>
            <w:r>
              <w:rPr>
                <w:rFonts w:hint="eastAsia" w:ascii="Times New Roman" w:hAnsi="Times New Roman" w:eastAsia="宋体" w:cs="Times New Roman"/>
                <w:color w:val="auto"/>
                <w:kern w:val="0"/>
                <w:sz w:val="18"/>
                <w:szCs w:val="18"/>
                <w:highlight w:val="none"/>
                <w:lang w:val="en-US" w:eastAsia="zh-CN"/>
              </w:rPr>
              <w:t>英</w:t>
            </w:r>
            <w:r>
              <w:rPr>
                <w:rFonts w:hint="eastAsia" w:ascii="Times New Roman" w:hAnsi="Times New Roman" w:eastAsia="宋体" w:cs="Times New Roman"/>
                <w:color w:val="auto"/>
                <w:kern w:val="0"/>
                <w:sz w:val="18"/>
                <w:szCs w:val="18"/>
                <w:highlight w:val="none"/>
              </w:rPr>
              <w:t>科Elaeocarpaceae</w:t>
            </w:r>
          </w:p>
        </w:tc>
        <w:tc>
          <w:tcPr>
            <w:tcW w:w="1386" w:type="pct"/>
            <w:tcBorders>
              <w:top w:val="nil"/>
              <w:left w:val="nil"/>
              <w:bottom w:val="nil"/>
              <w:right w:val="nil"/>
            </w:tcBorders>
            <w:noWrap/>
            <w:tcMar>
              <w:top w:w="12" w:type="dxa"/>
              <w:left w:w="12" w:type="dxa"/>
              <w:bottom w:w="0" w:type="dxa"/>
              <w:right w:w="12" w:type="dxa"/>
            </w:tcMar>
            <w:vAlign w:val="center"/>
          </w:tcPr>
          <w:p w14:paraId="7B8ED965">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杜</w:t>
            </w:r>
            <w:r>
              <w:rPr>
                <w:rFonts w:hint="eastAsia" w:ascii="Times New Roman" w:hAnsi="Times New Roman" w:eastAsia="宋体" w:cs="Times New Roman"/>
                <w:color w:val="auto"/>
                <w:kern w:val="0"/>
                <w:sz w:val="18"/>
                <w:szCs w:val="18"/>
                <w:highlight w:val="none"/>
                <w:lang w:val="en-US" w:eastAsia="zh-CN"/>
              </w:rPr>
              <w:t>英</w:t>
            </w:r>
            <w:r>
              <w:rPr>
                <w:rFonts w:hint="eastAsia" w:ascii="Times New Roman" w:hAnsi="Times New Roman" w:eastAsia="宋体" w:cs="Times New Roman"/>
                <w:color w:val="auto"/>
                <w:kern w:val="0"/>
                <w:sz w:val="18"/>
                <w:szCs w:val="18"/>
                <w:highlight w:val="none"/>
              </w:rPr>
              <w:t>属Elaeocarpu</w:t>
            </w:r>
            <w:r>
              <w:rPr>
                <w:rFonts w:hint="eastAsia" w:ascii="Times New Roman" w:hAnsi="Times New Roman" w:eastAsia="宋体" w:cs="Times New Roman"/>
                <w:color w:val="auto"/>
                <w:kern w:val="0"/>
                <w:sz w:val="18"/>
                <w:szCs w:val="18"/>
                <w:highlight w:val="none"/>
                <w:lang w:eastAsia="zh-CN"/>
              </w:rPr>
              <w:t>s</w:t>
            </w:r>
          </w:p>
        </w:tc>
      </w:tr>
      <w:tr w14:paraId="3868038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36BA083">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华杜英</w:t>
            </w:r>
          </w:p>
        </w:tc>
        <w:tc>
          <w:tcPr>
            <w:tcW w:w="1306" w:type="pct"/>
            <w:tcBorders>
              <w:top w:val="nil"/>
              <w:left w:val="nil"/>
              <w:bottom w:val="nil"/>
              <w:right w:val="nil"/>
            </w:tcBorders>
            <w:noWrap/>
            <w:tcMar>
              <w:top w:w="12" w:type="dxa"/>
              <w:left w:w="12" w:type="dxa"/>
              <w:bottom w:w="0" w:type="dxa"/>
              <w:right w:w="12" w:type="dxa"/>
            </w:tcMar>
            <w:vAlign w:val="center"/>
          </w:tcPr>
          <w:p w14:paraId="28E65AF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Elaeocarpus chinensi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6FD8254D">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0715C0B0">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5EB7D02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31018B7">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山</w:t>
            </w:r>
            <w:r>
              <w:rPr>
                <w:rFonts w:hint="eastAsia" w:ascii="Times New Roman" w:hAnsi="Times New Roman" w:eastAsia="宋体" w:cs="Times New Roman"/>
                <w:color w:val="auto"/>
                <w:kern w:val="0"/>
                <w:sz w:val="18"/>
                <w:szCs w:val="18"/>
                <w:highlight w:val="none"/>
              </w:rPr>
              <w:t>杜英</w:t>
            </w:r>
          </w:p>
        </w:tc>
        <w:tc>
          <w:tcPr>
            <w:tcW w:w="1306" w:type="pct"/>
            <w:tcBorders>
              <w:top w:val="nil"/>
              <w:left w:val="nil"/>
              <w:bottom w:val="nil"/>
              <w:right w:val="nil"/>
            </w:tcBorders>
            <w:noWrap/>
            <w:tcMar>
              <w:top w:w="12" w:type="dxa"/>
              <w:left w:w="12" w:type="dxa"/>
              <w:bottom w:w="0" w:type="dxa"/>
              <w:right w:w="12" w:type="dxa"/>
            </w:tcMar>
            <w:vAlign w:val="center"/>
          </w:tcPr>
          <w:p w14:paraId="26BF677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Elaeocarpus sylvestri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5BA0F8B6">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19F3215C">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28FE249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8D29BAE">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杜英</w:t>
            </w:r>
          </w:p>
        </w:tc>
        <w:tc>
          <w:tcPr>
            <w:tcW w:w="1306" w:type="pct"/>
            <w:tcBorders>
              <w:top w:val="nil"/>
              <w:left w:val="nil"/>
              <w:bottom w:val="nil"/>
              <w:right w:val="nil"/>
            </w:tcBorders>
            <w:noWrap/>
            <w:tcMar>
              <w:top w:w="12" w:type="dxa"/>
              <w:left w:w="12" w:type="dxa"/>
              <w:bottom w:w="0" w:type="dxa"/>
              <w:right w:w="12" w:type="dxa"/>
            </w:tcMar>
            <w:vAlign w:val="center"/>
          </w:tcPr>
          <w:p w14:paraId="580ED4D7">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Elaeocarpus decipien</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6AABD2FC">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18DF8660">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1016ACD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E8D9EC6">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猴欢喜</w:t>
            </w:r>
          </w:p>
        </w:tc>
        <w:tc>
          <w:tcPr>
            <w:tcW w:w="1306" w:type="pct"/>
            <w:tcBorders>
              <w:top w:val="nil"/>
              <w:left w:val="nil"/>
              <w:bottom w:val="nil"/>
              <w:right w:val="nil"/>
            </w:tcBorders>
            <w:noWrap/>
            <w:tcMar>
              <w:top w:w="12" w:type="dxa"/>
              <w:left w:w="12" w:type="dxa"/>
              <w:bottom w:w="0" w:type="dxa"/>
              <w:right w:w="12" w:type="dxa"/>
            </w:tcMar>
            <w:vAlign w:val="center"/>
          </w:tcPr>
          <w:p w14:paraId="6098A93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Sloanea sinensi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5B4E3C70">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381A4CE6">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猴欢喜</w:t>
            </w:r>
            <w:r>
              <w:rPr>
                <w:rFonts w:hint="eastAsia" w:ascii="Times New Roman" w:hAnsi="Times New Roman" w:eastAsia="宋体" w:cs="Times New Roman"/>
                <w:color w:val="auto"/>
                <w:kern w:val="0"/>
                <w:sz w:val="18"/>
                <w:szCs w:val="18"/>
                <w:highlight w:val="none"/>
              </w:rPr>
              <w:t>属Sloane</w:t>
            </w:r>
            <w:r>
              <w:rPr>
                <w:rFonts w:hint="eastAsia" w:ascii="Times New Roman" w:hAnsi="Times New Roman" w:eastAsia="宋体" w:cs="Times New Roman"/>
                <w:color w:val="auto"/>
                <w:kern w:val="0"/>
                <w:sz w:val="18"/>
                <w:szCs w:val="18"/>
                <w:highlight w:val="none"/>
                <w:lang w:eastAsia="zh-CN"/>
              </w:rPr>
              <w:t>a</w:t>
            </w:r>
          </w:p>
        </w:tc>
      </w:tr>
      <w:tr w14:paraId="33A4E96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8104895">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单毛刺蒴麻</w:t>
            </w:r>
          </w:p>
        </w:tc>
        <w:tc>
          <w:tcPr>
            <w:tcW w:w="1306" w:type="pct"/>
            <w:tcBorders>
              <w:top w:val="nil"/>
              <w:left w:val="nil"/>
              <w:bottom w:val="nil"/>
              <w:right w:val="nil"/>
            </w:tcBorders>
            <w:noWrap/>
            <w:tcMar>
              <w:top w:w="12" w:type="dxa"/>
              <w:left w:w="12" w:type="dxa"/>
              <w:bottom w:w="0" w:type="dxa"/>
              <w:right w:w="12" w:type="dxa"/>
            </w:tcMar>
            <w:vAlign w:val="center"/>
          </w:tcPr>
          <w:p w14:paraId="68E2B684">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Triumfetta annu</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4CEFA03D">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椴树科Tiliaceae</w:t>
            </w:r>
          </w:p>
        </w:tc>
        <w:tc>
          <w:tcPr>
            <w:tcW w:w="1386" w:type="pct"/>
            <w:tcBorders>
              <w:top w:val="nil"/>
              <w:left w:val="nil"/>
              <w:bottom w:val="nil"/>
              <w:right w:val="nil"/>
            </w:tcBorders>
            <w:noWrap/>
            <w:tcMar>
              <w:top w:w="12" w:type="dxa"/>
              <w:left w:w="12" w:type="dxa"/>
              <w:bottom w:w="0" w:type="dxa"/>
              <w:right w:w="12" w:type="dxa"/>
            </w:tcMar>
            <w:vAlign w:val="center"/>
          </w:tcPr>
          <w:p w14:paraId="3B2902EA">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刺蒴麻属Triumfett</w:t>
            </w:r>
            <w:r>
              <w:rPr>
                <w:rFonts w:hint="eastAsia" w:ascii="Times New Roman" w:hAnsi="Times New Roman" w:eastAsia="宋体" w:cs="Times New Roman"/>
                <w:color w:val="auto"/>
                <w:kern w:val="0"/>
                <w:sz w:val="18"/>
                <w:szCs w:val="18"/>
                <w:highlight w:val="none"/>
                <w:lang w:eastAsia="zh-CN"/>
              </w:rPr>
              <w:t>a</w:t>
            </w:r>
          </w:p>
        </w:tc>
      </w:tr>
      <w:tr w14:paraId="3060F38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4808E80">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甜麻</w:t>
            </w:r>
          </w:p>
        </w:tc>
        <w:tc>
          <w:tcPr>
            <w:tcW w:w="1306" w:type="pct"/>
            <w:tcBorders>
              <w:top w:val="nil"/>
              <w:left w:val="nil"/>
              <w:bottom w:val="nil"/>
              <w:right w:val="nil"/>
            </w:tcBorders>
            <w:noWrap/>
            <w:tcMar>
              <w:top w:w="12" w:type="dxa"/>
              <w:left w:w="12" w:type="dxa"/>
              <w:bottom w:w="0" w:type="dxa"/>
              <w:right w:w="12" w:type="dxa"/>
            </w:tcMar>
            <w:vAlign w:val="center"/>
          </w:tcPr>
          <w:p w14:paraId="0B746C3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Corchorus aestuan</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6DE3CAA2">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7742BA81">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黄麻</w:t>
            </w:r>
            <w:r>
              <w:rPr>
                <w:rFonts w:hint="eastAsia" w:ascii="Times New Roman" w:hAnsi="Times New Roman" w:eastAsia="宋体" w:cs="Times New Roman"/>
                <w:color w:val="auto"/>
                <w:kern w:val="0"/>
                <w:sz w:val="18"/>
                <w:szCs w:val="18"/>
                <w:highlight w:val="none"/>
              </w:rPr>
              <w:t>属Corchoru</w:t>
            </w:r>
            <w:r>
              <w:rPr>
                <w:rFonts w:hint="eastAsia" w:ascii="Times New Roman" w:hAnsi="Times New Roman" w:eastAsia="宋体" w:cs="Times New Roman"/>
                <w:color w:val="auto"/>
                <w:kern w:val="0"/>
                <w:sz w:val="18"/>
                <w:szCs w:val="18"/>
                <w:highlight w:val="none"/>
                <w:lang w:eastAsia="zh-CN"/>
              </w:rPr>
              <w:t>s</w:t>
            </w:r>
          </w:p>
        </w:tc>
      </w:tr>
      <w:tr w14:paraId="31B4B1A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7A11B7C">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扁担</w:t>
            </w:r>
            <w:r>
              <w:rPr>
                <w:rFonts w:hint="eastAsia" w:ascii="Times New Roman" w:hAnsi="Times New Roman" w:eastAsia="宋体" w:cs="Times New Roman"/>
                <w:color w:val="auto"/>
                <w:kern w:val="0"/>
                <w:sz w:val="18"/>
                <w:szCs w:val="18"/>
                <w:highlight w:val="none"/>
                <w:lang w:val="en-US" w:eastAsia="zh-CN"/>
              </w:rPr>
              <w:t>木</w:t>
            </w:r>
          </w:p>
        </w:tc>
        <w:tc>
          <w:tcPr>
            <w:tcW w:w="1306" w:type="pct"/>
            <w:tcBorders>
              <w:top w:val="nil"/>
              <w:left w:val="nil"/>
              <w:bottom w:val="nil"/>
              <w:right w:val="nil"/>
            </w:tcBorders>
            <w:noWrap/>
            <w:tcMar>
              <w:top w:w="12" w:type="dxa"/>
              <w:left w:w="12" w:type="dxa"/>
              <w:bottom w:w="0" w:type="dxa"/>
              <w:right w:w="12" w:type="dxa"/>
            </w:tcMar>
            <w:vAlign w:val="center"/>
          </w:tcPr>
          <w:p w14:paraId="0F5FE92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Ageratum conyzoide</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0DCFA38C">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17DC6216">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藿香蓟属Ageratu</w:t>
            </w:r>
            <w:r>
              <w:rPr>
                <w:rFonts w:hint="eastAsia" w:ascii="Times New Roman" w:hAnsi="Times New Roman" w:eastAsia="宋体" w:cs="Times New Roman"/>
                <w:color w:val="auto"/>
                <w:kern w:val="0"/>
                <w:sz w:val="18"/>
                <w:szCs w:val="18"/>
                <w:highlight w:val="none"/>
                <w:lang w:eastAsia="zh-CN"/>
              </w:rPr>
              <w:t>m</w:t>
            </w:r>
          </w:p>
        </w:tc>
      </w:tr>
      <w:tr w14:paraId="5CE2466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0B03F35">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梧桐</w:t>
            </w:r>
          </w:p>
        </w:tc>
        <w:tc>
          <w:tcPr>
            <w:tcW w:w="1306" w:type="pct"/>
            <w:tcBorders>
              <w:top w:val="nil"/>
              <w:left w:val="nil"/>
              <w:bottom w:val="nil"/>
              <w:right w:val="nil"/>
            </w:tcBorders>
            <w:noWrap/>
            <w:tcMar>
              <w:top w:w="12" w:type="dxa"/>
              <w:left w:w="12" w:type="dxa"/>
              <w:bottom w:w="0" w:type="dxa"/>
              <w:right w:w="12" w:type="dxa"/>
            </w:tcMar>
            <w:vAlign w:val="center"/>
          </w:tcPr>
          <w:p w14:paraId="2433F086">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Firmiana platanifoli</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64513A31">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梧桐科Sterculiaceae</w:t>
            </w:r>
          </w:p>
        </w:tc>
        <w:tc>
          <w:tcPr>
            <w:tcW w:w="1386" w:type="pct"/>
            <w:tcBorders>
              <w:top w:val="nil"/>
              <w:left w:val="nil"/>
              <w:bottom w:val="nil"/>
              <w:right w:val="nil"/>
            </w:tcBorders>
            <w:noWrap/>
            <w:tcMar>
              <w:top w:w="12" w:type="dxa"/>
              <w:left w:w="12" w:type="dxa"/>
              <w:bottom w:w="0" w:type="dxa"/>
              <w:right w:w="12" w:type="dxa"/>
            </w:tcMar>
            <w:vAlign w:val="center"/>
          </w:tcPr>
          <w:p w14:paraId="7B471EF2">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梧桐</w:t>
            </w:r>
            <w:r>
              <w:rPr>
                <w:rFonts w:hint="eastAsia" w:ascii="Times New Roman" w:hAnsi="Times New Roman" w:eastAsia="宋体" w:cs="Times New Roman"/>
                <w:color w:val="auto"/>
                <w:kern w:val="0"/>
                <w:sz w:val="18"/>
                <w:szCs w:val="18"/>
                <w:highlight w:val="none"/>
              </w:rPr>
              <w:t>属Firmian</w:t>
            </w:r>
            <w:r>
              <w:rPr>
                <w:rFonts w:hint="eastAsia" w:ascii="Times New Roman" w:hAnsi="Times New Roman" w:eastAsia="宋体" w:cs="Times New Roman"/>
                <w:color w:val="auto"/>
                <w:kern w:val="0"/>
                <w:sz w:val="18"/>
                <w:szCs w:val="18"/>
                <w:highlight w:val="none"/>
                <w:lang w:eastAsia="zh-CN"/>
              </w:rPr>
              <w:t>a</w:t>
            </w:r>
          </w:p>
        </w:tc>
      </w:tr>
      <w:tr w14:paraId="08D28EA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9FA9B3E">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油茶</w:t>
            </w:r>
          </w:p>
        </w:tc>
        <w:tc>
          <w:tcPr>
            <w:tcW w:w="1306" w:type="pct"/>
            <w:tcBorders>
              <w:top w:val="nil"/>
              <w:left w:val="nil"/>
              <w:bottom w:val="nil"/>
              <w:right w:val="nil"/>
            </w:tcBorders>
            <w:noWrap/>
            <w:tcMar>
              <w:top w:w="12" w:type="dxa"/>
              <w:left w:w="12" w:type="dxa"/>
              <w:bottom w:w="0" w:type="dxa"/>
              <w:right w:w="12" w:type="dxa"/>
            </w:tcMar>
            <w:vAlign w:val="center"/>
          </w:tcPr>
          <w:p w14:paraId="559CEC7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Camellia oleifer</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1B6E6E93">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山茶科Theaceae</w:t>
            </w:r>
          </w:p>
        </w:tc>
        <w:tc>
          <w:tcPr>
            <w:tcW w:w="1386" w:type="pct"/>
            <w:tcBorders>
              <w:top w:val="nil"/>
              <w:left w:val="nil"/>
              <w:bottom w:val="nil"/>
              <w:right w:val="nil"/>
            </w:tcBorders>
            <w:noWrap/>
            <w:tcMar>
              <w:top w:w="12" w:type="dxa"/>
              <w:left w:w="12" w:type="dxa"/>
              <w:bottom w:w="0" w:type="dxa"/>
              <w:right w:w="12" w:type="dxa"/>
            </w:tcMar>
            <w:vAlign w:val="center"/>
          </w:tcPr>
          <w:p w14:paraId="66DBAF95">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山茶属Camelli</w:t>
            </w:r>
            <w:r>
              <w:rPr>
                <w:rFonts w:hint="eastAsia" w:ascii="Times New Roman" w:hAnsi="Times New Roman" w:eastAsia="宋体" w:cs="Times New Roman"/>
                <w:color w:val="auto"/>
                <w:kern w:val="0"/>
                <w:sz w:val="18"/>
                <w:szCs w:val="18"/>
                <w:highlight w:val="none"/>
                <w:lang w:eastAsia="zh-CN"/>
              </w:rPr>
              <w:t>a</w:t>
            </w:r>
          </w:p>
        </w:tc>
      </w:tr>
      <w:tr w14:paraId="7B873EA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18B5043">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短柱茶</w:t>
            </w:r>
          </w:p>
        </w:tc>
        <w:tc>
          <w:tcPr>
            <w:tcW w:w="1306" w:type="pct"/>
            <w:tcBorders>
              <w:top w:val="nil"/>
              <w:left w:val="nil"/>
              <w:bottom w:val="nil"/>
              <w:right w:val="nil"/>
            </w:tcBorders>
            <w:noWrap/>
            <w:tcMar>
              <w:top w:w="12" w:type="dxa"/>
              <w:left w:w="12" w:type="dxa"/>
              <w:bottom w:w="0" w:type="dxa"/>
              <w:right w:w="12" w:type="dxa"/>
            </w:tcMar>
            <w:vAlign w:val="center"/>
          </w:tcPr>
          <w:p w14:paraId="5181E35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Camellia brevistyl</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61E19820">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5DB058CB">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62D0357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CF3D51B">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木荷</w:t>
            </w:r>
          </w:p>
        </w:tc>
        <w:tc>
          <w:tcPr>
            <w:tcW w:w="1306" w:type="pct"/>
            <w:tcBorders>
              <w:top w:val="nil"/>
              <w:left w:val="nil"/>
              <w:bottom w:val="nil"/>
              <w:right w:val="nil"/>
            </w:tcBorders>
            <w:noWrap/>
            <w:tcMar>
              <w:top w:w="12" w:type="dxa"/>
              <w:left w:w="12" w:type="dxa"/>
              <w:bottom w:w="0" w:type="dxa"/>
              <w:right w:w="12" w:type="dxa"/>
            </w:tcMar>
            <w:vAlign w:val="center"/>
          </w:tcPr>
          <w:p w14:paraId="5ED04CF3">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lang w:val="en-US" w:eastAsia="zh-CN"/>
              </w:rPr>
              <w:t>Schima superba</w:t>
            </w:r>
          </w:p>
        </w:tc>
        <w:tc>
          <w:tcPr>
            <w:tcW w:w="1454" w:type="pct"/>
            <w:tcBorders>
              <w:top w:val="nil"/>
              <w:left w:val="nil"/>
              <w:bottom w:val="nil"/>
              <w:right w:val="nil"/>
            </w:tcBorders>
            <w:noWrap/>
            <w:tcMar>
              <w:top w:w="12" w:type="dxa"/>
              <w:left w:w="12" w:type="dxa"/>
              <w:bottom w:w="0" w:type="dxa"/>
              <w:right w:w="12" w:type="dxa"/>
            </w:tcMar>
            <w:vAlign w:val="center"/>
          </w:tcPr>
          <w:p w14:paraId="70CD2F9E">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591C781F">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木荷</w:t>
            </w:r>
            <w:r>
              <w:rPr>
                <w:rFonts w:hint="eastAsia" w:ascii="Times New Roman" w:hAnsi="Times New Roman" w:eastAsia="宋体" w:cs="Times New Roman"/>
                <w:color w:val="auto"/>
                <w:kern w:val="0"/>
                <w:sz w:val="18"/>
                <w:szCs w:val="18"/>
                <w:highlight w:val="none"/>
              </w:rPr>
              <w:t>属Schima</w:t>
            </w:r>
          </w:p>
        </w:tc>
      </w:tr>
      <w:tr w14:paraId="7A9F9C1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BB8A68C">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细枝柃</w:t>
            </w:r>
          </w:p>
        </w:tc>
        <w:tc>
          <w:tcPr>
            <w:tcW w:w="1306" w:type="pct"/>
            <w:tcBorders>
              <w:top w:val="nil"/>
              <w:left w:val="nil"/>
              <w:bottom w:val="nil"/>
              <w:right w:val="nil"/>
            </w:tcBorders>
            <w:noWrap/>
            <w:tcMar>
              <w:top w:w="12" w:type="dxa"/>
              <w:left w:w="12" w:type="dxa"/>
              <w:bottom w:w="0" w:type="dxa"/>
              <w:right w:w="12" w:type="dxa"/>
            </w:tcMar>
            <w:vAlign w:val="center"/>
          </w:tcPr>
          <w:p w14:paraId="6F7BE4C9">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Eury</w:t>
            </w:r>
            <w:r>
              <w:rPr>
                <w:rFonts w:hint="eastAsia" w:ascii="Times New Roman" w:hAnsi="Times New Roman" w:eastAsia="宋体" w:cs="Times New Roman"/>
                <w:i/>
                <w:iCs/>
                <w:color w:val="auto"/>
                <w:kern w:val="0"/>
                <w:sz w:val="18"/>
                <w:szCs w:val="18"/>
                <w:highlight w:val="none"/>
                <w:lang w:eastAsia="zh-CN"/>
              </w:rPr>
              <w:t>a</w:t>
            </w:r>
            <w:r>
              <w:rPr>
                <w:rFonts w:hint="default" w:ascii="Times New Roman" w:hAnsi="Times New Roman" w:eastAsia="宋体" w:cs="Times New Roman"/>
                <w:i/>
                <w:iCs/>
                <w:color w:val="auto"/>
                <w:kern w:val="0"/>
                <w:sz w:val="18"/>
                <w:szCs w:val="18"/>
                <w:highlight w:val="none"/>
              </w:rPr>
              <w:t>oquaian</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21E4E89C">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24175E25">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柃属Eury</w:t>
            </w:r>
            <w:r>
              <w:rPr>
                <w:rFonts w:hint="eastAsia" w:ascii="Times New Roman" w:hAnsi="Times New Roman" w:eastAsia="宋体" w:cs="Times New Roman"/>
                <w:color w:val="auto"/>
                <w:kern w:val="0"/>
                <w:sz w:val="18"/>
                <w:szCs w:val="18"/>
                <w:highlight w:val="none"/>
                <w:lang w:eastAsia="zh-CN"/>
              </w:rPr>
              <w:t>a</w:t>
            </w:r>
          </w:p>
        </w:tc>
      </w:tr>
      <w:tr w14:paraId="4BFF6C2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0F7F86A">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格药柃</w:t>
            </w:r>
          </w:p>
        </w:tc>
        <w:tc>
          <w:tcPr>
            <w:tcW w:w="1306" w:type="pct"/>
            <w:tcBorders>
              <w:top w:val="nil"/>
              <w:left w:val="nil"/>
              <w:bottom w:val="nil"/>
              <w:right w:val="nil"/>
            </w:tcBorders>
            <w:noWrap/>
            <w:tcMar>
              <w:top w:w="12" w:type="dxa"/>
              <w:left w:w="12" w:type="dxa"/>
              <w:bottom w:w="0" w:type="dxa"/>
              <w:right w:w="12" w:type="dxa"/>
            </w:tcMar>
            <w:vAlign w:val="center"/>
          </w:tcPr>
          <w:p w14:paraId="44852115">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Eurya muricat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7AA17274">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735561DC">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05BF2A5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D846E4B">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蔓茎堇菜</w:t>
            </w:r>
          </w:p>
        </w:tc>
        <w:tc>
          <w:tcPr>
            <w:tcW w:w="1306" w:type="pct"/>
            <w:tcBorders>
              <w:top w:val="nil"/>
              <w:left w:val="nil"/>
              <w:bottom w:val="nil"/>
              <w:right w:val="nil"/>
            </w:tcBorders>
            <w:noWrap/>
            <w:tcMar>
              <w:top w:w="12" w:type="dxa"/>
              <w:left w:w="12" w:type="dxa"/>
              <w:bottom w:w="0" w:type="dxa"/>
              <w:right w:w="12" w:type="dxa"/>
            </w:tcMar>
            <w:vAlign w:val="center"/>
          </w:tcPr>
          <w:p w14:paraId="42AA860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Viola diffus</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61ED1640">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堇菜科Violaceae</w:t>
            </w:r>
          </w:p>
        </w:tc>
        <w:tc>
          <w:tcPr>
            <w:tcW w:w="1386" w:type="pct"/>
            <w:tcBorders>
              <w:top w:val="nil"/>
              <w:left w:val="nil"/>
              <w:bottom w:val="nil"/>
              <w:right w:val="nil"/>
            </w:tcBorders>
            <w:noWrap/>
            <w:tcMar>
              <w:top w:w="12" w:type="dxa"/>
              <w:left w:w="12" w:type="dxa"/>
              <w:bottom w:w="0" w:type="dxa"/>
              <w:right w:w="12" w:type="dxa"/>
            </w:tcMar>
            <w:vAlign w:val="center"/>
          </w:tcPr>
          <w:p w14:paraId="76A297A3">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堇菜属Viol</w:t>
            </w:r>
            <w:r>
              <w:rPr>
                <w:rFonts w:hint="eastAsia" w:ascii="Times New Roman" w:hAnsi="Times New Roman" w:eastAsia="宋体" w:cs="Times New Roman"/>
                <w:color w:val="auto"/>
                <w:kern w:val="0"/>
                <w:sz w:val="18"/>
                <w:szCs w:val="18"/>
                <w:highlight w:val="none"/>
                <w:lang w:eastAsia="zh-CN"/>
              </w:rPr>
              <w:t>a</w:t>
            </w:r>
          </w:p>
        </w:tc>
      </w:tr>
      <w:tr w14:paraId="4130E60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6451148">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堇菜</w:t>
            </w:r>
          </w:p>
        </w:tc>
        <w:tc>
          <w:tcPr>
            <w:tcW w:w="1306" w:type="pct"/>
            <w:tcBorders>
              <w:top w:val="nil"/>
              <w:left w:val="nil"/>
              <w:bottom w:val="nil"/>
              <w:right w:val="nil"/>
            </w:tcBorders>
            <w:noWrap/>
            <w:tcMar>
              <w:top w:w="12" w:type="dxa"/>
              <w:left w:w="12" w:type="dxa"/>
              <w:bottom w:w="0" w:type="dxa"/>
              <w:right w:w="12" w:type="dxa"/>
            </w:tcMar>
            <w:vAlign w:val="center"/>
          </w:tcPr>
          <w:p w14:paraId="4A2B5FD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Viola verecund</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2FDBB6D4">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376998AA">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33EBE1F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CF416D5">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戟</w:t>
            </w:r>
            <w:r>
              <w:rPr>
                <w:rFonts w:hint="eastAsia" w:ascii="Times New Roman" w:hAnsi="Times New Roman" w:eastAsia="宋体" w:cs="Times New Roman"/>
                <w:color w:val="auto"/>
                <w:kern w:val="0"/>
                <w:sz w:val="18"/>
                <w:szCs w:val="18"/>
                <w:highlight w:val="none"/>
                <w:lang w:val="en-US" w:eastAsia="zh-CN"/>
              </w:rPr>
              <w:t>叶</w:t>
            </w:r>
            <w:r>
              <w:rPr>
                <w:rFonts w:hint="eastAsia" w:ascii="Times New Roman" w:hAnsi="Times New Roman" w:eastAsia="宋体" w:cs="Times New Roman"/>
                <w:color w:val="auto"/>
                <w:kern w:val="0"/>
                <w:sz w:val="18"/>
                <w:szCs w:val="18"/>
                <w:highlight w:val="none"/>
              </w:rPr>
              <w:t>堇菜</w:t>
            </w:r>
          </w:p>
        </w:tc>
        <w:tc>
          <w:tcPr>
            <w:tcW w:w="1306" w:type="pct"/>
            <w:tcBorders>
              <w:top w:val="nil"/>
              <w:left w:val="nil"/>
              <w:bottom w:val="nil"/>
              <w:right w:val="nil"/>
            </w:tcBorders>
            <w:noWrap/>
            <w:tcMar>
              <w:top w:w="12" w:type="dxa"/>
              <w:left w:w="12" w:type="dxa"/>
              <w:bottom w:w="0" w:type="dxa"/>
              <w:right w:w="12" w:type="dxa"/>
            </w:tcMar>
            <w:vAlign w:val="center"/>
          </w:tcPr>
          <w:p w14:paraId="3F7E7A0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Viola betonicifoli</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4F00459E">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3120D975">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6333FB3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D1475DF">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紫花地丁</w:t>
            </w:r>
          </w:p>
        </w:tc>
        <w:tc>
          <w:tcPr>
            <w:tcW w:w="1306" w:type="pct"/>
            <w:tcBorders>
              <w:top w:val="nil"/>
              <w:left w:val="nil"/>
              <w:bottom w:val="nil"/>
              <w:right w:val="nil"/>
            </w:tcBorders>
            <w:noWrap/>
            <w:tcMar>
              <w:top w:w="12" w:type="dxa"/>
              <w:left w:w="12" w:type="dxa"/>
              <w:bottom w:w="0" w:type="dxa"/>
              <w:right w:w="12" w:type="dxa"/>
            </w:tcMar>
            <w:vAlign w:val="center"/>
          </w:tcPr>
          <w:p w14:paraId="4390A67B">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Viola yodoensi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04EE497F">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5DC038B0">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629F908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BD03B6E">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山桐子</w:t>
            </w:r>
          </w:p>
        </w:tc>
        <w:tc>
          <w:tcPr>
            <w:tcW w:w="1306" w:type="pct"/>
            <w:tcBorders>
              <w:top w:val="nil"/>
              <w:left w:val="nil"/>
              <w:bottom w:val="nil"/>
              <w:right w:val="nil"/>
            </w:tcBorders>
            <w:noWrap/>
            <w:tcMar>
              <w:top w:w="12" w:type="dxa"/>
              <w:left w:w="12" w:type="dxa"/>
              <w:bottom w:w="0" w:type="dxa"/>
              <w:right w:w="12" w:type="dxa"/>
            </w:tcMar>
            <w:vAlign w:val="center"/>
          </w:tcPr>
          <w:p w14:paraId="202778D6">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Idesia polycarp</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3473BA0A">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大风子</w:t>
            </w:r>
            <w:r>
              <w:rPr>
                <w:rFonts w:hint="eastAsia" w:ascii="Times New Roman" w:hAnsi="Times New Roman" w:eastAsia="宋体" w:cs="Times New Roman"/>
                <w:color w:val="auto"/>
                <w:kern w:val="0"/>
                <w:sz w:val="18"/>
                <w:szCs w:val="18"/>
                <w:highlight w:val="none"/>
              </w:rPr>
              <w:t>科Flacourtiaceae</w:t>
            </w:r>
          </w:p>
        </w:tc>
        <w:tc>
          <w:tcPr>
            <w:tcW w:w="1386" w:type="pct"/>
            <w:tcBorders>
              <w:top w:val="nil"/>
              <w:left w:val="nil"/>
              <w:bottom w:val="nil"/>
              <w:right w:val="nil"/>
            </w:tcBorders>
            <w:noWrap/>
            <w:tcMar>
              <w:top w:w="12" w:type="dxa"/>
              <w:left w:w="12" w:type="dxa"/>
              <w:bottom w:w="0" w:type="dxa"/>
              <w:right w:w="12" w:type="dxa"/>
            </w:tcMar>
            <w:vAlign w:val="center"/>
          </w:tcPr>
          <w:p w14:paraId="5E055B3C">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山桐子</w:t>
            </w:r>
            <w:r>
              <w:rPr>
                <w:rFonts w:hint="eastAsia" w:ascii="Times New Roman" w:hAnsi="Times New Roman" w:eastAsia="宋体" w:cs="Times New Roman"/>
                <w:color w:val="auto"/>
                <w:kern w:val="0"/>
                <w:sz w:val="18"/>
                <w:szCs w:val="18"/>
                <w:highlight w:val="none"/>
              </w:rPr>
              <w:t>属Idesi</w:t>
            </w:r>
            <w:r>
              <w:rPr>
                <w:rFonts w:hint="eastAsia" w:ascii="Times New Roman" w:hAnsi="Times New Roman" w:eastAsia="宋体" w:cs="Times New Roman"/>
                <w:color w:val="auto"/>
                <w:kern w:val="0"/>
                <w:sz w:val="18"/>
                <w:szCs w:val="18"/>
                <w:highlight w:val="none"/>
                <w:lang w:eastAsia="zh-CN"/>
              </w:rPr>
              <w:t>a</w:t>
            </w:r>
          </w:p>
        </w:tc>
      </w:tr>
      <w:tr w14:paraId="7867609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BBE1AA8">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箣柊</w:t>
            </w:r>
          </w:p>
        </w:tc>
        <w:tc>
          <w:tcPr>
            <w:tcW w:w="1306" w:type="pct"/>
            <w:tcBorders>
              <w:top w:val="nil"/>
              <w:left w:val="nil"/>
              <w:bottom w:val="nil"/>
              <w:right w:val="nil"/>
            </w:tcBorders>
            <w:noWrap/>
            <w:tcMar>
              <w:top w:w="12" w:type="dxa"/>
              <w:left w:w="12" w:type="dxa"/>
              <w:bottom w:w="0" w:type="dxa"/>
              <w:right w:w="12" w:type="dxa"/>
            </w:tcMar>
            <w:vAlign w:val="center"/>
          </w:tcPr>
          <w:p w14:paraId="68F48F4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Scolopia chinensi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4189EAF3">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0067E954">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箣柊属Scolopi</w:t>
            </w:r>
            <w:r>
              <w:rPr>
                <w:rFonts w:hint="eastAsia" w:ascii="Times New Roman" w:hAnsi="Times New Roman" w:eastAsia="宋体" w:cs="Times New Roman"/>
                <w:color w:val="auto"/>
                <w:kern w:val="0"/>
                <w:sz w:val="18"/>
                <w:szCs w:val="18"/>
                <w:highlight w:val="none"/>
                <w:lang w:eastAsia="zh-CN"/>
              </w:rPr>
              <w:t>a</w:t>
            </w:r>
          </w:p>
        </w:tc>
      </w:tr>
      <w:tr w14:paraId="2352360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91822C7">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柞木</w:t>
            </w:r>
          </w:p>
        </w:tc>
        <w:tc>
          <w:tcPr>
            <w:tcW w:w="1306" w:type="pct"/>
            <w:tcBorders>
              <w:top w:val="nil"/>
              <w:left w:val="nil"/>
              <w:bottom w:val="nil"/>
              <w:right w:val="nil"/>
            </w:tcBorders>
            <w:noWrap/>
            <w:tcMar>
              <w:top w:w="12" w:type="dxa"/>
              <w:left w:w="12" w:type="dxa"/>
              <w:bottom w:w="0" w:type="dxa"/>
              <w:right w:w="12" w:type="dxa"/>
            </w:tcMar>
            <w:vAlign w:val="center"/>
          </w:tcPr>
          <w:p w14:paraId="7F6F67D7">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Xylosma conges</w:t>
            </w:r>
            <w:r>
              <w:rPr>
                <w:rFonts w:hint="eastAsia" w:ascii="Times New Roman" w:hAnsi="Times New Roman" w:eastAsia="宋体" w:cs="Times New Roman"/>
                <w:i/>
                <w:iCs/>
                <w:color w:val="auto"/>
                <w:kern w:val="0"/>
                <w:sz w:val="18"/>
                <w:szCs w:val="18"/>
                <w:highlight w:val="none"/>
                <w:lang w:val="en-US" w:eastAsia="zh-CN"/>
              </w:rPr>
              <w:t>ta</w:t>
            </w:r>
          </w:p>
        </w:tc>
        <w:tc>
          <w:tcPr>
            <w:tcW w:w="1454" w:type="pct"/>
            <w:tcBorders>
              <w:top w:val="nil"/>
              <w:left w:val="nil"/>
              <w:bottom w:val="nil"/>
              <w:right w:val="nil"/>
            </w:tcBorders>
            <w:noWrap/>
            <w:tcMar>
              <w:top w:w="12" w:type="dxa"/>
              <w:left w:w="12" w:type="dxa"/>
              <w:bottom w:w="0" w:type="dxa"/>
              <w:right w:w="12" w:type="dxa"/>
            </w:tcMar>
            <w:vAlign w:val="center"/>
          </w:tcPr>
          <w:p w14:paraId="164D16ED">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3E2A7E06">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柞木属Xylosm</w:t>
            </w:r>
            <w:r>
              <w:rPr>
                <w:rFonts w:hint="eastAsia" w:ascii="Times New Roman" w:hAnsi="Times New Roman" w:eastAsia="宋体" w:cs="Times New Roman"/>
                <w:color w:val="auto"/>
                <w:kern w:val="0"/>
                <w:sz w:val="18"/>
                <w:szCs w:val="18"/>
                <w:highlight w:val="none"/>
                <w:lang w:eastAsia="zh-CN"/>
              </w:rPr>
              <w:t>a</w:t>
            </w:r>
          </w:p>
        </w:tc>
      </w:tr>
      <w:tr w14:paraId="1504419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42786E8">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长叶柞木</w:t>
            </w:r>
          </w:p>
        </w:tc>
        <w:tc>
          <w:tcPr>
            <w:tcW w:w="1306" w:type="pct"/>
            <w:tcBorders>
              <w:top w:val="nil"/>
              <w:left w:val="nil"/>
              <w:bottom w:val="nil"/>
              <w:right w:val="nil"/>
            </w:tcBorders>
            <w:noWrap/>
            <w:tcMar>
              <w:top w:w="12" w:type="dxa"/>
              <w:left w:w="12" w:type="dxa"/>
              <w:bottom w:w="0" w:type="dxa"/>
              <w:right w:w="12" w:type="dxa"/>
            </w:tcMar>
            <w:vAlign w:val="center"/>
          </w:tcPr>
          <w:p w14:paraId="2087B82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Xylosm</w:t>
            </w:r>
            <w:r>
              <w:rPr>
                <w:rFonts w:hint="eastAsia" w:ascii="Times New Roman" w:hAnsi="Times New Roman" w:eastAsia="宋体" w:cs="Times New Roman"/>
                <w:i/>
                <w:iCs/>
                <w:color w:val="auto"/>
                <w:kern w:val="0"/>
                <w:sz w:val="18"/>
                <w:szCs w:val="18"/>
                <w:highlight w:val="none"/>
                <w:lang w:eastAsia="zh-CN"/>
              </w:rPr>
              <w:t>a</w:t>
            </w:r>
            <w:r>
              <w:rPr>
                <w:rFonts w:hint="default" w:ascii="Times New Roman" w:hAnsi="Times New Roman" w:eastAsia="宋体" w:cs="Times New Roman"/>
                <w:i/>
                <w:iCs/>
                <w:color w:val="auto"/>
                <w:kern w:val="0"/>
                <w:sz w:val="18"/>
                <w:szCs w:val="18"/>
                <w:highlight w:val="none"/>
              </w:rPr>
              <w:t>ongifoliu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5A4CC5B1">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default" w:ascii="Times New Roman" w:hAnsi="Times New Roman" w:eastAsia="宋体" w:cs="Times New Roman"/>
                <w:color w:val="auto"/>
                <w:kern w:val="0"/>
                <w:sz w:val="18"/>
                <w:szCs w:val="18"/>
                <w:highlight w:val="none"/>
                <w:lang w:val="en-US" w:eastAsia="zh-CN"/>
              </w:rPr>
            </w:pPr>
          </w:p>
        </w:tc>
        <w:tc>
          <w:tcPr>
            <w:tcW w:w="1386" w:type="pct"/>
            <w:tcBorders>
              <w:top w:val="nil"/>
              <w:left w:val="nil"/>
              <w:bottom w:val="nil"/>
              <w:right w:val="nil"/>
            </w:tcBorders>
            <w:noWrap/>
            <w:tcMar>
              <w:top w:w="12" w:type="dxa"/>
              <w:left w:w="12" w:type="dxa"/>
              <w:bottom w:w="0" w:type="dxa"/>
              <w:right w:w="12" w:type="dxa"/>
            </w:tcMar>
            <w:vAlign w:val="center"/>
          </w:tcPr>
          <w:p w14:paraId="61ADA127">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32AE2A8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393E9D8">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中国旌节花</w:t>
            </w:r>
          </w:p>
        </w:tc>
        <w:tc>
          <w:tcPr>
            <w:tcW w:w="1306" w:type="pct"/>
            <w:tcBorders>
              <w:top w:val="nil"/>
              <w:left w:val="nil"/>
              <w:bottom w:val="nil"/>
              <w:right w:val="nil"/>
            </w:tcBorders>
            <w:noWrap/>
            <w:tcMar>
              <w:top w:w="12" w:type="dxa"/>
              <w:left w:w="12" w:type="dxa"/>
              <w:bottom w:w="0" w:type="dxa"/>
              <w:right w:w="12" w:type="dxa"/>
            </w:tcMar>
            <w:vAlign w:val="center"/>
          </w:tcPr>
          <w:p w14:paraId="6690FBB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Stachyurus chinensi</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17FA05E2">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旌节花科Stachyuraceae</w:t>
            </w:r>
          </w:p>
        </w:tc>
        <w:tc>
          <w:tcPr>
            <w:tcW w:w="1386" w:type="pct"/>
            <w:tcBorders>
              <w:top w:val="nil"/>
              <w:left w:val="nil"/>
              <w:bottom w:val="nil"/>
              <w:right w:val="nil"/>
            </w:tcBorders>
            <w:noWrap/>
            <w:tcMar>
              <w:top w:w="12" w:type="dxa"/>
              <w:left w:w="12" w:type="dxa"/>
              <w:bottom w:w="0" w:type="dxa"/>
              <w:right w:w="12" w:type="dxa"/>
            </w:tcMar>
            <w:vAlign w:val="center"/>
          </w:tcPr>
          <w:p w14:paraId="0390C0BB">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旌节花属Stachyuru</w:t>
            </w:r>
            <w:r>
              <w:rPr>
                <w:rFonts w:hint="eastAsia" w:ascii="Times New Roman" w:hAnsi="Times New Roman" w:eastAsia="宋体" w:cs="Times New Roman"/>
                <w:color w:val="auto"/>
                <w:kern w:val="0"/>
                <w:sz w:val="18"/>
                <w:szCs w:val="18"/>
                <w:highlight w:val="none"/>
                <w:lang w:eastAsia="zh-CN"/>
              </w:rPr>
              <w:t>s</w:t>
            </w:r>
          </w:p>
        </w:tc>
      </w:tr>
      <w:tr w14:paraId="5533D66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4E3A7FD">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蔓胡颓子</w:t>
            </w:r>
          </w:p>
        </w:tc>
        <w:tc>
          <w:tcPr>
            <w:tcW w:w="1306" w:type="pct"/>
            <w:tcBorders>
              <w:top w:val="nil"/>
              <w:left w:val="nil"/>
              <w:bottom w:val="nil"/>
              <w:right w:val="nil"/>
            </w:tcBorders>
            <w:noWrap/>
            <w:tcMar>
              <w:top w:w="12" w:type="dxa"/>
              <w:left w:w="12" w:type="dxa"/>
              <w:bottom w:w="0" w:type="dxa"/>
              <w:right w:w="12" w:type="dxa"/>
            </w:tcMar>
            <w:vAlign w:val="center"/>
          </w:tcPr>
          <w:p w14:paraId="55FD4F29">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Elaeagnus glabr</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7292CD00">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胡颓子科Elaeagnaceae</w:t>
            </w:r>
          </w:p>
        </w:tc>
        <w:tc>
          <w:tcPr>
            <w:tcW w:w="1386" w:type="pct"/>
            <w:tcBorders>
              <w:top w:val="nil"/>
              <w:left w:val="nil"/>
              <w:bottom w:val="nil"/>
              <w:right w:val="nil"/>
            </w:tcBorders>
            <w:noWrap/>
            <w:tcMar>
              <w:top w:w="12" w:type="dxa"/>
              <w:left w:w="12" w:type="dxa"/>
              <w:bottom w:w="0" w:type="dxa"/>
              <w:right w:w="12" w:type="dxa"/>
            </w:tcMar>
            <w:vAlign w:val="center"/>
          </w:tcPr>
          <w:p w14:paraId="08CC154B">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胡颓子属Elaeagnu</w:t>
            </w:r>
            <w:r>
              <w:rPr>
                <w:rFonts w:hint="eastAsia" w:ascii="Times New Roman" w:hAnsi="Times New Roman" w:eastAsia="宋体" w:cs="Times New Roman"/>
                <w:color w:val="auto"/>
                <w:kern w:val="0"/>
                <w:sz w:val="18"/>
                <w:szCs w:val="18"/>
                <w:highlight w:val="none"/>
                <w:lang w:eastAsia="zh-CN"/>
              </w:rPr>
              <w:t>s</w:t>
            </w:r>
            <w:r>
              <w:rPr>
                <w:rFonts w:hint="eastAsia" w:ascii="Times New Roman" w:hAnsi="Times New Roman" w:eastAsia="宋体" w:cs="Times New Roman"/>
                <w:color w:val="auto"/>
                <w:kern w:val="0"/>
                <w:sz w:val="18"/>
                <w:szCs w:val="18"/>
                <w:highlight w:val="none"/>
              </w:rPr>
              <w:t>inn.</w:t>
            </w:r>
          </w:p>
        </w:tc>
      </w:tr>
      <w:tr w14:paraId="013EA0B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C318D7B">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使君子</w:t>
            </w:r>
          </w:p>
        </w:tc>
        <w:tc>
          <w:tcPr>
            <w:tcW w:w="1306" w:type="pct"/>
            <w:tcBorders>
              <w:top w:val="nil"/>
              <w:left w:val="nil"/>
              <w:bottom w:val="nil"/>
              <w:right w:val="nil"/>
            </w:tcBorders>
            <w:noWrap/>
            <w:tcMar>
              <w:top w:w="12" w:type="dxa"/>
              <w:left w:w="12" w:type="dxa"/>
              <w:bottom w:w="0" w:type="dxa"/>
              <w:right w:w="12" w:type="dxa"/>
            </w:tcMar>
            <w:vAlign w:val="center"/>
          </w:tcPr>
          <w:p w14:paraId="5768E54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Quisqualis indic</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3939F5D3">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rPr>
              <w:t>使君子科Combretaceae</w:t>
            </w:r>
          </w:p>
        </w:tc>
        <w:tc>
          <w:tcPr>
            <w:tcW w:w="1386" w:type="pct"/>
            <w:tcBorders>
              <w:top w:val="nil"/>
              <w:left w:val="nil"/>
              <w:bottom w:val="nil"/>
              <w:right w:val="nil"/>
            </w:tcBorders>
            <w:noWrap/>
            <w:tcMar>
              <w:top w:w="12" w:type="dxa"/>
              <w:left w:w="12" w:type="dxa"/>
              <w:bottom w:w="0" w:type="dxa"/>
              <w:right w:w="12" w:type="dxa"/>
            </w:tcMar>
            <w:vAlign w:val="center"/>
          </w:tcPr>
          <w:p w14:paraId="07F25DE8">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使君子属Quisquali</w:t>
            </w:r>
            <w:r>
              <w:rPr>
                <w:rFonts w:hint="eastAsia" w:ascii="Times New Roman" w:hAnsi="Times New Roman" w:eastAsia="宋体" w:cs="Times New Roman"/>
                <w:color w:val="auto"/>
                <w:kern w:val="0"/>
                <w:sz w:val="18"/>
                <w:szCs w:val="18"/>
                <w:highlight w:val="none"/>
                <w:lang w:eastAsia="zh-CN"/>
              </w:rPr>
              <w:t>s</w:t>
            </w:r>
          </w:p>
        </w:tc>
      </w:tr>
      <w:tr w14:paraId="13C015D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9F61B66">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柠檬桉</w:t>
            </w:r>
          </w:p>
        </w:tc>
        <w:tc>
          <w:tcPr>
            <w:tcW w:w="1306" w:type="pct"/>
            <w:tcBorders>
              <w:top w:val="nil"/>
              <w:left w:val="nil"/>
              <w:bottom w:val="nil"/>
              <w:right w:val="nil"/>
            </w:tcBorders>
            <w:noWrap/>
            <w:tcMar>
              <w:top w:w="12" w:type="dxa"/>
              <w:left w:w="12" w:type="dxa"/>
              <w:bottom w:w="0" w:type="dxa"/>
              <w:right w:w="12" w:type="dxa"/>
            </w:tcMar>
            <w:vAlign w:val="center"/>
          </w:tcPr>
          <w:p w14:paraId="419A5B4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Eucalyptus citriodor</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760F933D">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rPr>
              <w:t>桃金娘科Myrtaceae</w:t>
            </w:r>
          </w:p>
        </w:tc>
        <w:tc>
          <w:tcPr>
            <w:tcW w:w="1386" w:type="pct"/>
            <w:tcBorders>
              <w:top w:val="nil"/>
              <w:left w:val="nil"/>
              <w:bottom w:val="nil"/>
              <w:right w:val="nil"/>
            </w:tcBorders>
            <w:noWrap/>
            <w:tcMar>
              <w:top w:w="12" w:type="dxa"/>
              <w:left w:w="12" w:type="dxa"/>
              <w:bottom w:w="0" w:type="dxa"/>
              <w:right w:w="12" w:type="dxa"/>
            </w:tcMar>
            <w:vAlign w:val="center"/>
          </w:tcPr>
          <w:p w14:paraId="22069705">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桉属Eucalyptu</w:t>
            </w:r>
            <w:r>
              <w:rPr>
                <w:rFonts w:hint="eastAsia" w:ascii="Times New Roman" w:hAnsi="Times New Roman" w:eastAsia="宋体" w:cs="Times New Roman"/>
                <w:color w:val="auto"/>
                <w:kern w:val="0"/>
                <w:sz w:val="18"/>
                <w:szCs w:val="18"/>
                <w:highlight w:val="none"/>
                <w:lang w:eastAsia="zh-CN"/>
              </w:rPr>
              <w:t>s</w:t>
            </w:r>
          </w:p>
        </w:tc>
      </w:tr>
      <w:tr w14:paraId="11EFF37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9419C57">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桃金娘</w:t>
            </w:r>
          </w:p>
        </w:tc>
        <w:tc>
          <w:tcPr>
            <w:tcW w:w="1306" w:type="pct"/>
            <w:tcBorders>
              <w:top w:val="nil"/>
              <w:left w:val="nil"/>
              <w:bottom w:val="nil"/>
              <w:right w:val="nil"/>
            </w:tcBorders>
            <w:noWrap/>
            <w:tcMar>
              <w:top w:w="12" w:type="dxa"/>
              <w:left w:w="12" w:type="dxa"/>
              <w:bottom w:w="0" w:type="dxa"/>
              <w:right w:w="12" w:type="dxa"/>
            </w:tcMar>
            <w:vAlign w:val="center"/>
          </w:tcPr>
          <w:p w14:paraId="74FAA1C2">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Rhodomyrtus tomentosa</w:t>
            </w:r>
          </w:p>
        </w:tc>
        <w:tc>
          <w:tcPr>
            <w:tcW w:w="1454" w:type="pct"/>
            <w:tcBorders>
              <w:top w:val="nil"/>
              <w:left w:val="nil"/>
              <w:bottom w:val="nil"/>
              <w:right w:val="nil"/>
            </w:tcBorders>
            <w:noWrap/>
            <w:tcMar>
              <w:top w:w="12" w:type="dxa"/>
              <w:left w:w="12" w:type="dxa"/>
              <w:bottom w:w="0" w:type="dxa"/>
              <w:right w:w="12" w:type="dxa"/>
            </w:tcMar>
            <w:vAlign w:val="center"/>
          </w:tcPr>
          <w:p w14:paraId="70CA4FAE">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bidi="ar-SA"/>
              </w:rPr>
            </w:pPr>
          </w:p>
        </w:tc>
        <w:tc>
          <w:tcPr>
            <w:tcW w:w="1386" w:type="pct"/>
            <w:tcBorders>
              <w:top w:val="nil"/>
              <w:left w:val="nil"/>
              <w:bottom w:val="nil"/>
              <w:right w:val="nil"/>
            </w:tcBorders>
            <w:noWrap/>
            <w:tcMar>
              <w:top w:w="12" w:type="dxa"/>
              <w:left w:w="12" w:type="dxa"/>
              <w:bottom w:w="0" w:type="dxa"/>
              <w:right w:w="12" w:type="dxa"/>
            </w:tcMar>
            <w:vAlign w:val="center"/>
          </w:tcPr>
          <w:p w14:paraId="4651406B">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桃金娘属Rhodomyrtu</w:t>
            </w:r>
            <w:r>
              <w:rPr>
                <w:rFonts w:hint="eastAsia" w:ascii="Times New Roman" w:hAnsi="Times New Roman" w:eastAsia="宋体" w:cs="Times New Roman"/>
                <w:color w:val="auto"/>
                <w:kern w:val="0"/>
                <w:sz w:val="18"/>
                <w:szCs w:val="18"/>
                <w:highlight w:val="none"/>
                <w:lang w:eastAsia="zh-CN"/>
              </w:rPr>
              <w:t>s</w:t>
            </w:r>
          </w:p>
        </w:tc>
      </w:tr>
      <w:tr w14:paraId="440F8EF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7A4A374">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地菍</w:t>
            </w:r>
          </w:p>
        </w:tc>
        <w:tc>
          <w:tcPr>
            <w:tcW w:w="1306" w:type="pct"/>
            <w:tcBorders>
              <w:top w:val="nil"/>
              <w:left w:val="nil"/>
              <w:bottom w:val="nil"/>
              <w:right w:val="nil"/>
            </w:tcBorders>
            <w:noWrap/>
            <w:tcMar>
              <w:top w:w="12" w:type="dxa"/>
              <w:left w:w="12" w:type="dxa"/>
              <w:bottom w:w="0" w:type="dxa"/>
              <w:right w:w="12" w:type="dxa"/>
            </w:tcMar>
            <w:vAlign w:val="center"/>
          </w:tcPr>
          <w:p w14:paraId="7289A4A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Melastoma dodecandru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3428AADF">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rPr>
              <w:t>野牡丹</w:t>
            </w:r>
            <w:r>
              <w:rPr>
                <w:rFonts w:hint="eastAsia" w:ascii="Times New Roman" w:hAnsi="Times New Roman" w:eastAsia="宋体" w:cs="Times New Roman"/>
                <w:color w:val="auto"/>
                <w:kern w:val="0"/>
                <w:sz w:val="18"/>
                <w:szCs w:val="18"/>
                <w:highlight w:val="none"/>
              </w:rPr>
              <w:t>科Melastomataceae</w:t>
            </w:r>
          </w:p>
        </w:tc>
        <w:tc>
          <w:tcPr>
            <w:tcW w:w="1386" w:type="pct"/>
            <w:tcBorders>
              <w:top w:val="nil"/>
              <w:left w:val="nil"/>
              <w:bottom w:val="nil"/>
              <w:right w:val="nil"/>
            </w:tcBorders>
            <w:noWrap/>
            <w:tcMar>
              <w:top w:w="12" w:type="dxa"/>
              <w:left w:w="12" w:type="dxa"/>
              <w:bottom w:w="0" w:type="dxa"/>
              <w:right w:w="12" w:type="dxa"/>
            </w:tcMar>
            <w:vAlign w:val="center"/>
          </w:tcPr>
          <w:p w14:paraId="30C8AE54">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野牡丹属Melastom</w:t>
            </w:r>
            <w:r>
              <w:rPr>
                <w:rFonts w:hint="eastAsia" w:ascii="Times New Roman" w:hAnsi="Times New Roman" w:eastAsia="宋体" w:cs="Times New Roman"/>
                <w:color w:val="auto"/>
                <w:kern w:val="0"/>
                <w:sz w:val="18"/>
                <w:szCs w:val="18"/>
                <w:highlight w:val="none"/>
                <w:lang w:eastAsia="zh-CN"/>
              </w:rPr>
              <w:t>a</w:t>
            </w:r>
          </w:p>
        </w:tc>
      </w:tr>
      <w:tr w14:paraId="6B478C9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04533BE">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芹菜</w:t>
            </w:r>
          </w:p>
        </w:tc>
        <w:tc>
          <w:tcPr>
            <w:tcW w:w="1306" w:type="pct"/>
            <w:tcBorders>
              <w:top w:val="nil"/>
              <w:left w:val="nil"/>
              <w:bottom w:val="nil"/>
              <w:right w:val="nil"/>
            </w:tcBorders>
            <w:noWrap/>
            <w:tcMar>
              <w:top w:w="12" w:type="dxa"/>
              <w:left w:w="12" w:type="dxa"/>
              <w:bottom w:w="0" w:type="dxa"/>
              <w:right w:w="12" w:type="dxa"/>
            </w:tcMar>
            <w:vAlign w:val="center"/>
          </w:tcPr>
          <w:p w14:paraId="0F706C99">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val="en-US" w:eastAsia="zh-CN"/>
              </w:rPr>
            </w:pPr>
            <w:r>
              <w:rPr>
                <w:rFonts w:hint="default" w:ascii="Times New Roman" w:hAnsi="Times New Roman" w:eastAsia="宋体" w:cs="Times New Roman"/>
                <w:i/>
                <w:iCs/>
                <w:color w:val="auto"/>
                <w:kern w:val="0"/>
                <w:sz w:val="18"/>
                <w:szCs w:val="18"/>
                <w:highlight w:val="none"/>
              </w:rPr>
              <w:t>Apiu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2CF3409C">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rPr>
              <w:t>伞形</w:t>
            </w:r>
            <w:r>
              <w:rPr>
                <w:rFonts w:hint="eastAsia" w:ascii="Times New Roman" w:hAnsi="Times New Roman" w:eastAsia="宋体" w:cs="Times New Roman"/>
                <w:color w:val="auto"/>
                <w:kern w:val="0"/>
                <w:sz w:val="18"/>
                <w:szCs w:val="18"/>
                <w:highlight w:val="none"/>
              </w:rPr>
              <w:t>科 U</w:t>
            </w:r>
            <w:r>
              <w:rPr>
                <w:rFonts w:hint="eastAsia" w:ascii="Times New Roman" w:hAnsi="Times New Roman" w:eastAsia="宋体" w:cs="Times New Roman"/>
                <w:color w:val="auto"/>
                <w:kern w:val="0"/>
                <w:sz w:val="18"/>
                <w:szCs w:val="18"/>
                <w:highlight w:val="none"/>
                <w:lang w:val="en-US" w:eastAsia="zh-CN"/>
              </w:rPr>
              <w:t>mbelliferae</w:t>
            </w:r>
          </w:p>
        </w:tc>
        <w:tc>
          <w:tcPr>
            <w:tcW w:w="1386" w:type="pct"/>
            <w:tcBorders>
              <w:top w:val="nil"/>
              <w:left w:val="nil"/>
              <w:bottom w:val="nil"/>
              <w:right w:val="nil"/>
            </w:tcBorders>
            <w:noWrap/>
            <w:tcMar>
              <w:top w:w="12" w:type="dxa"/>
              <w:left w:w="12" w:type="dxa"/>
              <w:bottom w:w="0" w:type="dxa"/>
              <w:right w:w="12" w:type="dxa"/>
            </w:tcMar>
            <w:vAlign w:val="center"/>
          </w:tcPr>
          <w:p w14:paraId="047A7F10">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芹</w:t>
            </w:r>
            <w:r>
              <w:rPr>
                <w:rFonts w:hint="eastAsia" w:ascii="Times New Roman" w:hAnsi="Times New Roman" w:eastAsia="宋体" w:cs="Times New Roman"/>
                <w:color w:val="auto"/>
                <w:kern w:val="0"/>
                <w:sz w:val="18"/>
                <w:szCs w:val="18"/>
                <w:highlight w:val="none"/>
              </w:rPr>
              <w:t>属Apiu</w:t>
            </w:r>
            <w:r>
              <w:rPr>
                <w:rFonts w:hint="eastAsia" w:ascii="Times New Roman" w:hAnsi="Times New Roman" w:eastAsia="宋体" w:cs="Times New Roman"/>
                <w:color w:val="auto"/>
                <w:kern w:val="0"/>
                <w:sz w:val="18"/>
                <w:szCs w:val="18"/>
                <w:highlight w:val="none"/>
                <w:lang w:eastAsia="zh-CN"/>
              </w:rPr>
              <w:t>m</w:t>
            </w:r>
          </w:p>
        </w:tc>
      </w:tr>
      <w:tr w14:paraId="62764C2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46B1E61">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水芹</w:t>
            </w:r>
          </w:p>
        </w:tc>
        <w:tc>
          <w:tcPr>
            <w:tcW w:w="1306" w:type="pct"/>
            <w:tcBorders>
              <w:top w:val="nil"/>
              <w:left w:val="nil"/>
              <w:bottom w:val="nil"/>
              <w:right w:val="nil"/>
            </w:tcBorders>
            <w:noWrap/>
            <w:tcMar>
              <w:top w:w="12" w:type="dxa"/>
              <w:left w:w="12" w:type="dxa"/>
              <w:bottom w:w="0" w:type="dxa"/>
              <w:right w:w="12" w:type="dxa"/>
            </w:tcMar>
            <w:vAlign w:val="center"/>
          </w:tcPr>
          <w:p w14:paraId="3E6B77C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Oenanthe javanic</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78DDDC57">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142F1328">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水芹</w:t>
            </w:r>
            <w:r>
              <w:rPr>
                <w:rFonts w:hint="eastAsia" w:ascii="Times New Roman" w:hAnsi="Times New Roman" w:eastAsia="宋体" w:cs="Times New Roman"/>
                <w:color w:val="auto"/>
                <w:kern w:val="0"/>
                <w:sz w:val="18"/>
                <w:szCs w:val="18"/>
                <w:highlight w:val="none"/>
              </w:rPr>
              <w:t>属Oenanth</w:t>
            </w:r>
            <w:r>
              <w:rPr>
                <w:rFonts w:hint="eastAsia" w:ascii="Times New Roman" w:hAnsi="Times New Roman" w:eastAsia="宋体" w:cs="Times New Roman"/>
                <w:color w:val="auto"/>
                <w:kern w:val="0"/>
                <w:sz w:val="18"/>
                <w:szCs w:val="18"/>
                <w:highlight w:val="none"/>
                <w:lang w:eastAsia="zh-CN"/>
              </w:rPr>
              <w:t>e</w:t>
            </w:r>
          </w:p>
        </w:tc>
      </w:tr>
      <w:tr w14:paraId="46445B4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02E0273">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乌饭树</w:t>
            </w:r>
          </w:p>
        </w:tc>
        <w:tc>
          <w:tcPr>
            <w:tcW w:w="1306" w:type="pct"/>
            <w:tcBorders>
              <w:top w:val="nil"/>
              <w:left w:val="nil"/>
              <w:bottom w:val="nil"/>
              <w:right w:val="nil"/>
            </w:tcBorders>
            <w:noWrap/>
            <w:tcMar>
              <w:top w:w="12" w:type="dxa"/>
              <w:left w:w="12" w:type="dxa"/>
              <w:bottom w:w="0" w:type="dxa"/>
              <w:right w:w="12" w:type="dxa"/>
            </w:tcMar>
            <w:vAlign w:val="center"/>
          </w:tcPr>
          <w:p w14:paraId="2C10C2F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Vaccinium bracteatu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2641EC95">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杜鹃花科Ericaceae</w:t>
            </w:r>
          </w:p>
        </w:tc>
        <w:tc>
          <w:tcPr>
            <w:tcW w:w="1386" w:type="pct"/>
            <w:tcBorders>
              <w:top w:val="nil"/>
              <w:left w:val="nil"/>
              <w:bottom w:val="nil"/>
              <w:right w:val="nil"/>
            </w:tcBorders>
            <w:noWrap/>
            <w:tcMar>
              <w:top w:w="12" w:type="dxa"/>
              <w:left w:w="12" w:type="dxa"/>
              <w:bottom w:w="0" w:type="dxa"/>
              <w:right w:w="12" w:type="dxa"/>
            </w:tcMar>
            <w:vAlign w:val="center"/>
          </w:tcPr>
          <w:p w14:paraId="40F09AC9">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越桔属Vaccinium</w:t>
            </w:r>
          </w:p>
        </w:tc>
      </w:tr>
      <w:tr w14:paraId="0F4FB66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BB3F893">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杜茎山</w:t>
            </w:r>
          </w:p>
        </w:tc>
        <w:tc>
          <w:tcPr>
            <w:tcW w:w="1306" w:type="pct"/>
            <w:tcBorders>
              <w:top w:val="nil"/>
              <w:left w:val="nil"/>
              <w:bottom w:val="nil"/>
              <w:right w:val="nil"/>
            </w:tcBorders>
            <w:noWrap/>
            <w:tcMar>
              <w:top w:w="12" w:type="dxa"/>
              <w:left w:w="12" w:type="dxa"/>
              <w:bottom w:w="0" w:type="dxa"/>
              <w:right w:w="12" w:type="dxa"/>
            </w:tcMar>
            <w:vAlign w:val="center"/>
          </w:tcPr>
          <w:p w14:paraId="417132C6">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Maesa japonic</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21845328">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紫金牛科</w:t>
            </w:r>
            <w:r>
              <w:rPr>
                <w:rFonts w:hint="eastAsia" w:ascii="Times New Roman" w:hAnsi="Times New Roman" w:eastAsia="宋体" w:cs="Times New Roman"/>
                <w:color w:val="auto"/>
                <w:kern w:val="0"/>
                <w:sz w:val="18"/>
                <w:szCs w:val="18"/>
                <w:highlight w:val="none"/>
              </w:rPr>
              <w:t>Myrsinaceae</w:t>
            </w:r>
          </w:p>
        </w:tc>
        <w:tc>
          <w:tcPr>
            <w:tcW w:w="1386" w:type="pct"/>
            <w:tcBorders>
              <w:top w:val="nil"/>
              <w:left w:val="nil"/>
              <w:bottom w:val="nil"/>
              <w:right w:val="nil"/>
            </w:tcBorders>
            <w:noWrap/>
            <w:tcMar>
              <w:top w:w="12" w:type="dxa"/>
              <w:left w:w="12" w:type="dxa"/>
              <w:bottom w:w="0" w:type="dxa"/>
              <w:right w:w="12" w:type="dxa"/>
            </w:tcMar>
            <w:vAlign w:val="center"/>
          </w:tcPr>
          <w:p w14:paraId="15F45EE5">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杜茎山属</w:t>
            </w:r>
            <w:r>
              <w:rPr>
                <w:rFonts w:hint="eastAsia" w:ascii="Times New Roman" w:hAnsi="Times New Roman" w:eastAsia="宋体" w:cs="Times New Roman"/>
                <w:color w:val="auto"/>
                <w:kern w:val="0"/>
                <w:sz w:val="18"/>
                <w:szCs w:val="18"/>
                <w:highlight w:val="none"/>
              </w:rPr>
              <w:t>Maes</w:t>
            </w:r>
            <w:r>
              <w:rPr>
                <w:rFonts w:hint="eastAsia" w:ascii="Times New Roman" w:hAnsi="Times New Roman" w:eastAsia="宋体" w:cs="Times New Roman"/>
                <w:color w:val="auto"/>
                <w:kern w:val="0"/>
                <w:sz w:val="18"/>
                <w:szCs w:val="18"/>
                <w:highlight w:val="none"/>
                <w:lang w:eastAsia="zh-CN"/>
              </w:rPr>
              <w:t>a</w:t>
            </w:r>
          </w:p>
        </w:tc>
      </w:tr>
      <w:tr w14:paraId="568EA9F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7F2A698">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茉莉花</w:t>
            </w:r>
          </w:p>
        </w:tc>
        <w:tc>
          <w:tcPr>
            <w:tcW w:w="1306" w:type="pct"/>
            <w:tcBorders>
              <w:top w:val="nil"/>
              <w:left w:val="nil"/>
              <w:bottom w:val="nil"/>
              <w:right w:val="nil"/>
            </w:tcBorders>
            <w:noWrap/>
            <w:tcMar>
              <w:top w:w="12" w:type="dxa"/>
              <w:left w:w="12" w:type="dxa"/>
              <w:bottom w:w="0" w:type="dxa"/>
              <w:right w:w="12" w:type="dxa"/>
            </w:tcMar>
            <w:vAlign w:val="center"/>
          </w:tcPr>
          <w:p w14:paraId="7C75F7B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Jasminum samba</w:t>
            </w:r>
            <w:r>
              <w:rPr>
                <w:rFonts w:hint="eastAsia" w:ascii="Times New Roman" w:hAnsi="Times New Roman" w:eastAsia="宋体" w:cs="Times New Roman"/>
                <w:i/>
                <w:iCs/>
                <w:color w:val="auto"/>
                <w:kern w:val="0"/>
                <w:sz w:val="18"/>
                <w:szCs w:val="18"/>
                <w:highlight w:val="none"/>
                <w:lang w:eastAsia="zh-CN"/>
              </w:rPr>
              <w:t>c</w:t>
            </w:r>
          </w:p>
        </w:tc>
        <w:tc>
          <w:tcPr>
            <w:tcW w:w="1454" w:type="pct"/>
            <w:tcBorders>
              <w:top w:val="nil"/>
              <w:left w:val="nil"/>
              <w:bottom w:val="nil"/>
              <w:right w:val="nil"/>
            </w:tcBorders>
            <w:noWrap/>
            <w:tcMar>
              <w:top w:w="12" w:type="dxa"/>
              <w:left w:w="12" w:type="dxa"/>
              <w:bottom w:w="0" w:type="dxa"/>
              <w:right w:w="12" w:type="dxa"/>
            </w:tcMar>
            <w:vAlign w:val="center"/>
          </w:tcPr>
          <w:p w14:paraId="62DD837B">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木樨科Oleaceae</w:t>
            </w:r>
          </w:p>
        </w:tc>
        <w:tc>
          <w:tcPr>
            <w:tcW w:w="1386" w:type="pct"/>
            <w:tcBorders>
              <w:top w:val="nil"/>
              <w:left w:val="nil"/>
              <w:bottom w:val="nil"/>
              <w:right w:val="nil"/>
            </w:tcBorders>
            <w:noWrap/>
            <w:tcMar>
              <w:top w:w="12" w:type="dxa"/>
              <w:left w:w="12" w:type="dxa"/>
              <w:bottom w:w="0" w:type="dxa"/>
              <w:right w:w="12" w:type="dxa"/>
            </w:tcMar>
            <w:vAlign w:val="center"/>
          </w:tcPr>
          <w:p w14:paraId="51040411">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素馨属Jasminu</w:t>
            </w:r>
            <w:r>
              <w:rPr>
                <w:rFonts w:hint="eastAsia" w:ascii="Times New Roman" w:hAnsi="Times New Roman" w:eastAsia="宋体" w:cs="Times New Roman"/>
                <w:color w:val="auto"/>
                <w:kern w:val="0"/>
                <w:sz w:val="18"/>
                <w:szCs w:val="18"/>
                <w:highlight w:val="none"/>
                <w:lang w:eastAsia="zh-CN"/>
              </w:rPr>
              <w:t>m</w:t>
            </w:r>
          </w:p>
        </w:tc>
      </w:tr>
      <w:tr w14:paraId="5B5255B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11DA653">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清香藤</w:t>
            </w:r>
          </w:p>
        </w:tc>
        <w:tc>
          <w:tcPr>
            <w:tcW w:w="1306" w:type="pct"/>
            <w:tcBorders>
              <w:top w:val="nil"/>
              <w:left w:val="nil"/>
              <w:bottom w:val="nil"/>
              <w:right w:val="nil"/>
            </w:tcBorders>
            <w:noWrap/>
            <w:tcMar>
              <w:top w:w="12" w:type="dxa"/>
              <w:left w:w="12" w:type="dxa"/>
              <w:bottom w:w="0" w:type="dxa"/>
              <w:right w:w="12" w:type="dxa"/>
            </w:tcMar>
            <w:vAlign w:val="center"/>
          </w:tcPr>
          <w:p w14:paraId="5DB677C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Jasminu</w:t>
            </w:r>
            <w:r>
              <w:rPr>
                <w:rFonts w:hint="eastAsia" w:ascii="Times New Roman" w:hAnsi="Times New Roman" w:eastAsia="宋体" w:cs="Times New Roman"/>
                <w:i/>
                <w:iCs/>
                <w:color w:val="auto"/>
                <w:kern w:val="0"/>
                <w:sz w:val="18"/>
                <w:szCs w:val="18"/>
                <w:highlight w:val="none"/>
                <w:lang w:eastAsia="zh-CN"/>
              </w:rPr>
              <w:t>m</w:t>
            </w:r>
            <w:r>
              <w:rPr>
                <w:rFonts w:hint="default" w:ascii="Times New Roman" w:hAnsi="Times New Roman" w:eastAsia="宋体" w:cs="Times New Roman"/>
                <w:i/>
                <w:iCs/>
                <w:color w:val="auto"/>
                <w:kern w:val="0"/>
                <w:sz w:val="18"/>
                <w:szCs w:val="18"/>
                <w:highlight w:val="none"/>
              </w:rPr>
              <w:t>anceolari</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70098DAC">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0D01E2A8">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33F5B41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292A7A2">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醉鱼草</w:t>
            </w:r>
          </w:p>
        </w:tc>
        <w:tc>
          <w:tcPr>
            <w:tcW w:w="1306" w:type="pct"/>
            <w:tcBorders>
              <w:top w:val="nil"/>
              <w:left w:val="nil"/>
              <w:bottom w:val="nil"/>
              <w:right w:val="nil"/>
            </w:tcBorders>
            <w:noWrap/>
            <w:tcMar>
              <w:top w:w="12" w:type="dxa"/>
              <w:left w:w="12" w:type="dxa"/>
              <w:bottom w:w="0" w:type="dxa"/>
              <w:right w:w="12" w:type="dxa"/>
            </w:tcMar>
            <w:vAlign w:val="center"/>
          </w:tcPr>
          <w:p w14:paraId="617569E4">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Buddlej</w:t>
            </w:r>
            <w:r>
              <w:rPr>
                <w:rFonts w:hint="eastAsia" w:ascii="Times New Roman" w:hAnsi="Times New Roman" w:eastAsia="宋体" w:cs="Times New Roman"/>
                <w:i/>
                <w:iCs/>
                <w:color w:val="auto"/>
                <w:kern w:val="0"/>
                <w:sz w:val="18"/>
                <w:szCs w:val="18"/>
                <w:highlight w:val="none"/>
                <w:lang w:eastAsia="zh-CN"/>
              </w:rPr>
              <w:t>a</w:t>
            </w:r>
            <w:r>
              <w:rPr>
                <w:rFonts w:hint="default" w:ascii="Times New Roman" w:hAnsi="Times New Roman" w:eastAsia="宋体" w:cs="Times New Roman"/>
                <w:i/>
                <w:iCs/>
                <w:color w:val="auto"/>
                <w:kern w:val="0"/>
                <w:sz w:val="18"/>
                <w:szCs w:val="18"/>
                <w:highlight w:val="none"/>
              </w:rPr>
              <w:t>indleyan</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00360EBD">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马钱科Loganiaceae</w:t>
            </w:r>
          </w:p>
        </w:tc>
        <w:tc>
          <w:tcPr>
            <w:tcW w:w="1386" w:type="pct"/>
            <w:tcBorders>
              <w:top w:val="nil"/>
              <w:left w:val="nil"/>
              <w:bottom w:val="nil"/>
              <w:right w:val="nil"/>
            </w:tcBorders>
            <w:noWrap/>
            <w:tcMar>
              <w:top w:w="12" w:type="dxa"/>
              <w:left w:w="12" w:type="dxa"/>
              <w:bottom w:w="0" w:type="dxa"/>
              <w:right w:w="12" w:type="dxa"/>
            </w:tcMar>
            <w:vAlign w:val="center"/>
          </w:tcPr>
          <w:p w14:paraId="56F5C1E8">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醉鱼草</w:t>
            </w:r>
            <w:r>
              <w:rPr>
                <w:rFonts w:hint="eastAsia" w:ascii="Times New Roman" w:hAnsi="Times New Roman" w:eastAsia="宋体" w:cs="Times New Roman"/>
                <w:color w:val="auto"/>
                <w:kern w:val="0"/>
                <w:sz w:val="18"/>
                <w:szCs w:val="18"/>
                <w:highlight w:val="none"/>
              </w:rPr>
              <w:t>属</w:t>
            </w:r>
            <w:r>
              <w:rPr>
                <w:rFonts w:hint="default" w:ascii="Times New Roman" w:hAnsi="Times New Roman" w:eastAsia="宋体" w:cs="Times New Roman"/>
                <w:i/>
                <w:iCs/>
                <w:color w:val="auto"/>
                <w:kern w:val="0"/>
                <w:sz w:val="18"/>
                <w:szCs w:val="18"/>
                <w:highlight w:val="none"/>
              </w:rPr>
              <w:t>Buddlej</w:t>
            </w:r>
            <w:r>
              <w:rPr>
                <w:rFonts w:hint="eastAsia" w:ascii="Times New Roman" w:hAnsi="Times New Roman" w:eastAsia="宋体" w:cs="Times New Roman"/>
                <w:i/>
                <w:iCs/>
                <w:color w:val="auto"/>
                <w:kern w:val="0"/>
                <w:sz w:val="18"/>
                <w:szCs w:val="18"/>
                <w:highlight w:val="none"/>
                <w:lang w:eastAsia="zh-CN"/>
              </w:rPr>
              <w:t>a</w:t>
            </w:r>
          </w:p>
        </w:tc>
      </w:tr>
      <w:tr w14:paraId="602D2AF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A7CBA1A">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驳骨丹</w:t>
            </w:r>
          </w:p>
        </w:tc>
        <w:tc>
          <w:tcPr>
            <w:tcW w:w="1306" w:type="pct"/>
            <w:tcBorders>
              <w:top w:val="nil"/>
              <w:left w:val="nil"/>
              <w:bottom w:val="nil"/>
              <w:right w:val="nil"/>
            </w:tcBorders>
            <w:noWrap/>
            <w:tcMar>
              <w:top w:w="12" w:type="dxa"/>
              <w:left w:w="12" w:type="dxa"/>
              <w:bottom w:w="0" w:type="dxa"/>
              <w:right w:w="12" w:type="dxa"/>
            </w:tcMar>
            <w:vAlign w:val="center"/>
          </w:tcPr>
          <w:p w14:paraId="4B381A5B">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Buddleja</w:t>
            </w:r>
            <w:r>
              <w:rPr>
                <w:rFonts w:hint="eastAsia" w:ascii="Times New Roman" w:hAnsi="Times New Roman" w:eastAsia="宋体" w:cs="Times New Roman"/>
                <w:i/>
                <w:iCs/>
                <w:color w:val="auto"/>
                <w:kern w:val="0"/>
                <w:sz w:val="18"/>
                <w:szCs w:val="18"/>
                <w:highlight w:val="none"/>
                <w:lang w:val="en-US" w:eastAsia="zh-CN"/>
              </w:rPr>
              <w:t xml:space="preserve"> </w:t>
            </w:r>
            <w:r>
              <w:rPr>
                <w:rFonts w:hint="default" w:ascii="Times New Roman" w:hAnsi="Times New Roman" w:eastAsia="宋体" w:cs="Times New Roman"/>
                <w:i/>
                <w:iCs/>
                <w:color w:val="auto"/>
                <w:kern w:val="0"/>
                <w:sz w:val="18"/>
                <w:szCs w:val="18"/>
                <w:highlight w:val="none"/>
              </w:rPr>
              <w:t>asiatic</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16ECBA83">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078BD384">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5D41ECB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B0D93E1">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金银莲花</w:t>
            </w:r>
          </w:p>
        </w:tc>
        <w:tc>
          <w:tcPr>
            <w:tcW w:w="1306" w:type="pct"/>
            <w:tcBorders>
              <w:top w:val="nil"/>
              <w:left w:val="nil"/>
              <w:bottom w:val="nil"/>
              <w:right w:val="nil"/>
            </w:tcBorders>
            <w:noWrap/>
            <w:tcMar>
              <w:top w:w="12" w:type="dxa"/>
              <w:left w:w="12" w:type="dxa"/>
              <w:bottom w:w="0" w:type="dxa"/>
              <w:right w:w="12" w:type="dxa"/>
            </w:tcMar>
            <w:vAlign w:val="center"/>
          </w:tcPr>
          <w:p w14:paraId="3BFB94F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Nymphoides indic</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0D8EBE87">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龙胆科</w:t>
            </w:r>
            <w:r>
              <w:rPr>
                <w:rFonts w:hint="eastAsia" w:ascii="Times New Roman" w:hAnsi="Times New Roman" w:eastAsia="宋体" w:cs="Times New Roman"/>
                <w:color w:val="auto"/>
                <w:kern w:val="0"/>
                <w:sz w:val="18"/>
                <w:szCs w:val="18"/>
                <w:highlight w:val="none"/>
              </w:rPr>
              <w:t>Gentianaceae Juss.</w:t>
            </w:r>
          </w:p>
        </w:tc>
        <w:tc>
          <w:tcPr>
            <w:tcW w:w="1386" w:type="pct"/>
            <w:tcBorders>
              <w:top w:val="nil"/>
              <w:left w:val="nil"/>
              <w:bottom w:val="nil"/>
              <w:right w:val="nil"/>
            </w:tcBorders>
            <w:noWrap/>
            <w:tcMar>
              <w:top w:w="12" w:type="dxa"/>
              <w:left w:w="12" w:type="dxa"/>
              <w:bottom w:w="0" w:type="dxa"/>
              <w:right w:w="12" w:type="dxa"/>
            </w:tcMar>
            <w:vAlign w:val="center"/>
          </w:tcPr>
          <w:p w14:paraId="44D90AF7">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荇菜属Nymphoide</w:t>
            </w:r>
            <w:r>
              <w:rPr>
                <w:rFonts w:hint="eastAsia" w:ascii="Times New Roman" w:hAnsi="Times New Roman" w:eastAsia="宋体" w:cs="Times New Roman"/>
                <w:color w:val="auto"/>
                <w:kern w:val="0"/>
                <w:sz w:val="18"/>
                <w:szCs w:val="18"/>
                <w:highlight w:val="none"/>
                <w:lang w:eastAsia="zh-CN"/>
              </w:rPr>
              <w:t>s</w:t>
            </w:r>
          </w:p>
        </w:tc>
      </w:tr>
      <w:tr w14:paraId="6E9EBAF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ABDFA2F">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水皮莲</w:t>
            </w:r>
          </w:p>
        </w:tc>
        <w:tc>
          <w:tcPr>
            <w:tcW w:w="1306" w:type="pct"/>
            <w:tcBorders>
              <w:top w:val="nil"/>
              <w:left w:val="nil"/>
              <w:bottom w:val="nil"/>
              <w:right w:val="nil"/>
            </w:tcBorders>
            <w:noWrap/>
            <w:tcMar>
              <w:top w:w="12" w:type="dxa"/>
              <w:left w:w="12" w:type="dxa"/>
              <w:bottom w:w="0" w:type="dxa"/>
              <w:right w:w="12" w:type="dxa"/>
            </w:tcMar>
            <w:vAlign w:val="center"/>
          </w:tcPr>
          <w:p w14:paraId="4E26E06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Nymphoides cristat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1306A07C">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269D944A">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221C143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D58593A">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狗牙花</w:t>
            </w:r>
          </w:p>
        </w:tc>
        <w:tc>
          <w:tcPr>
            <w:tcW w:w="1306" w:type="pct"/>
            <w:tcBorders>
              <w:top w:val="nil"/>
              <w:left w:val="nil"/>
              <w:bottom w:val="nil"/>
              <w:right w:val="nil"/>
            </w:tcBorders>
            <w:noWrap/>
            <w:tcMar>
              <w:top w:w="12" w:type="dxa"/>
              <w:left w:w="12" w:type="dxa"/>
              <w:bottom w:w="0" w:type="dxa"/>
              <w:right w:w="12" w:type="dxa"/>
            </w:tcMar>
            <w:vAlign w:val="center"/>
          </w:tcPr>
          <w:p w14:paraId="60CA201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Tabernaemontana divaricat</w:t>
            </w:r>
            <w:r>
              <w:rPr>
                <w:rFonts w:hint="eastAsia" w:ascii="Times New Roman" w:hAnsi="Times New Roman" w:eastAsia="宋体" w:cs="Times New Roman"/>
                <w:i/>
                <w:iCs/>
                <w:color w:val="auto"/>
                <w:kern w:val="0"/>
                <w:sz w:val="18"/>
                <w:szCs w:val="18"/>
                <w:highlight w:val="none"/>
                <w:lang w:eastAsia="zh-CN"/>
              </w:rPr>
              <w:t>a</w:t>
            </w:r>
          </w:p>
        </w:tc>
        <w:tc>
          <w:tcPr>
            <w:tcW w:w="1454" w:type="pct"/>
            <w:tcBorders>
              <w:top w:val="nil"/>
              <w:left w:val="nil"/>
              <w:bottom w:val="nil"/>
              <w:right w:val="nil"/>
            </w:tcBorders>
            <w:noWrap/>
            <w:tcMar>
              <w:top w:w="12" w:type="dxa"/>
              <w:left w:w="12" w:type="dxa"/>
              <w:bottom w:w="0" w:type="dxa"/>
              <w:right w:w="12" w:type="dxa"/>
            </w:tcMar>
            <w:vAlign w:val="center"/>
          </w:tcPr>
          <w:p w14:paraId="51D2FAFF">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夹竹桃科Apocynaceae</w:t>
            </w:r>
          </w:p>
        </w:tc>
        <w:tc>
          <w:tcPr>
            <w:tcW w:w="1386" w:type="pct"/>
            <w:tcBorders>
              <w:top w:val="nil"/>
              <w:left w:val="nil"/>
              <w:bottom w:val="nil"/>
              <w:right w:val="nil"/>
            </w:tcBorders>
            <w:noWrap/>
            <w:tcMar>
              <w:top w:w="12" w:type="dxa"/>
              <w:left w:w="12" w:type="dxa"/>
              <w:bottom w:w="0" w:type="dxa"/>
              <w:right w:w="12" w:type="dxa"/>
            </w:tcMar>
            <w:vAlign w:val="center"/>
          </w:tcPr>
          <w:p w14:paraId="0AADBC80">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狗牙花属Tabernaemo</w:t>
            </w:r>
            <w:r>
              <w:rPr>
                <w:rFonts w:hint="default" w:ascii="Times New Roman" w:hAnsi="Times New Roman" w:eastAsia="宋体" w:cs="Times New Roman"/>
                <w:color w:val="auto"/>
                <w:kern w:val="0"/>
                <w:sz w:val="18"/>
                <w:szCs w:val="18"/>
                <w:highlight w:val="none"/>
                <w:lang w:val="en-US" w:eastAsia="zh-CN"/>
              </w:rPr>
              <w:t>ntan</w:t>
            </w:r>
            <w:r>
              <w:rPr>
                <w:rFonts w:hint="eastAsia" w:ascii="Times New Roman" w:hAnsi="Times New Roman" w:eastAsia="宋体" w:cs="Times New Roman"/>
                <w:color w:val="auto"/>
                <w:kern w:val="0"/>
                <w:sz w:val="18"/>
                <w:szCs w:val="18"/>
                <w:highlight w:val="none"/>
                <w:lang w:val="en-US" w:eastAsia="zh-CN"/>
              </w:rPr>
              <w:t>a</w:t>
            </w:r>
          </w:p>
        </w:tc>
      </w:tr>
      <w:tr w14:paraId="480E305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FF1C52A">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夹竹桃</w:t>
            </w:r>
          </w:p>
        </w:tc>
        <w:tc>
          <w:tcPr>
            <w:tcW w:w="1306" w:type="pct"/>
            <w:tcBorders>
              <w:top w:val="nil"/>
              <w:left w:val="nil"/>
              <w:bottom w:val="nil"/>
              <w:right w:val="nil"/>
            </w:tcBorders>
            <w:noWrap/>
            <w:tcMar>
              <w:top w:w="12" w:type="dxa"/>
              <w:left w:w="12" w:type="dxa"/>
              <w:bottom w:w="0" w:type="dxa"/>
              <w:right w:w="12" w:type="dxa"/>
            </w:tcMar>
            <w:vAlign w:val="center"/>
          </w:tcPr>
          <w:p w14:paraId="5FD1B980">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Nerium indicu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6E7054D9">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3660CD4C">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夹竹桃</w:t>
            </w:r>
            <w:r>
              <w:rPr>
                <w:rFonts w:hint="eastAsia" w:ascii="Times New Roman" w:hAnsi="Times New Roman" w:eastAsia="宋体" w:cs="Times New Roman"/>
                <w:color w:val="auto"/>
                <w:kern w:val="0"/>
                <w:sz w:val="18"/>
                <w:szCs w:val="18"/>
                <w:highlight w:val="none"/>
                <w:lang w:val="en-US" w:eastAsia="zh-CN"/>
              </w:rPr>
              <w:t>属Nerium</w:t>
            </w:r>
          </w:p>
        </w:tc>
      </w:tr>
      <w:tr w14:paraId="747B7FB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B785878">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长春花</w:t>
            </w:r>
          </w:p>
        </w:tc>
        <w:tc>
          <w:tcPr>
            <w:tcW w:w="1306" w:type="pct"/>
            <w:tcBorders>
              <w:top w:val="nil"/>
              <w:left w:val="nil"/>
              <w:bottom w:val="nil"/>
              <w:right w:val="nil"/>
            </w:tcBorders>
            <w:noWrap/>
            <w:tcMar>
              <w:top w:w="12" w:type="dxa"/>
              <w:left w:w="12" w:type="dxa"/>
              <w:bottom w:w="0" w:type="dxa"/>
              <w:right w:w="12" w:type="dxa"/>
            </w:tcMar>
            <w:vAlign w:val="center"/>
          </w:tcPr>
          <w:p w14:paraId="16E806F4">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Catharanthus roseu</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53A13374">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7B5ADB39">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长春花属Catharanthus</w:t>
            </w:r>
          </w:p>
        </w:tc>
      </w:tr>
      <w:tr w14:paraId="0F09CC6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4D56796">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鳝藤</w:t>
            </w:r>
          </w:p>
        </w:tc>
        <w:tc>
          <w:tcPr>
            <w:tcW w:w="1306" w:type="pct"/>
            <w:tcBorders>
              <w:top w:val="nil"/>
              <w:left w:val="nil"/>
              <w:bottom w:val="nil"/>
              <w:right w:val="nil"/>
            </w:tcBorders>
            <w:noWrap/>
            <w:tcMar>
              <w:top w:w="12" w:type="dxa"/>
              <w:left w:w="12" w:type="dxa"/>
              <w:bottom w:w="0" w:type="dxa"/>
              <w:right w:w="12" w:type="dxa"/>
            </w:tcMar>
            <w:vAlign w:val="center"/>
          </w:tcPr>
          <w:p w14:paraId="2CB25B1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Anodendron affin</w:t>
            </w:r>
            <w:r>
              <w:rPr>
                <w:rFonts w:hint="eastAsia" w:ascii="Times New Roman" w:hAnsi="Times New Roman" w:eastAsia="宋体" w:cs="Times New Roman"/>
                <w:i/>
                <w:iCs/>
                <w:color w:val="auto"/>
                <w:kern w:val="0"/>
                <w:sz w:val="18"/>
                <w:szCs w:val="18"/>
                <w:highlight w:val="none"/>
                <w:lang w:eastAsia="zh-CN"/>
              </w:rPr>
              <w:t>e</w:t>
            </w:r>
          </w:p>
        </w:tc>
        <w:tc>
          <w:tcPr>
            <w:tcW w:w="1454" w:type="pct"/>
            <w:tcBorders>
              <w:top w:val="nil"/>
              <w:left w:val="nil"/>
              <w:bottom w:val="nil"/>
              <w:right w:val="nil"/>
            </w:tcBorders>
            <w:noWrap/>
            <w:tcMar>
              <w:top w:w="12" w:type="dxa"/>
              <w:left w:w="12" w:type="dxa"/>
              <w:bottom w:w="0" w:type="dxa"/>
              <w:right w:w="12" w:type="dxa"/>
            </w:tcMar>
            <w:vAlign w:val="center"/>
          </w:tcPr>
          <w:p w14:paraId="391329E2">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54205A59">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鳝藤属Anodendron.</w:t>
            </w:r>
          </w:p>
        </w:tc>
      </w:tr>
      <w:tr w14:paraId="54F6119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F16B3C8">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柳叶白前</w:t>
            </w:r>
          </w:p>
        </w:tc>
        <w:tc>
          <w:tcPr>
            <w:tcW w:w="1306" w:type="pct"/>
            <w:tcBorders>
              <w:top w:val="nil"/>
              <w:left w:val="nil"/>
              <w:bottom w:val="nil"/>
              <w:right w:val="nil"/>
            </w:tcBorders>
            <w:noWrap/>
            <w:tcMar>
              <w:top w:w="12" w:type="dxa"/>
              <w:left w:w="12" w:type="dxa"/>
              <w:bottom w:w="0" w:type="dxa"/>
              <w:right w:w="12" w:type="dxa"/>
            </w:tcMar>
            <w:vAlign w:val="center"/>
          </w:tcPr>
          <w:p w14:paraId="7E95351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Vincetoxicum stauntoni</w:t>
            </w:r>
            <w:r>
              <w:rPr>
                <w:rFonts w:hint="eastAsia" w:ascii="Times New Roman" w:hAnsi="Times New Roman" w:eastAsia="宋体" w:cs="Times New Roman"/>
                <w:i/>
                <w:iCs/>
                <w:color w:val="auto"/>
                <w:kern w:val="0"/>
                <w:sz w:val="18"/>
                <w:szCs w:val="18"/>
                <w:highlight w:val="none"/>
                <w:lang w:eastAsia="zh-CN"/>
              </w:rPr>
              <w:t>i</w:t>
            </w:r>
          </w:p>
        </w:tc>
        <w:tc>
          <w:tcPr>
            <w:tcW w:w="1454" w:type="pct"/>
            <w:tcBorders>
              <w:top w:val="nil"/>
              <w:left w:val="nil"/>
              <w:bottom w:val="nil"/>
              <w:right w:val="nil"/>
            </w:tcBorders>
            <w:noWrap/>
            <w:tcMar>
              <w:top w:w="12" w:type="dxa"/>
              <w:left w:w="12" w:type="dxa"/>
              <w:bottom w:w="0" w:type="dxa"/>
              <w:right w:w="12" w:type="dxa"/>
            </w:tcMar>
            <w:vAlign w:val="center"/>
          </w:tcPr>
          <w:p w14:paraId="37DE7FBD">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萝藦科Asclepiadaceae</w:t>
            </w:r>
          </w:p>
        </w:tc>
        <w:tc>
          <w:tcPr>
            <w:tcW w:w="1386" w:type="pct"/>
            <w:tcBorders>
              <w:top w:val="nil"/>
              <w:left w:val="nil"/>
              <w:bottom w:val="nil"/>
              <w:right w:val="nil"/>
            </w:tcBorders>
            <w:noWrap/>
            <w:tcMar>
              <w:top w:w="12" w:type="dxa"/>
              <w:left w:w="12" w:type="dxa"/>
              <w:bottom w:w="0" w:type="dxa"/>
              <w:right w:w="12" w:type="dxa"/>
            </w:tcMar>
            <w:vAlign w:val="center"/>
          </w:tcPr>
          <w:p w14:paraId="017F713F">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鹅绒藤属Cynanchu</w:t>
            </w:r>
            <w:r>
              <w:rPr>
                <w:rFonts w:hint="eastAsia" w:ascii="Times New Roman" w:hAnsi="Times New Roman" w:eastAsia="宋体" w:cs="Times New Roman"/>
                <w:color w:val="auto"/>
                <w:kern w:val="0"/>
                <w:sz w:val="18"/>
                <w:szCs w:val="18"/>
                <w:highlight w:val="none"/>
                <w:lang w:eastAsia="zh-CN"/>
              </w:rPr>
              <w:t>m</w:t>
            </w:r>
          </w:p>
        </w:tc>
      </w:tr>
      <w:tr w14:paraId="57620F7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85E3C13">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白前</w:t>
            </w:r>
          </w:p>
        </w:tc>
        <w:tc>
          <w:tcPr>
            <w:tcW w:w="1306" w:type="pct"/>
            <w:tcBorders>
              <w:top w:val="nil"/>
              <w:left w:val="nil"/>
              <w:bottom w:val="nil"/>
              <w:right w:val="nil"/>
            </w:tcBorders>
            <w:noWrap/>
            <w:tcMar>
              <w:top w:w="12" w:type="dxa"/>
              <w:left w:w="12" w:type="dxa"/>
              <w:bottom w:w="0" w:type="dxa"/>
              <w:right w:w="12" w:type="dxa"/>
            </w:tcMar>
            <w:vAlign w:val="center"/>
          </w:tcPr>
          <w:p w14:paraId="0E9EB18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Vincetoxicum glaucescen</w:t>
            </w:r>
            <w:r>
              <w:rPr>
                <w:rFonts w:hint="eastAsia" w:ascii="Times New Roman" w:hAnsi="Times New Roman" w:eastAsia="宋体" w:cs="Times New Roman"/>
                <w:i/>
                <w:iCs/>
                <w:color w:val="auto"/>
                <w:kern w:val="0"/>
                <w:sz w:val="18"/>
                <w:szCs w:val="18"/>
                <w:highlight w:val="none"/>
                <w:lang w:eastAsia="zh-CN"/>
              </w:rPr>
              <w:t>s</w:t>
            </w:r>
          </w:p>
        </w:tc>
        <w:tc>
          <w:tcPr>
            <w:tcW w:w="1454" w:type="pct"/>
            <w:tcBorders>
              <w:top w:val="nil"/>
              <w:left w:val="nil"/>
              <w:bottom w:val="nil"/>
              <w:right w:val="nil"/>
            </w:tcBorders>
            <w:noWrap/>
            <w:tcMar>
              <w:top w:w="12" w:type="dxa"/>
              <w:left w:w="12" w:type="dxa"/>
              <w:bottom w:w="0" w:type="dxa"/>
              <w:right w:w="12" w:type="dxa"/>
            </w:tcMar>
            <w:vAlign w:val="center"/>
          </w:tcPr>
          <w:p w14:paraId="1C6E86A8">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2266D5A5">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3929294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6BC93106">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牛皮消</w:t>
            </w:r>
          </w:p>
        </w:tc>
        <w:tc>
          <w:tcPr>
            <w:tcW w:w="1306" w:type="pct"/>
            <w:tcBorders>
              <w:top w:val="nil"/>
              <w:left w:val="nil"/>
              <w:bottom w:val="nil"/>
              <w:right w:val="nil"/>
            </w:tcBorders>
            <w:noWrap/>
            <w:tcMar>
              <w:top w:w="12" w:type="dxa"/>
              <w:left w:w="12" w:type="dxa"/>
              <w:bottom w:w="0" w:type="dxa"/>
              <w:right w:w="12" w:type="dxa"/>
            </w:tcMar>
            <w:vAlign w:val="center"/>
          </w:tcPr>
          <w:p w14:paraId="0B69C246">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18"/>
                <w:szCs w:val="18"/>
                <w:highlight w:val="none"/>
                <w:lang w:eastAsia="zh-CN"/>
              </w:rPr>
            </w:pPr>
            <w:r>
              <w:rPr>
                <w:rFonts w:hint="default" w:ascii="Times New Roman" w:hAnsi="Times New Roman" w:eastAsia="宋体" w:cs="Times New Roman"/>
                <w:i/>
                <w:iCs/>
                <w:color w:val="auto"/>
                <w:kern w:val="0"/>
                <w:sz w:val="18"/>
                <w:szCs w:val="18"/>
                <w:highlight w:val="none"/>
              </w:rPr>
              <w:t>Cynanchum auriculatu</w:t>
            </w:r>
            <w:r>
              <w:rPr>
                <w:rFonts w:hint="eastAsia" w:ascii="Times New Roman" w:hAnsi="Times New Roman" w:eastAsia="宋体" w:cs="Times New Roman"/>
                <w:i/>
                <w:iCs/>
                <w:color w:val="auto"/>
                <w:kern w:val="0"/>
                <w:sz w:val="18"/>
                <w:szCs w:val="18"/>
                <w:highlight w:val="none"/>
                <w:lang w:eastAsia="zh-CN"/>
              </w:rPr>
              <w:t>m</w:t>
            </w:r>
          </w:p>
        </w:tc>
        <w:tc>
          <w:tcPr>
            <w:tcW w:w="1454" w:type="pct"/>
            <w:tcBorders>
              <w:top w:val="nil"/>
              <w:left w:val="nil"/>
              <w:bottom w:val="nil"/>
              <w:right w:val="nil"/>
            </w:tcBorders>
            <w:noWrap/>
            <w:tcMar>
              <w:top w:w="12" w:type="dxa"/>
              <w:left w:w="12" w:type="dxa"/>
              <w:bottom w:w="0" w:type="dxa"/>
              <w:right w:w="12" w:type="dxa"/>
            </w:tcMar>
            <w:vAlign w:val="center"/>
          </w:tcPr>
          <w:p w14:paraId="286DD5FD">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1826B9F0">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064A4B7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4B9DC4F9">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匙羹藤</w:t>
            </w:r>
          </w:p>
        </w:tc>
        <w:tc>
          <w:tcPr>
            <w:tcW w:w="1306" w:type="pct"/>
            <w:tcBorders>
              <w:top w:val="nil"/>
              <w:left w:val="nil"/>
              <w:bottom w:val="nil"/>
              <w:right w:val="nil"/>
            </w:tcBorders>
            <w:noWrap/>
            <w:tcMar>
              <w:top w:w="12" w:type="dxa"/>
              <w:left w:w="12" w:type="dxa"/>
              <w:bottom w:w="0" w:type="dxa"/>
              <w:right w:w="12" w:type="dxa"/>
            </w:tcMar>
            <w:vAlign w:val="center"/>
          </w:tcPr>
          <w:p w14:paraId="589DA825">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Gymnema sylvestre</w:t>
            </w:r>
          </w:p>
        </w:tc>
        <w:tc>
          <w:tcPr>
            <w:tcW w:w="1454" w:type="pct"/>
            <w:tcBorders>
              <w:top w:val="nil"/>
              <w:left w:val="nil"/>
              <w:bottom w:val="nil"/>
              <w:right w:val="nil"/>
            </w:tcBorders>
            <w:noWrap/>
            <w:tcMar>
              <w:top w:w="12" w:type="dxa"/>
              <w:left w:w="12" w:type="dxa"/>
              <w:bottom w:w="0" w:type="dxa"/>
              <w:right w:w="12" w:type="dxa"/>
            </w:tcMar>
            <w:vAlign w:val="center"/>
          </w:tcPr>
          <w:p w14:paraId="49A11E6A">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78215141">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匙羹藤</w:t>
            </w:r>
            <w:r>
              <w:rPr>
                <w:rFonts w:hint="eastAsia" w:ascii="Times New Roman" w:hAnsi="Times New Roman" w:eastAsia="宋体" w:cs="Times New Roman"/>
                <w:color w:val="auto"/>
                <w:kern w:val="0"/>
                <w:sz w:val="18"/>
                <w:szCs w:val="18"/>
                <w:highlight w:val="none"/>
                <w:lang w:val="en-US" w:eastAsia="zh-CN"/>
              </w:rPr>
              <w:t>属</w:t>
            </w:r>
            <w:r>
              <w:rPr>
                <w:rFonts w:hint="eastAsia" w:ascii="Times New Roman" w:hAnsi="Times New Roman" w:eastAsia="宋体" w:cs="Times New Roman"/>
                <w:color w:val="auto"/>
                <w:kern w:val="0"/>
                <w:sz w:val="18"/>
                <w:szCs w:val="18"/>
                <w:highlight w:val="none"/>
              </w:rPr>
              <w:t>Gymnema</w:t>
            </w:r>
          </w:p>
        </w:tc>
      </w:tr>
      <w:tr w14:paraId="3407CB3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199604B2">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五节芒</w:t>
            </w:r>
          </w:p>
        </w:tc>
        <w:tc>
          <w:tcPr>
            <w:tcW w:w="1306" w:type="pct"/>
            <w:tcBorders>
              <w:top w:val="nil"/>
              <w:left w:val="nil"/>
              <w:bottom w:val="nil"/>
              <w:right w:val="nil"/>
            </w:tcBorders>
            <w:noWrap/>
            <w:tcMar>
              <w:top w:w="12" w:type="dxa"/>
              <w:left w:w="12" w:type="dxa"/>
              <w:bottom w:w="0" w:type="dxa"/>
              <w:right w:w="12" w:type="dxa"/>
            </w:tcMar>
            <w:vAlign w:val="center"/>
          </w:tcPr>
          <w:p w14:paraId="5B454F0A">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Miscanthus floridulus</w:t>
            </w:r>
          </w:p>
        </w:tc>
        <w:tc>
          <w:tcPr>
            <w:tcW w:w="1454" w:type="pct"/>
            <w:tcBorders>
              <w:top w:val="nil"/>
              <w:left w:val="nil"/>
              <w:bottom w:val="nil"/>
              <w:right w:val="nil"/>
            </w:tcBorders>
            <w:noWrap/>
            <w:tcMar>
              <w:top w:w="12" w:type="dxa"/>
              <w:left w:w="12" w:type="dxa"/>
              <w:bottom w:w="0" w:type="dxa"/>
              <w:right w:w="12" w:type="dxa"/>
            </w:tcMar>
            <w:vAlign w:val="center"/>
          </w:tcPr>
          <w:p w14:paraId="698488B4">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禾本科Gramineae</w:t>
            </w:r>
          </w:p>
        </w:tc>
        <w:tc>
          <w:tcPr>
            <w:tcW w:w="1386" w:type="pct"/>
            <w:tcBorders>
              <w:top w:val="nil"/>
              <w:left w:val="nil"/>
              <w:bottom w:val="nil"/>
              <w:right w:val="nil"/>
            </w:tcBorders>
            <w:noWrap/>
            <w:tcMar>
              <w:top w:w="12" w:type="dxa"/>
              <w:left w:w="12" w:type="dxa"/>
              <w:bottom w:w="0" w:type="dxa"/>
              <w:right w:w="12" w:type="dxa"/>
            </w:tcMar>
            <w:vAlign w:val="center"/>
          </w:tcPr>
          <w:p w14:paraId="5936857A">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芒属Miscanthus</w:t>
            </w:r>
          </w:p>
        </w:tc>
      </w:tr>
      <w:tr w14:paraId="21FC92F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2A45DBE7">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芒</w:t>
            </w:r>
          </w:p>
        </w:tc>
        <w:tc>
          <w:tcPr>
            <w:tcW w:w="1306" w:type="pct"/>
            <w:tcBorders>
              <w:top w:val="nil"/>
              <w:left w:val="nil"/>
              <w:bottom w:val="nil"/>
              <w:right w:val="nil"/>
            </w:tcBorders>
            <w:noWrap/>
            <w:tcMar>
              <w:top w:w="12" w:type="dxa"/>
              <w:left w:w="12" w:type="dxa"/>
              <w:bottom w:w="0" w:type="dxa"/>
              <w:right w:w="12" w:type="dxa"/>
            </w:tcMar>
            <w:vAlign w:val="center"/>
          </w:tcPr>
          <w:p w14:paraId="1F6C0359">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Miscanthus sinensis</w:t>
            </w:r>
          </w:p>
        </w:tc>
        <w:tc>
          <w:tcPr>
            <w:tcW w:w="1454" w:type="pct"/>
            <w:tcBorders>
              <w:top w:val="nil"/>
              <w:left w:val="nil"/>
              <w:bottom w:val="nil"/>
              <w:right w:val="nil"/>
            </w:tcBorders>
            <w:noWrap/>
            <w:tcMar>
              <w:top w:w="12" w:type="dxa"/>
              <w:left w:w="12" w:type="dxa"/>
              <w:bottom w:w="0" w:type="dxa"/>
              <w:right w:w="12" w:type="dxa"/>
            </w:tcMar>
            <w:vAlign w:val="center"/>
          </w:tcPr>
          <w:p w14:paraId="24243210">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5C04EAC9">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5B129EB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91CDC0F">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val="en-US" w:eastAsia="zh-CN"/>
              </w:rPr>
              <w:t>莠竹</w:t>
            </w:r>
          </w:p>
        </w:tc>
        <w:tc>
          <w:tcPr>
            <w:tcW w:w="1306" w:type="pct"/>
            <w:tcBorders>
              <w:top w:val="nil"/>
              <w:left w:val="nil"/>
              <w:bottom w:val="nil"/>
              <w:right w:val="nil"/>
            </w:tcBorders>
            <w:noWrap/>
            <w:tcMar>
              <w:top w:w="12" w:type="dxa"/>
              <w:left w:w="12" w:type="dxa"/>
              <w:bottom w:w="0" w:type="dxa"/>
              <w:right w:w="12" w:type="dxa"/>
            </w:tcMar>
            <w:vAlign w:val="center"/>
          </w:tcPr>
          <w:p w14:paraId="51812A33">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Microstegium vimineum</w:t>
            </w:r>
          </w:p>
        </w:tc>
        <w:tc>
          <w:tcPr>
            <w:tcW w:w="1454" w:type="pct"/>
            <w:tcBorders>
              <w:top w:val="nil"/>
              <w:left w:val="nil"/>
              <w:bottom w:val="nil"/>
              <w:right w:val="nil"/>
            </w:tcBorders>
            <w:noWrap/>
            <w:tcMar>
              <w:top w:w="12" w:type="dxa"/>
              <w:left w:w="12" w:type="dxa"/>
              <w:bottom w:w="0" w:type="dxa"/>
              <w:right w:w="12" w:type="dxa"/>
            </w:tcMar>
            <w:vAlign w:val="center"/>
          </w:tcPr>
          <w:p w14:paraId="3B21DA94">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0A569778">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莠竹属Microstegium</w:t>
            </w:r>
          </w:p>
        </w:tc>
      </w:tr>
      <w:tr w14:paraId="54368EA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BECA5DC">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金茅</w:t>
            </w:r>
          </w:p>
        </w:tc>
        <w:tc>
          <w:tcPr>
            <w:tcW w:w="1306" w:type="pct"/>
            <w:tcBorders>
              <w:top w:val="nil"/>
              <w:left w:val="nil"/>
              <w:bottom w:val="nil"/>
              <w:right w:val="nil"/>
            </w:tcBorders>
            <w:noWrap/>
            <w:tcMar>
              <w:top w:w="12" w:type="dxa"/>
              <w:left w:w="12" w:type="dxa"/>
              <w:bottom w:w="0" w:type="dxa"/>
              <w:right w:w="12" w:type="dxa"/>
            </w:tcMar>
            <w:vAlign w:val="center"/>
          </w:tcPr>
          <w:p w14:paraId="3A6BA85D">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Eulalia speciosa</w:t>
            </w:r>
          </w:p>
        </w:tc>
        <w:tc>
          <w:tcPr>
            <w:tcW w:w="1454" w:type="pct"/>
            <w:tcBorders>
              <w:top w:val="nil"/>
              <w:left w:val="nil"/>
              <w:bottom w:val="nil"/>
              <w:right w:val="nil"/>
            </w:tcBorders>
            <w:noWrap/>
            <w:tcMar>
              <w:top w:w="12" w:type="dxa"/>
              <w:left w:w="12" w:type="dxa"/>
              <w:bottom w:w="0" w:type="dxa"/>
              <w:right w:w="12" w:type="dxa"/>
            </w:tcMar>
            <w:vAlign w:val="center"/>
          </w:tcPr>
          <w:p w14:paraId="452DBFDE">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6277BBDA">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金</w:t>
            </w:r>
            <w:r>
              <w:rPr>
                <w:rFonts w:hint="eastAsia" w:ascii="Times New Roman" w:hAnsi="Times New Roman" w:eastAsia="宋体" w:cs="Times New Roman"/>
                <w:color w:val="auto"/>
                <w:kern w:val="0"/>
                <w:sz w:val="18"/>
                <w:szCs w:val="18"/>
                <w:highlight w:val="none"/>
              </w:rPr>
              <w:t>茅属Eulalia speciosa</w:t>
            </w:r>
          </w:p>
        </w:tc>
      </w:tr>
      <w:tr w14:paraId="459E309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0CB9FD5">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四脉</w:t>
            </w:r>
            <w:r>
              <w:rPr>
                <w:rFonts w:hint="eastAsia" w:ascii="Times New Roman" w:hAnsi="Times New Roman" w:eastAsia="宋体" w:cs="Times New Roman"/>
                <w:color w:val="auto"/>
                <w:kern w:val="0"/>
                <w:sz w:val="18"/>
                <w:szCs w:val="18"/>
                <w:highlight w:val="none"/>
              </w:rPr>
              <w:t>金茅</w:t>
            </w:r>
          </w:p>
        </w:tc>
        <w:tc>
          <w:tcPr>
            <w:tcW w:w="1306" w:type="pct"/>
            <w:tcBorders>
              <w:top w:val="nil"/>
              <w:left w:val="nil"/>
              <w:bottom w:val="nil"/>
              <w:right w:val="nil"/>
            </w:tcBorders>
            <w:noWrap/>
            <w:tcMar>
              <w:top w:w="12" w:type="dxa"/>
              <w:left w:w="12" w:type="dxa"/>
              <w:bottom w:w="0" w:type="dxa"/>
              <w:right w:w="12" w:type="dxa"/>
            </w:tcMar>
            <w:vAlign w:val="center"/>
          </w:tcPr>
          <w:p w14:paraId="783EFE80">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Eulalia quadrinervis</w:t>
            </w:r>
          </w:p>
        </w:tc>
        <w:tc>
          <w:tcPr>
            <w:tcW w:w="1454" w:type="pct"/>
            <w:tcBorders>
              <w:top w:val="nil"/>
              <w:left w:val="nil"/>
              <w:bottom w:val="nil"/>
              <w:right w:val="nil"/>
            </w:tcBorders>
            <w:noWrap/>
            <w:tcMar>
              <w:top w:w="12" w:type="dxa"/>
              <w:left w:w="12" w:type="dxa"/>
              <w:bottom w:w="0" w:type="dxa"/>
              <w:right w:w="12" w:type="dxa"/>
            </w:tcMar>
            <w:vAlign w:val="center"/>
          </w:tcPr>
          <w:p w14:paraId="4CE3EE75">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5E8D0473">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4D7E6D3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E6719BB">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河王八</w:t>
            </w:r>
          </w:p>
        </w:tc>
        <w:tc>
          <w:tcPr>
            <w:tcW w:w="1306" w:type="pct"/>
            <w:tcBorders>
              <w:top w:val="nil"/>
              <w:left w:val="nil"/>
              <w:bottom w:val="nil"/>
              <w:right w:val="nil"/>
            </w:tcBorders>
            <w:noWrap/>
            <w:tcMar>
              <w:top w:w="12" w:type="dxa"/>
              <w:left w:w="12" w:type="dxa"/>
              <w:bottom w:w="0" w:type="dxa"/>
              <w:right w:w="12" w:type="dxa"/>
            </w:tcMar>
            <w:vAlign w:val="center"/>
          </w:tcPr>
          <w:p w14:paraId="3CBF0C5C">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Narenga porphyrocoma</w:t>
            </w:r>
          </w:p>
        </w:tc>
        <w:tc>
          <w:tcPr>
            <w:tcW w:w="1454" w:type="pct"/>
            <w:tcBorders>
              <w:top w:val="nil"/>
              <w:left w:val="nil"/>
              <w:bottom w:val="nil"/>
              <w:right w:val="nil"/>
            </w:tcBorders>
            <w:noWrap/>
            <w:tcMar>
              <w:top w:w="12" w:type="dxa"/>
              <w:left w:w="12" w:type="dxa"/>
              <w:bottom w:w="0" w:type="dxa"/>
              <w:right w:w="12" w:type="dxa"/>
            </w:tcMar>
            <w:vAlign w:val="center"/>
          </w:tcPr>
          <w:p w14:paraId="62839F8A">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3B8F263A">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河王八属Narenga</w:t>
            </w:r>
          </w:p>
        </w:tc>
      </w:tr>
      <w:tr w14:paraId="7977D0F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9B2F81B">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班茅</w:t>
            </w:r>
          </w:p>
        </w:tc>
        <w:tc>
          <w:tcPr>
            <w:tcW w:w="1306" w:type="pct"/>
            <w:tcBorders>
              <w:top w:val="nil"/>
              <w:left w:val="nil"/>
              <w:bottom w:val="nil"/>
              <w:right w:val="nil"/>
            </w:tcBorders>
            <w:noWrap/>
            <w:tcMar>
              <w:top w:w="12" w:type="dxa"/>
              <w:left w:w="12" w:type="dxa"/>
              <w:bottom w:w="0" w:type="dxa"/>
              <w:right w:w="12" w:type="dxa"/>
            </w:tcMar>
            <w:vAlign w:val="center"/>
          </w:tcPr>
          <w:p w14:paraId="59770D87">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Saccharum arundinaceum</w:t>
            </w:r>
          </w:p>
        </w:tc>
        <w:tc>
          <w:tcPr>
            <w:tcW w:w="1454" w:type="pct"/>
            <w:tcBorders>
              <w:top w:val="nil"/>
              <w:left w:val="nil"/>
              <w:bottom w:val="nil"/>
              <w:right w:val="nil"/>
            </w:tcBorders>
            <w:noWrap/>
            <w:tcMar>
              <w:top w:w="12" w:type="dxa"/>
              <w:left w:w="12" w:type="dxa"/>
              <w:bottom w:w="0" w:type="dxa"/>
              <w:right w:w="12" w:type="dxa"/>
            </w:tcMar>
            <w:vAlign w:val="center"/>
          </w:tcPr>
          <w:p w14:paraId="11777852">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325E3A69">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甘蔗属Saccharum</w:t>
            </w:r>
          </w:p>
        </w:tc>
      </w:tr>
      <w:tr w14:paraId="1594666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1E86A83">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甘蔗</w:t>
            </w:r>
          </w:p>
        </w:tc>
        <w:tc>
          <w:tcPr>
            <w:tcW w:w="1306" w:type="pct"/>
            <w:tcBorders>
              <w:top w:val="nil"/>
              <w:left w:val="nil"/>
              <w:bottom w:val="nil"/>
              <w:right w:val="nil"/>
            </w:tcBorders>
            <w:noWrap/>
            <w:tcMar>
              <w:top w:w="12" w:type="dxa"/>
              <w:left w:w="12" w:type="dxa"/>
              <w:bottom w:w="0" w:type="dxa"/>
              <w:right w:w="12" w:type="dxa"/>
            </w:tcMar>
            <w:vAlign w:val="center"/>
          </w:tcPr>
          <w:p w14:paraId="2D02F131">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Saccharum officinarum</w:t>
            </w:r>
          </w:p>
        </w:tc>
        <w:tc>
          <w:tcPr>
            <w:tcW w:w="1454" w:type="pct"/>
            <w:tcBorders>
              <w:top w:val="nil"/>
              <w:left w:val="nil"/>
              <w:bottom w:val="nil"/>
              <w:right w:val="nil"/>
            </w:tcBorders>
            <w:noWrap/>
            <w:tcMar>
              <w:top w:w="12" w:type="dxa"/>
              <w:left w:w="12" w:type="dxa"/>
              <w:bottom w:w="0" w:type="dxa"/>
              <w:right w:w="12" w:type="dxa"/>
            </w:tcMar>
            <w:vAlign w:val="center"/>
          </w:tcPr>
          <w:p w14:paraId="5B2F0450">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1296F6CE">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750C59A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59B21B82">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甜根子</w:t>
            </w:r>
            <w:r>
              <w:rPr>
                <w:rFonts w:hint="eastAsia" w:ascii="Times New Roman" w:hAnsi="Times New Roman" w:eastAsia="宋体" w:cs="Times New Roman"/>
                <w:color w:val="auto"/>
                <w:kern w:val="0"/>
                <w:sz w:val="18"/>
                <w:szCs w:val="18"/>
                <w:highlight w:val="none"/>
                <w:lang w:val="en-US" w:eastAsia="zh-CN"/>
              </w:rPr>
              <w:t>草</w:t>
            </w:r>
          </w:p>
        </w:tc>
        <w:tc>
          <w:tcPr>
            <w:tcW w:w="1306" w:type="pct"/>
            <w:tcBorders>
              <w:top w:val="nil"/>
              <w:left w:val="nil"/>
              <w:bottom w:val="nil"/>
              <w:right w:val="nil"/>
            </w:tcBorders>
            <w:noWrap/>
            <w:tcMar>
              <w:top w:w="12" w:type="dxa"/>
              <w:left w:w="12" w:type="dxa"/>
              <w:bottom w:w="0" w:type="dxa"/>
              <w:right w:w="12" w:type="dxa"/>
            </w:tcMar>
            <w:vAlign w:val="center"/>
          </w:tcPr>
          <w:p w14:paraId="07BCD05D">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Saccharum spontaneu</w:t>
            </w:r>
          </w:p>
        </w:tc>
        <w:tc>
          <w:tcPr>
            <w:tcW w:w="1454" w:type="pct"/>
            <w:tcBorders>
              <w:top w:val="nil"/>
              <w:left w:val="nil"/>
              <w:bottom w:val="nil"/>
              <w:right w:val="nil"/>
            </w:tcBorders>
            <w:noWrap/>
            <w:tcMar>
              <w:top w:w="12" w:type="dxa"/>
              <w:left w:w="12" w:type="dxa"/>
              <w:bottom w:w="0" w:type="dxa"/>
              <w:right w:w="12" w:type="dxa"/>
            </w:tcMar>
            <w:vAlign w:val="center"/>
          </w:tcPr>
          <w:p w14:paraId="7FF6775A">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64C53CE8">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0311541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38DDF2F">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高秆莎草</w:t>
            </w:r>
          </w:p>
        </w:tc>
        <w:tc>
          <w:tcPr>
            <w:tcW w:w="1306" w:type="pct"/>
            <w:tcBorders>
              <w:top w:val="nil"/>
              <w:left w:val="nil"/>
              <w:bottom w:val="nil"/>
              <w:right w:val="nil"/>
            </w:tcBorders>
            <w:noWrap/>
            <w:tcMar>
              <w:top w:w="12" w:type="dxa"/>
              <w:left w:w="12" w:type="dxa"/>
              <w:bottom w:w="0" w:type="dxa"/>
              <w:right w:w="12" w:type="dxa"/>
            </w:tcMar>
            <w:vAlign w:val="center"/>
          </w:tcPr>
          <w:p w14:paraId="4A5A617F">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Cyperus exaltatus</w:t>
            </w:r>
          </w:p>
        </w:tc>
        <w:tc>
          <w:tcPr>
            <w:tcW w:w="1454" w:type="pct"/>
            <w:tcBorders>
              <w:top w:val="nil"/>
              <w:left w:val="nil"/>
              <w:bottom w:val="nil"/>
              <w:right w:val="nil"/>
            </w:tcBorders>
            <w:noWrap/>
            <w:tcMar>
              <w:top w:w="12" w:type="dxa"/>
              <w:left w:w="12" w:type="dxa"/>
              <w:bottom w:w="0" w:type="dxa"/>
              <w:right w:w="12" w:type="dxa"/>
            </w:tcMar>
            <w:vAlign w:val="center"/>
          </w:tcPr>
          <w:p w14:paraId="583C8B57">
            <w:pPr>
              <w:keepNext w:val="0"/>
              <w:keepLines w:val="0"/>
              <w:widowControl/>
              <w:numPr>
                <w:ilvl w:val="0"/>
                <w:numId w:val="3"/>
              </w:numPr>
              <w:suppressLineNumbers w:val="0"/>
              <w:adjustRightInd w:val="0"/>
              <w:spacing w:before="0" w:beforeAutospacing="0" w:after="0" w:afterAutospacing="0" w:line="240" w:lineRule="auto"/>
              <w:ind w:left="0" w:leftChars="0" w:right="0" w:firstLine="0"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莎草</w:t>
            </w:r>
            <w:r>
              <w:rPr>
                <w:rFonts w:hint="eastAsia" w:ascii="Times New Roman" w:hAnsi="Times New Roman" w:eastAsia="宋体" w:cs="Times New Roman"/>
                <w:color w:val="auto"/>
                <w:kern w:val="0"/>
                <w:sz w:val="18"/>
                <w:szCs w:val="18"/>
                <w:highlight w:val="none"/>
                <w:lang w:val="en-US" w:eastAsia="zh-CN"/>
              </w:rPr>
              <w:t>科Cyperaceae</w:t>
            </w:r>
          </w:p>
        </w:tc>
        <w:tc>
          <w:tcPr>
            <w:tcW w:w="1386" w:type="pct"/>
            <w:tcBorders>
              <w:top w:val="nil"/>
              <w:left w:val="nil"/>
              <w:bottom w:val="nil"/>
              <w:right w:val="nil"/>
            </w:tcBorders>
            <w:noWrap/>
            <w:tcMar>
              <w:top w:w="12" w:type="dxa"/>
              <w:left w:w="12" w:type="dxa"/>
              <w:bottom w:w="0" w:type="dxa"/>
              <w:right w:w="12" w:type="dxa"/>
            </w:tcMar>
            <w:vAlign w:val="center"/>
          </w:tcPr>
          <w:p w14:paraId="29667D3F">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莎草属Cyperus</w:t>
            </w:r>
          </w:p>
        </w:tc>
      </w:tr>
      <w:tr w14:paraId="4FF2EF2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7D436735">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毛轴莎草</w:t>
            </w:r>
          </w:p>
        </w:tc>
        <w:tc>
          <w:tcPr>
            <w:tcW w:w="1306" w:type="pct"/>
            <w:tcBorders>
              <w:top w:val="nil"/>
              <w:left w:val="nil"/>
              <w:bottom w:val="nil"/>
              <w:right w:val="nil"/>
            </w:tcBorders>
            <w:noWrap/>
            <w:tcMar>
              <w:top w:w="12" w:type="dxa"/>
              <w:left w:w="12" w:type="dxa"/>
              <w:bottom w:w="0" w:type="dxa"/>
              <w:right w:w="12" w:type="dxa"/>
            </w:tcMar>
            <w:vAlign w:val="center"/>
          </w:tcPr>
          <w:p w14:paraId="013F5EDD">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Cyperus pilosu</w:t>
            </w:r>
          </w:p>
        </w:tc>
        <w:tc>
          <w:tcPr>
            <w:tcW w:w="1454" w:type="pct"/>
            <w:tcBorders>
              <w:top w:val="nil"/>
              <w:left w:val="nil"/>
              <w:bottom w:val="nil"/>
              <w:right w:val="nil"/>
            </w:tcBorders>
            <w:noWrap/>
            <w:tcMar>
              <w:top w:w="12" w:type="dxa"/>
              <w:left w:w="12" w:type="dxa"/>
              <w:bottom w:w="0" w:type="dxa"/>
              <w:right w:w="12" w:type="dxa"/>
            </w:tcMar>
            <w:vAlign w:val="center"/>
          </w:tcPr>
          <w:p w14:paraId="4F2AD00F">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61F5CA26">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259FF27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01B29315">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旋鳞莎草</w:t>
            </w:r>
          </w:p>
        </w:tc>
        <w:tc>
          <w:tcPr>
            <w:tcW w:w="1306" w:type="pct"/>
            <w:tcBorders>
              <w:top w:val="nil"/>
              <w:left w:val="nil"/>
              <w:bottom w:val="nil"/>
              <w:right w:val="nil"/>
            </w:tcBorders>
            <w:noWrap/>
            <w:tcMar>
              <w:top w:w="12" w:type="dxa"/>
              <w:left w:w="12" w:type="dxa"/>
              <w:bottom w:w="0" w:type="dxa"/>
              <w:right w:w="12" w:type="dxa"/>
            </w:tcMar>
            <w:vAlign w:val="center"/>
          </w:tcPr>
          <w:p w14:paraId="4F6F9744">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Cyperus michelianus</w:t>
            </w:r>
          </w:p>
        </w:tc>
        <w:tc>
          <w:tcPr>
            <w:tcW w:w="1454" w:type="pct"/>
            <w:tcBorders>
              <w:top w:val="nil"/>
              <w:left w:val="nil"/>
              <w:bottom w:val="nil"/>
              <w:right w:val="nil"/>
            </w:tcBorders>
            <w:noWrap/>
            <w:tcMar>
              <w:top w:w="12" w:type="dxa"/>
              <w:left w:w="12" w:type="dxa"/>
              <w:bottom w:w="0" w:type="dxa"/>
              <w:right w:w="12" w:type="dxa"/>
            </w:tcMar>
            <w:vAlign w:val="center"/>
          </w:tcPr>
          <w:p w14:paraId="71764518">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6F3A458A">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r>
      <w:tr w14:paraId="7E425EA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52" w:type="pct"/>
            <w:tcBorders>
              <w:top w:val="nil"/>
              <w:left w:val="nil"/>
              <w:bottom w:val="nil"/>
              <w:right w:val="nil"/>
            </w:tcBorders>
            <w:noWrap/>
            <w:tcMar>
              <w:top w:w="12" w:type="dxa"/>
              <w:left w:w="12" w:type="dxa"/>
              <w:bottom w:w="0" w:type="dxa"/>
              <w:right w:w="12" w:type="dxa"/>
            </w:tcMar>
            <w:vAlign w:val="center"/>
          </w:tcPr>
          <w:p w14:paraId="3A7C790C">
            <w:pPr>
              <w:keepNext w:val="0"/>
              <w:keepLines w:val="0"/>
              <w:widowControl/>
              <w:numPr>
                <w:ilvl w:val="0"/>
                <w:numId w:val="2"/>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蕨状苔草</w:t>
            </w:r>
          </w:p>
        </w:tc>
        <w:tc>
          <w:tcPr>
            <w:tcW w:w="1306" w:type="pct"/>
            <w:tcBorders>
              <w:top w:val="nil"/>
              <w:left w:val="nil"/>
              <w:bottom w:val="nil"/>
              <w:right w:val="nil"/>
            </w:tcBorders>
            <w:noWrap/>
            <w:tcMar>
              <w:top w:w="12" w:type="dxa"/>
              <w:left w:w="12" w:type="dxa"/>
              <w:bottom w:w="0" w:type="dxa"/>
              <w:right w:w="12" w:type="dxa"/>
            </w:tcMar>
            <w:vAlign w:val="center"/>
          </w:tcPr>
          <w:p w14:paraId="13B2B8A1">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iCs/>
                <w:color w:val="auto"/>
                <w:kern w:val="0"/>
                <w:sz w:val="18"/>
                <w:szCs w:val="18"/>
                <w:highlight w:val="none"/>
              </w:rPr>
              <w:t>Carex filicina</w:t>
            </w:r>
          </w:p>
        </w:tc>
        <w:tc>
          <w:tcPr>
            <w:tcW w:w="1454" w:type="pct"/>
            <w:tcBorders>
              <w:top w:val="nil"/>
              <w:left w:val="nil"/>
              <w:bottom w:val="nil"/>
              <w:right w:val="nil"/>
            </w:tcBorders>
            <w:noWrap/>
            <w:tcMar>
              <w:top w:w="12" w:type="dxa"/>
              <w:left w:w="12" w:type="dxa"/>
              <w:bottom w:w="0" w:type="dxa"/>
              <w:right w:w="12" w:type="dxa"/>
            </w:tcMar>
            <w:vAlign w:val="center"/>
          </w:tcPr>
          <w:p w14:paraId="56CC9555">
            <w:pPr>
              <w:keepNext w:val="0"/>
              <w:keepLines w:val="0"/>
              <w:widowControl/>
              <w:numPr>
                <w:ilvl w:val="0"/>
                <w:numId w:val="0"/>
              </w:numPr>
              <w:suppressLineNumbers w:val="0"/>
              <w:adjustRightInd w:val="0"/>
              <w:spacing w:before="0" w:beforeAutospacing="0" w:after="0" w:afterAutospacing="0" w:line="240" w:lineRule="auto"/>
              <w:ind w:left="0" w:leftChars="0" w:right="0"/>
              <w:jc w:val="left"/>
              <w:textAlignment w:val="bottom"/>
              <w:rPr>
                <w:rFonts w:hint="eastAsia" w:ascii="Times New Roman" w:hAnsi="Times New Roman" w:eastAsia="宋体" w:cs="Times New Roman"/>
                <w:color w:val="auto"/>
                <w:kern w:val="0"/>
                <w:sz w:val="18"/>
                <w:szCs w:val="18"/>
                <w:highlight w:val="none"/>
              </w:rPr>
            </w:pPr>
          </w:p>
        </w:tc>
        <w:tc>
          <w:tcPr>
            <w:tcW w:w="1386" w:type="pct"/>
            <w:tcBorders>
              <w:top w:val="nil"/>
              <w:left w:val="nil"/>
              <w:bottom w:val="nil"/>
              <w:right w:val="nil"/>
            </w:tcBorders>
            <w:noWrap/>
            <w:tcMar>
              <w:top w:w="12" w:type="dxa"/>
              <w:left w:w="12" w:type="dxa"/>
              <w:bottom w:w="0" w:type="dxa"/>
              <w:right w:w="12" w:type="dxa"/>
            </w:tcMar>
            <w:vAlign w:val="center"/>
          </w:tcPr>
          <w:p w14:paraId="292BE25D">
            <w:pPr>
              <w:keepNext w:val="0"/>
              <w:keepLines w:val="0"/>
              <w:widowControl/>
              <w:numPr>
                <w:ilvl w:val="0"/>
                <w:numId w:val="4"/>
              </w:numPr>
              <w:suppressLineNumbers w:val="0"/>
              <w:adjustRightInd w:val="0"/>
              <w:spacing w:before="0" w:beforeAutospacing="0" w:after="0" w:afterAutospacing="0" w:line="240" w:lineRule="auto"/>
              <w:ind w:left="454" w:leftChars="0" w:right="0" w:hanging="454" w:firstLineChars="0"/>
              <w:jc w:val="left"/>
              <w:textAlignment w:val="bottom"/>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苔草属Carex</w:t>
            </w:r>
          </w:p>
        </w:tc>
      </w:tr>
    </w:tbl>
    <w:p w14:paraId="3E51273D">
      <w:pPr>
        <w:rPr>
          <w:rFonts w:hint="default" w:ascii="Times New Roman" w:hAnsi="Times New Roman" w:cs="Times New Roman"/>
          <w:color w:val="auto"/>
          <w:highlight w:val="none"/>
        </w:rPr>
        <w:sectPr>
          <w:headerReference r:id="rId17" w:type="default"/>
          <w:pgSz w:w="11906" w:h="16838"/>
          <w:pgMar w:top="1440" w:right="1304" w:bottom="1440"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70E76175">
      <w:pPr>
        <w:adjustRightInd w:val="0"/>
        <w:spacing w:line="360" w:lineRule="auto"/>
        <w:ind w:firstLine="480" w:firstLineChars="200"/>
        <w:textAlignment w:val="baseline"/>
        <w:rPr>
          <w:rFonts w:hint="default" w:ascii="Times New Roman" w:hAnsi="Times New Roman" w:eastAsia="宋体" w:cs="Times New Roman"/>
          <w:b/>
          <w:bCs/>
          <w:color w:val="auto"/>
          <w:kern w:val="0"/>
          <w:sz w:val="24"/>
          <w:highlight w:val="none"/>
        </w:rPr>
      </w:pPr>
      <w:r>
        <w:rPr>
          <w:rFonts w:hint="default" w:ascii="Times New Roman" w:hAnsi="Times New Roman" w:eastAsia="宋体" w:cs="Times New Roman"/>
          <w:b/>
          <w:bCs/>
          <w:color w:val="auto"/>
          <w:kern w:val="0"/>
          <w:sz w:val="24"/>
          <w:highlight w:val="none"/>
        </w:rPr>
        <w:t>人工植被</w:t>
      </w:r>
    </w:p>
    <w:p w14:paraId="68D55468">
      <w:pPr>
        <w:adjustRightInd w:val="0"/>
        <w:spacing w:line="360" w:lineRule="auto"/>
        <w:ind w:firstLine="480" w:firstLineChars="200"/>
        <w:textAlignment w:val="baseline"/>
        <w:rPr>
          <w:rFonts w:ascii="Times New Roman" w:hAnsi="Times New Roman" w:eastAsia="宋体" w:cs="Times New Roman"/>
          <w:color w:val="auto"/>
          <w:kern w:val="0"/>
          <w:sz w:val="24"/>
          <w:szCs w:val="20"/>
          <w:highlight w:val="none"/>
        </w:rPr>
      </w:pPr>
      <w:r>
        <w:rPr>
          <w:rFonts w:ascii="Times New Roman" w:hAnsi="Times New Roman" w:eastAsia="宋体" w:cs="Times New Roman"/>
          <w:color w:val="auto"/>
          <w:kern w:val="0"/>
          <w:sz w:val="24"/>
          <w:szCs w:val="20"/>
          <w:highlight w:val="none"/>
        </w:rPr>
        <w:t>评价区的人工植被可以分为经果林、人工林、农田农地等类型。</w:t>
      </w:r>
    </w:p>
    <w:p w14:paraId="5B70B361">
      <w:pPr>
        <w:adjustRightInd w:val="0"/>
        <w:spacing w:line="360" w:lineRule="auto"/>
        <w:ind w:firstLine="480" w:firstLineChars="200"/>
        <w:textAlignment w:val="baseline"/>
        <w:rPr>
          <w:rFonts w:ascii="Times New Roman" w:hAnsi="Times New Roman" w:eastAsia="宋体" w:cs="Times New Roman"/>
          <w:color w:val="auto"/>
          <w:kern w:val="0"/>
          <w:sz w:val="24"/>
          <w:szCs w:val="20"/>
          <w:highlight w:val="none"/>
        </w:rPr>
      </w:pPr>
      <w:r>
        <w:rPr>
          <w:rFonts w:ascii="Times New Roman" w:hAnsi="Times New Roman" w:eastAsia="宋体" w:cs="Times New Roman"/>
          <w:color w:val="auto"/>
          <w:kern w:val="0"/>
          <w:sz w:val="24"/>
          <w:szCs w:val="20"/>
          <w:highlight w:val="none"/>
        </w:rPr>
        <w:t>（1）经果林</w:t>
      </w:r>
    </w:p>
    <w:p w14:paraId="14C02AD1">
      <w:pPr>
        <w:adjustRightInd w:val="0"/>
        <w:spacing w:line="360" w:lineRule="auto"/>
        <w:ind w:firstLine="480" w:firstLineChars="200"/>
        <w:textAlignment w:val="baseline"/>
        <w:rPr>
          <w:rFonts w:ascii="Times New Roman" w:hAnsi="Times New Roman" w:eastAsia="宋体" w:cs="Times New Roman"/>
          <w:color w:val="auto"/>
          <w:kern w:val="0"/>
          <w:sz w:val="24"/>
          <w:szCs w:val="20"/>
          <w:highlight w:val="none"/>
        </w:rPr>
      </w:pPr>
      <w:r>
        <w:rPr>
          <w:rFonts w:ascii="Times New Roman" w:hAnsi="Times New Roman" w:eastAsia="宋体" w:cs="Times New Roman"/>
          <w:color w:val="auto"/>
          <w:kern w:val="0"/>
          <w:sz w:val="24"/>
          <w:szCs w:val="20"/>
          <w:highlight w:val="none"/>
        </w:rPr>
        <w:t>评价区的经果林主要为茶林，但种植面积一般。</w:t>
      </w:r>
    </w:p>
    <w:p w14:paraId="5A2C545F">
      <w:pPr>
        <w:adjustRightInd w:val="0"/>
        <w:spacing w:line="360" w:lineRule="auto"/>
        <w:ind w:firstLine="480" w:firstLineChars="200"/>
        <w:textAlignment w:val="baseline"/>
        <w:rPr>
          <w:rFonts w:ascii="Times New Roman" w:hAnsi="Times New Roman" w:eastAsia="宋体" w:cs="Times New Roman"/>
          <w:color w:val="auto"/>
          <w:kern w:val="0"/>
          <w:sz w:val="24"/>
          <w:szCs w:val="20"/>
          <w:highlight w:val="none"/>
        </w:rPr>
      </w:pPr>
      <w:r>
        <w:rPr>
          <w:rFonts w:ascii="Times New Roman" w:hAnsi="Times New Roman" w:eastAsia="宋体" w:cs="Times New Roman"/>
          <w:color w:val="auto"/>
          <w:kern w:val="0"/>
          <w:sz w:val="24"/>
          <w:szCs w:val="20"/>
          <w:highlight w:val="none"/>
        </w:rPr>
        <w:t>（2）人工林</w:t>
      </w:r>
    </w:p>
    <w:p w14:paraId="46B97FBA">
      <w:pPr>
        <w:adjustRightInd w:val="0"/>
        <w:spacing w:line="360" w:lineRule="auto"/>
        <w:ind w:firstLine="480" w:firstLineChars="200"/>
        <w:textAlignment w:val="baseline"/>
        <w:rPr>
          <w:rFonts w:ascii="Times New Roman" w:hAnsi="Times New Roman" w:eastAsia="宋体" w:cs="Times New Roman"/>
          <w:color w:val="auto"/>
          <w:kern w:val="0"/>
          <w:sz w:val="24"/>
          <w:szCs w:val="20"/>
          <w:highlight w:val="none"/>
        </w:rPr>
      </w:pPr>
      <w:r>
        <w:rPr>
          <w:rFonts w:ascii="Times New Roman" w:hAnsi="Times New Roman" w:eastAsia="宋体" w:cs="Times New Roman"/>
          <w:color w:val="auto"/>
          <w:kern w:val="0"/>
          <w:sz w:val="24"/>
          <w:szCs w:val="20"/>
          <w:highlight w:val="none"/>
        </w:rPr>
        <w:t>评价区内人工林为用材林，主要为桉树林，零星分布，面积不大。人工用材林是单优的人工群落，通常其培育树种的密度还比较大，林下物种和数量较少；由于每年不断的进行人为管理活动，包括砍灌、除草、施肥等，使本来不多的物种和及数量，变得更少了。因此人工林下的生物多样性十分贫乏。</w:t>
      </w:r>
    </w:p>
    <w:p w14:paraId="60110319">
      <w:pPr>
        <w:adjustRightInd w:val="0"/>
        <w:spacing w:line="360" w:lineRule="auto"/>
        <w:ind w:firstLine="480" w:firstLineChars="200"/>
        <w:textAlignment w:val="baseline"/>
        <w:rPr>
          <w:rFonts w:ascii="Times New Roman" w:hAnsi="Times New Roman" w:eastAsia="宋体" w:cs="Times New Roman"/>
          <w:color w:val="auto"/>
          <w:kern w:val="0"/>
          <w:sz w:val="24"/>
          <w:szCs w:val="20"/>
          <w:highlight w:val="none"/>
        </w:rPr>
      </w:pPr>
      <w:r>
        <w:rPr>
          <w:rFonts w:ascii="Times New Roman" w:hAnsi="Times New Roman" w:eastAsia="宋体" w:cs="Times New Roman"/>
          <w:color w:val="auto"/>
          <w:kern w:val="0"/>
          <w:sz w:val="24"/>
          <w:szCs w:val="20"/>
          <w:highlight w:val="none"/>
        </w:rPr>
        <w:t>（3）农田农地</w:t>
      </w:r>
    </w:p>
    <w:p w14:paraId="7F2BD4CB">
      <w:pPr>
        <w:adjustRightInd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ascii="Times New Roman" w:hAnsi="Times New Roman" w:eastAsia="宋体" w:cs="Times New Roman"/>
          <w:color w:val="auto"/>
          <w:kern w:val="0"/>
          <w:sz w:val="24"/>
          <w:szCs w:val="20"/>
          <w:highlight w:val="none"/>
        </w:rPr>
        <w:t>评价区的耕地分水田、旱地和经济作物。水田主要种植水稻，旱地主要种植玉米、时令蔬菜等，经济作物主要为</w:t>
      </w:r>
      <w:r>
        <w:rPr>
          <w:rFonts w:hint="eastAsia" w:ascii="Times New Roman" w:hAnsi="Times New Roman" w:eastAsia="宋体" w:cs="Times New Roman"/>
          <w:color w:val="auto"/>
          <w:kern w:val="0"/>
          <w:sz w:val="24"/>
          <w:szCs w:val="20"/>
          <w:highlight w:val="none"/>
          <w:lang w:val="en-US" w:eastAsia="zh-CN"/>
        </w:rPr>
        <w:t>茶田</w:t>
      </w:r>
      <w:r>
        <w:rPr>
          <w:rFonts w:ascii="Times New Roman" w:hAnsi="Times New Roman" w:eastAsia="宋体" w:cs="Times New Roman"/>
          <w:color w:val="auto"/>
          <w:kern w:val="0"/>
          <w:sz w:val="24"/>
          <w:szCs w:val="20"/>
          <w:highlight w:val="none"/>
        </w:rPr>
        <w:t>。此类农田农地植被，缺乏当地的原生物种，更没有珍稀濒危特有保护植物</w:t>
      </w:r>
      <w:r>
        <w:rPr>
          <w:rFonts w:hint="default" w:ascii="Times New Roman" w:hAnsi="Times New Roman" w:eastAsia="宋体" w:cs="Times New Roman"/>
          <w:color w:val="auto"/>
          <w:kern w:val="0"/>
          <w:sz w:val="24"/>
          <w:szCs w:val="20"/>
          <w:highlight w:val="none"/>
        </w:rPr>
        <w:t>。</w:t>
      </w:r>
    </w:p>
    <w:p w14:paraId="0E78BB36">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2.3.6 重要植物及古树名木</w:t>
      </w:r>
    </w:p>
    <w:p w14:paraId="6CCAA086">
      <w:pPr>
        <w:adjustRightInd w:val="0"/>
        <w:spacing w:line="360" w:lineRule="auto"/>
        <w:ind w:firstLine="480" w:firstLineChars="200"/>
        <w:textAlignment w:val="baseline"/>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重要植物</w:t>
      </w:r>
    </w:p>
    <w:p w14:paraId="687C5BB0">
      <w:pPr>
        <w:adjustRightInd w:val="0"/>
        <w:spacing w:line="360" w:lineRule="auto"/>
        <w:ind w:firstLine="480" w:firstLineChars="200"/>
        <w:textAlignment w:val="baseline"/>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对照</w:t>
      </w:r>
      <w:r>
        <w:rPr>
          <w:rFonts w:hint="default" w:ascii="Times New Roman" w:hAnsi="Times New Roman" w:eastAsia="宋体" w:cs="Times New Roman"/>
          <w:color w:val="auto"/>
          <w:sz w:val="24"/>
          <w:highlight w:val="none"/>
          <w:lang w:bidi="zh-CN"/>
        </w:rPr>
        <w:t>《</w:t>
      </w:r>
      <w:r>
        <w:rPr>
          <w:rFonts w:hint="eastAsia" w:ascii="Times New Roman" w:hAnsi="Times New Roman" w:eastAsia="宋体" w:cs="Times New Roman"/>
          <w:color w:val="auto"/>
          <w:sz w:val="24"/>
          <w:highlight w:val="none"/>
          <w:lang w:bidi="zh-CN"/>
        </w:rPr>
        <w:t>国家重点保护野生植物名录》（2024</w:t>
      </w:r>
      <w:r>
        <w:rPr>
          <w:rFonts w:hint="default" w:ascii="Times New Roman" w:hAnsi="Times New Roman" w:eastAsia="宋体" w:cs="Times New Roman"/>
          <w:color w:val="auto"/>
          <w:sz w:val="24"/>
          <w:highlight w:val="none"/>
          <w:lang w:bidi="zh-CN"/>
        </w:rPr>
        <w:t>年）</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kern w:val="0"/>
          <w:sz w:val="24"/>
          <w:highlight w:val="none"/>
          <w:lang w:val="en-US" w:eastAsia="zh-CN"/>
        </w:rPr>
        <w:t>福建省国家和省重点保护野生植物名录（2024</w:t>
      </w:r>
      <w:r>
        <w:rPr>
          <w:rFonts w:hint="default" w:ascii="Times New Roman" w:hAnsi="Times New Roman" w:eastAsia="宋体" w:cs="Times New Roman"/>
          <w:color w:val="auto"/>
          <w:kern w:val="0"/>
          <w:sz w:val="24"/>
          <w:highlight w:val="none"/>
          <w:lang w:val="en-US" w:eastAsia="zh-CN"/>
        </w:rPr>
        <w:t>年版）</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根据</w:t>
      </w:r>
      <w:r>
        <w:rPr>
          <w:rFonts w:hint="default" w:ascii="Times New Roman" w:hAnsi="Times New Roman" w:eastAsia="宋体" w:cs="Times New Roman"/>
          <w:color w:val="auto"/>
          <w:sz w:val="24"/>
          <w:highlight w:val="none"/>
        </w:rPr>
        <w:t>野外调查</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评价范围内</w:t>
      </w:r>
      <w:r>
        <w:rPr>
          <w:rFonts w:hint="default" w:ascii="Times New Roman" w:hAnsi="Times New Roman" w:eastAsia="宋体" w:cs="Times New Roman"/>
          <w:color w:val="auto"/>
          <w:sz w:val="24"/>
          <w:highlight w:val="none"/>
        </w:rPr>
        <w:t>未发现</w:t>
      </w:r>
      <w:r>
        <w:rPr>
          <w:rFonts w:hint="eastAsia" w:ascii="Times New Roman" w:hAnsi="Times New Roman" w:eastAsia="宋体" w:cs="Times New Roman"/>
          <w:color w:val="auto"/>
          <w:sz w:val="24"/>
          <w:highlight w:val="none"/>
          <w:lang w:val="en-US" w:eastAsia="zh-CN"/>
        </w:rPr>
        <w:t>狭域</w:t>
      </w:r>
      <w:r>
        <w:rPr>
          <w:rFonts w:hint="default" w:ascii="Times New Roman" w:hAnsi="Times New Roman" w:eastAsia="宋体" w:cs="Times New Roman"/>
          <w:color w:val="auto"/>
          <w:sz w:val="24"/>
          <w:highlight w:val="none"/>
        </w:rPr>
        <w:t>分布的物种</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未发现有</w:t>
      </w:r>
      <w:r>
        <w:rPr>
          <w:rFonts w:hint="default" w:ascii="Times New Roman" w:hAnsi="Times New Roman" w:eastAsia="宋体" w:cs="Times New Roman"/>
          <w:color w:val="auto"/>
          <w:sz w:val="24"/>
          <w:highlight w:val="none"/>
        </w:rPr>
        <w:t>国家级及</w:t>
      </w:r>
      <w:r>
        <w:rPr>
          <w:rFonts w:hint="eastAsia" w:ascii="Times New Roman" w:hAnsi="Times New Roman" w:eastAsia="宋体" w:cs="Times New Roman"/>
          <w:color w:val="auto"/>
          <w:sz w:val="24"/>
          <w:highlight w:val="none"/>
          <w:lang w:eastAsia="zh-CN"/>
        </w:rPr>
        <w:t>福建</w:t>
      </w:r>
      <w:r>
        <w:rPr>
          <w:rFonts w:hint="default" w:ascii="Times New Roman" w:hAnsi="Times New Roman" w:eastAsia="宋体" w:cs="Times New Roman"/>
          <w:color w:val="auto"/>
          <w:sz w:val="24"/>
          <w:highlight w:val="none"/>
        </w:rPr>
        <w:t>省重</w:t>
      </w:r>
      <w:r>
        <w:rPr>
          <w:rFonts w:hint="default" w:ascii="Times New Roman" w:hAnsi="Times New Roman" w:eastAsia="宋体" w:cs="Times New Roman"/>
          <w:color w:val="auto"/>
          <w:sz w:val="24"/>
          <w:highlight w:val="none"/>
          <w:lang w:bidi="zh-CN"/>
        </w:rPr>
        <w:t>点保护植物分布</w:t>
      </w:r>
      <w:r>
        <w:rPr>
          <w:rFonts w:hint="default" w:ascii="Times New Roman" w:hAnsi="Times New Roman" w:eastAsia="宋体" w:cs="Times New Roman"/>
          <w:color w:val="auto"/>
          <w:sz w:val="24"/>
          <w:highlight w:val="none"/>
          <w:lang w:val="en-US" w:eastAsia="zh-CN"/>
        </w:rPr>
        <w:t>。</w:t>
      </w:r>
    </w:p>
    <w:p w14:paraId="7DB0478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bidi="ar-SA"/>
        </w:rPr>
        <w:t>（2）古树名木</w:t>
      </w:r>
    </w:p>
    <w:p w14:paraId="24454E9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根据</w:t>
      </w:r>
      <w:r>
        <w:rPr>
          <w:rFonts w:hint="eastAsia" w:ascii="Times New Roman" w:hAnsi="Times New Roman" w:eastAsia="宋体" w:cs="Times New Roman"/>
          <w:color w:val="auto"/>
          <w:sz w:val="24"/>
          <w:szCs w:val="24"/>
          <w:highlight w:val="none"/>
          <w:lang w:val="en-US" w:eastAsia="zh-CN" w:bidi="ar-SA"/>
        </w:rPr>
        <w:t>福</w:t>
      </w:r>
      <w:r>
        <w:rPr>
          <w:rFonts w:hint="eastAsia" w:ascii="Times New Roman" w:hAnsi="Times New Roman" w:eastAsia="宋体" w:cs="Times New Roman"/>
          <w:color w:val="auto"/>
          <w:kern w:val="2"/>
          <w:sz w:val="24"/>
          <w:szCs w:val="24"/>
          <w:highlight w:val="none"/>
          <w:lang w:val="en-US" w:eastAsia="zh-CN" w:bidi="ar-SA"/>
        </w:rPr>
        <w:t>建</w:t>
      </w:r>
      <w:r>
        <w:rPr>
          <w:rFonts w:hint="default" w:ascii="Times New Roman" w:hAnsi="Times New Roman" w:eastAsia="宋体" w:cs="Times New Roman"/>
          <w:color w:val="auto"/>
          <w:kern w:val="2"/>
          <w:sz w:val="24"/>
          <w:szCs w:val="24"/>
          <w:highlight w:val="none"/>
          <w:lang w:val="en-US" w:eastAsia="zh-CN" w:bidi="ar-SA"/>
        </w:rPr>
        <w:t>省住房和城乡建设厅文件《福建省建设厅关于公布福建省城市第一批古树名木的通知》</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闽建城〔2005〕3号</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和</w:t>
      </w:r>
      <w:r>
        <w:rPr>
          <w:rFonts w:hint="default" w:ascii="Times New Roman" w:hAnsi="Times New Roman" w:eastAsia="宋体" w:cs="Times New Roman"/>
          <w:color w:val="auto"/>
          <w:sz w:val="24"/>
          <w:szCs w:val="24"/>
          <w:highlight w:val="none"/>
          <w:lang w:val="en-US" w:eastAsia="zh-CN" w:bidi="ar-SA"/>
        </w:rPr>
        <w:t>实地走访，在评价区范围内未发现古树名木分布。</w:t>
      </w:r>
    </w:p>
    <w:p w14:paraId="7627EBFE">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2.3.7 外来入侵物种</w:t>
      </w:r>
    </w:p>
    <w:p w14:paraId="75CFD8B2">
      <w:pPr>
        <w:adjustRightInd w:val="0"/>
        <w:spacing w:line="360" w:lineRule="auto"/>
        <w:ind w:firstLine="480" w:firstLineChars="200"/>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highlight w:val="none"/>
        </w:rPr>
        <w:t>经过对影响评价区的调查分析，未发现外来物种入侵的现象</w:t>
      </w:r>
      <w:r>
        <w:rPr>
          <w:rFonts w:hint="default" w:ascii="Times New Roman" w:hAnsi="Times New Roman" w:eastAsia="宋体" w:cs="Times New Roman"/>
          <w:color w:val="auto"/>
          <w:kern w:val="0"/>
          <w:sz w:val="24"/>
          <w:szCs w:val="20"/>
          <w:highlight w:val="none"/>
        </w:rPr>
        <w:t>。</w:t>
      </w:r>
    </w:p>
    <w:p w14:paraId="13E7D84F">
      <w:pPr>
        <w:keepNext/>
        <w:keepLines/>
        <w:spacing w:line="360" w:lineRule="auto"/>
        <w:jc w:val="left"/>
        <w:outlineLvl w:val="1"/>
        <w:rPr>
          <w:rFonts w:hint="default" w:ascii="Times New Roman" w:hAnsi="Times New Roman" w:eastAsia="宋体" w:cs="Times New Roman"/>
          <w:b/>
          <w:color w:val="auto"/>
          <w:sz w:val="24"/>
          <w:szCs w:val="20"/>
          <w:highlight w:val="none"/>
        </w:rPr>
      </w:pPr>
      <w:bookmarkStart w:id="130" w:name="_Toc7344"/>
      <w:bookmarkStart w:id="131" w:name="_Toc19082"/>
      <w:bookmarkStart w:id="132" w:name="_Toc8723"/>
      <w:bookmarkStart w:id="133" w:name="_Toc28123"/>
      <w:r>
        <w:rPr>
          <w:rFonts w:hint="default" w:ascii="Times New Roman" w:hAnsi="Times New Roman" w:eastAsia="宋体" w:cs="Times New Roman"/>
          <w:b/>
          <w:color w:val="auto"/>
          <w:sz w:val="24"/>
          <w:szCs w:val="20"/>
          <w:highlight w:val="none"/>
        </w:rPr>
        <w:t>2.</w:t>
      </w:r>
      <w:r>
        <w:rPr>
          <w:rFonts w:hint="default" w:ascii="Times New Roman" w:hAnsi="Times New Roman" w:eastAsia="宋体" w:cs="Times New Roman"/>
          <w:b/>
          <w:color w:val="auto"/>
          <w:sz w:val="24"/>
          <w:szCs w:val="20"/>
          <w:highlight w:val="none"/>
          <w:lang w:val="en-US" w:eastAsia="zh-CN"/>
        </w:rPr>
        <w:t>4</w:t>
      </w:r>
      <w:r>
        <w:rPr>
          <w:rFonts w:hint="default" w:ascii="Times New Roman" w:hAnsi="Times New Roman" w:eastAsia="宋体" w:cs="Times New Roman"/>
          <w:b/>
          <w:color w:val="auto"/>
          <w:sz w:val="24"/>
          <w:szCs w:val="20"/>
          <w:highlight w:val="none"/>
        </w:rPr>
        <w:t>项目所在区域</w:t>
      </w:r>
      <w:r>
        <w:rPr>
          <w:rFonts w:hint="default" w:ascii="Times New Roman" w:hAnsi="Times New Roman" w:eastAsia="宋体" w:cs="Times New Roman"/>
          <w:b/>
          <w:color w:val="auto"/>
          <w:sz w:val="24"/>
          <w:szCs w:val="20"/>
          <w:highlight w:val="none"/>
          <w:lang w:val="en-US" w:eastAsia="zh-CN"/>
        </w:rPr>
        <w:t>陆生</w:t>
      </w:r>
      <w:r>
        <w:rPr>
          <w:rFonts w:hint="default" w:ascii="Times New Roman" w:hAnsi="Times New Roman" w:eastAsia="宋体" w:cs="Times New Roman"/>
          <w:b/>
          <w:color w:val="auto"/>
          <w:sz w:val="24"/>
          <w:szCs w:val="20"/>
          <w:highlight w:val="none"/>
        </w:rPr>
        <w:t>动物现状</w:t>
      </w:r>
      <w:bookmarkEnd w:id="130"/>
      <w:bookmarkEnd w:id="131"/>
      <w:bookmarkEnd w:id="132"/>
      <w:bookmarkEnd w:id="133"/>
    </w:p>
    <w:p w14:paraId="4FF4A81E">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2.4.1 动物区系划分及主要特点</w:t>
      </w:r>
    </w:p>
    <w:p w14:paraId="60327D5B">
      <w:pPr>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szCs w:val="20"/>
          <w:highlight w:val="none"/>
        </w:rPr>
        <w:t>根据《中国动物地理》（张荣祖·科学出版社，2011年），项目影响评价区动物区划属于东洋界中印亚界—</w:t>
      </w:r>
      <w:r>
        <w:rPr>
          <w:rFonts w:hint="eastAsia" w:ascii="Times New Roman" w:hAnsi="Times New Roman" w:eastAsia="宋体" w:cs="Times New Roman"/>
          <w:color w:val="auto"/>
          <w:kern w:val="0"/>
          <w:sz w:val="24"/>
          <w:szCs w:val="20"/>
          <w:highlight w:val="none"/>
          <w:lang w:val="en-US" w:eastAsia="zh-CN"/>
        </w:rPr>
        <w:t>华</w:t>
      </w:r>
      <w:r>
        <w:rPr>
          <w:rFonts w:hint="default" w:ascii="Times New Roman" w:hAnsi="Times New Roman" w:eastAsia="宋体" w:cs="Times New Roman"/>
          <w:color w:val="auto"/>
          <w:kern w:val="0"/>
          <w:sz w:val="24"/>
          <w:szCs w:val="20"/>
          <w:highlight w:val="none"/>
        </w:rPr>
        <w:t>南区—</w:t>
      </w:r>
      <w:r>
        <w:rPr>
          <w:rFonts w:hint="eastAsia" w:ascii="Times New Roman" w:hAnsi="Times New Roman" w:eastAsia="宋体" w:cs="Times New Roman"/>
          <w:color w:val="auto"/>
          <w:kern w:val="0"/>
          <w:sz w:val="24"/>
          <w:szCs w:val="20"/>
          <w:highlight w:val="none"/>
          <w:lang w:val="en-US" w:eastAsia="zh-CN"/>
        </w:rPr>
        <w:t>闽广沿海</w:t>
      </w:r>
      <w:r>
        <w:rPr>
          <w:rFonts w:hint="default" w:ascii="Times New Roman" w:hAnsi="Times New Roman" w:eastAsia="宋体" w:cs="Times New Roman"/>
          <w:color w:val="auto"/>
          <w:kern w:val="0"/>
          <w:sz w:val="24"/>
          <w:szCs w:val="20"/>
          <w:highlight w:val="none"/>
        </w:rPr>
        <w:t>亚区—</w:t>
      </w:r>
      <w:r>
        <w:rPr>
          <w:rFonts w:hint="eastAsia" w:ascii="Times New Roman" w:hAnsi="Times New Roman" w:eastAsia="宋体" w:cs="Times New Roman"/>
          <w:color w:val="auto"/>
          <w:kern w:val="0"/>
          <w:sz w:val="24"/>
          <w:szCs w:val="20"/>
          <w:highlight w:val="none"/>
          <w:lang w:val="en-US" w:eastAsia="zh-CN"/>
        </w:rPr>
        <w:t>东部丘陵</w:t>
      </w:r>
      <w:r>
        <w:rPr>
          <w:rFonts w:hint="default" w:ascii="Times New Roman" w:hAnsi="Times New Roman" w:eastAsia="宋体" w:cs="Times New Roman"/>
          <w:color w:val="auto"/>
          <w:kern w:val="0"/>
          <w:sz w:val="24"/>
          <w:szCs w:val="20"/>
          <w:highlight w:val="none"/>
        </w:rPr>
        <w:t>省—热带常绿阔叶林、农田动物群。</w:t>
      </w:r>
    </w:p>
    <w:p w14:paraId="37A38F21">
      <w:pPr>
        <w:autoSpaceDN w:val="0"/>
        <w:adjustRightInd w:val="0"/>
        <w:snapToGrid w:val="0"/>
        <w:spacing w:line="360" w:lineRule="auto"/>
        <w:ind w:firstLine="480" w:firstLineChars="200"/>
        <w:rPr>
          <w:rFonts w:hint="default" w:ascii="Times New Roman" w:hAnsi="Times New Roman" w:eastAsia="宋体" w:cs="Times New Roman"/>
          <w:b/>
          <w:color w:val="auto"/>
          <w:sz w:val="24"/>
          <w:szCs w:val="20"/>
          <w:highlight w:val="none"/>
        </w:rPr>
      </w:pPr>
      <w:r>
        <w:rPr>
          <w:rFonts w:hint="default" w:ascii="Times New Roman" w:hAnsi="Times New Roman" w:eastAsia="宋体" w:cs="Times New Roman"/>
          <w:color w:val="auto"/>
          <w:sz w:val="24"/>
          <w:highlight w:val="none"/>
        </w:rPr>
        <w:t>本项目评价区域内生态结构简单，生物量及种群分类不复杂，数量较少，主要为蛙、蛇、鼠、麻雀以及家禽家畜等常见种。</w:t>
      </w:r>
    </w:p>
    <w:p w14:paraId="7EF94E06">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2.4.2 陆生动物物种组成及分布特征</w:t>
      </w:r>
    </w:p>
    <w:p w14:paraId="517E2E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0"/>
          <w:highlight w:val="none"/>
          <w:lang w:eastAsia="zh-CN"/>
        </w:rPr>
      </w:pPr>
      <w:r>
        <w:rPr>
          <w:rFonts w:hint="default" w:ascii="Times New Roman" w:hAnsi="Times New Roman" w:eastAsia="宋体" w:cs="Times New Roman"/>
          <w:color w:val="auto"/>
          <w:kern w:val="0"/>
          <w:sz w:val="24"/>
          <w:szCs w:val="20"/>
          <w:highlight w:val="none"/>
        </w:rPr>
        <w:t>根据查阅《中国动物志（两栖纲）》（科学出版社，2009年）等著作以及关于本地区</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bidi="ar"/>
        </w:rPr>
        <w:t>福建省鸟纲图鉴</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w:t>
      </w:r>
      <w:r>
        <w:rPr>
          <w:rFonts w:hint="default" w:ascii="Times New Roman" w:hAnsi="Times New Roman" w:eastAsia="宋体" w:cs="Times New Roman"/>
          <w:color w:val="auto"/>
          <w:kern w:val="0"/>
          <w:sz w:val="24"/>
          <w:highlight w:val="none"/>
          <w:lang w:val="en-US" w:eastAsia="zh-CN"/>
        </w:rPr>
        <w:t>科学</w:t>
      </w:r>
      <w:r>
        <w:rPr>
          <w:rFonts w:hint="eastAsia" w:ascii="Times New Roman" w:hAnsi="Times New Roman" w:eastAsia="宋体" w:cs="Times New Roman"/>
          <w:color w:val="auto"/>
          <w:kern w:val="0"/>
          <w:sz w:val="24"/>
          <w:highlight w:val="none"/>
          <w:lang w:val="en-US" w:eastAsia="zh-CN"/>
        </w:rPr>
        <w:t>技术</w:t>
      </w:r>
      <w:r>
        <w:rPr>
          <w:rFonts w:hint="default" w:ascii="Times New Roman" w:hAnsi="Times New Roman" w:eastAsia="宋体" w:cs="Times New Roman"/>
          <w:color w:val="auto"/>
          <w:kern w:val="0"/>
          <w:sz w:val="24"/>
          <w:highlight w:val="none"/>
          <w:lang w:val="en-US" w:eastAsia="zh-CN"/>
        </w:rPr>
        <w:t>出版社出版，</w:t>
      </w:r>
      <w:r>
        <w:rPr>
          <w:rFonts w:hint="eastAsia" w:ascii="Times New Roman" w:hAnsi="Times New Roman" w:eastAsia="宋体" w:cs="Times New Roman"/>
          <w:color w:val="auto"/>
          <w:kern w:val="0"/>
          <w:sz w:val="24"/>
          <w:highlight w:val="none"/>
          <w:lang w:val="en-US" w:eastAsia="zh-CN"/>
        </w:rPr>
        <w:t>2022</w:t>
      </w:r>
      <w:r>
        <w:rPr>
          <w:rFonts w:hint="default" w:ascii="Times New Roman" w:hAnsi="Times New Roman" w:eastAsia="宋体" w:cs="Times New Roman"/>
          <w:color w:val="auto"/>
          <w:kern w:val="0"/>
          <w:sz w:val="24"/>
          <w:highlight w:val="none"/>
          <w:lang w:val="en-US" w:eastAsia="zh-CN"/>
        </w:rPr>
        <w:t>年</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szCs w:val="20"/>
          <w:highlight w:val="none"/>
        </w:rPr>
        <w:t>、</w:t>
      </w:r>
      <w:r>
        <w:rPr>
          <w:rFonts w:hint="eastAsia" w:ascii="Times New Roman" w:hAnsi="Times New Roman" w:eastAsia="宋体" w:cs="Times New Roman"/>
          <w:color w:val="auto"/>
          <w:kern w:val="0"/>
          <w:sz w:val="24"/>
          <w:highlight w:val="none"/>
          <w:lang w:val="en-US" w:eastAsia="zh-CN" w:bidi="ar"/>
        </w:rPr>
        <w:t>《</w:t>
      </w:r>
      <w:r>
        <w:rPr>
          <w:rFonts w:hint="eastAsia" w:ascii="Times New Roman" w:hAnsi="Times New Roman" w:eastAsia="宋体" w:cs="Times New Roman"/>
          <w:color w:val="auto"/>
          <w:kern w:val="0"/>
          <w:sz w:val="24"/>
          <w:highlight w:val="none"/>
          <w:lang w:val="en-US" w:eastAsia="zh-CN" w:bidi="ar"/>
        </w:rPr>
        <w:fldChar w:fldCharType="begin"/>
      </w:r>
      <w:r>
        <w:rPr>
          <w:rFonts w:hint="eastAsia" w:ascii="Times New Roman" w:hAnsi="Times New Roman" w:eastAsia="宋体" w:cs="Times New Roman"/>
          <w:color w:val="auto"/>
          <w:kern w:val="0"/>
          <w:sz w:val="24"/>
          <w:highlight w:val="none"/>
          <w:lang w:val="en-US" w:eastAsia="zh-CN" w:bidi="ar"/>
        </w:rPr>
        <w:instrText xml:space="preserve"> HYPERLINK "https://book.kongfz.com/399889/6315320352/" \t "https://search.kongfz.com/product_result/_blank" </w:instrText>
      </w:r>
      <w:r>
        <w:rPr>
          <w:rFonts w:hint="eastAsia" w:ascii="Times New Roman" w:hAnsi="Times New Roman" w:eastAsia="宋体" w:cs="Times New Roman"/>
          <w:color w:val="auto"/>
          <w:kern w:val="0"/>
          <w:sz w:val="24"/>
          <w:highlight w:val="none"/>
          <w:lang w:val="en-US" w:eastAsia="zh-CN" w:bidi="ar"/>
        </w:rPr>
        <w:fldChar w:fldCharType="separate"/>
      </w:r>
      <w:r>
        <w:rPr>
          <w:rFonts w:hint="default" w:ascii="Times New Roman" w:hAnsi="Times New Roman" w:eastAsia="宋体" w:cs="Times New Roman"/>
          <w:color w:val="auto"/>
          <w:kern w:val="0"/>
          <w:sz w:val="24"/>
          <w:highlight w:val="none"/>
          <w:lang w:val="en-US" w:eastAsia="zh-CN" w:bidi="ar"/>
        </w:rPr>
        <w:t>福建省爬行纲和两栖纲图鉴</w:t>
      </w:r>
      <w:r>
        <w:rPr>
          <w:rFonts w:hint="default" w:ascii="Times New Roman" w:hAnsi="Times New Roman" w:eastAsia="宋体" w:cs="Times New Roman"/>
          <w:color w:val="auto"/>
          <w:kern w:val="0"/>
          <w:sz w:val="24"/>
          <w:highlight w:val="none"/>
          <w:lang w:val="en-US" w:eastAsia="zh-CN" w:bidi="ar"/>
        </w:rPr>
        <w:fldChar w:fldCharType="end"/>
      </w:r>
      <w:r>
        <w:rPr>
          <w:rFonts w:hint="eastAsia" w:ascii="Times New Roman" w:hAnsi="Times New Roman" w:eastAsia="宋体" w:cs="Times New Roman"/>
          <w:color w:val="auto"/>
          <w:kern w:val="0"/>
          <w:sz w:val="24"/>
          <w:highlight w:val="none"/>
          <w:lang w:val="en-US" w:eastAsia="zh-CN" w:bidi="ar"/>
        </w:rPr>
        <w:t>》</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w:t>
      </w:r>
      <w:r>
        <w:rPr>
          <w:rFonts w:hint="default" w:ascii="Times New Roman" w:hAnsi="Times New Roman" w:eastAsia="宋体" w:cs="Times New Roman"/>
          <w:color w:val="auto"/>
          <w:kern w:val="0"/>
          <w:sz w:val="24"/>
          <w:highlight w:val="none"/>
          <w:lang w:val="en-US" w:eastAsia="zh-CN"/>
        </w:rPr>
        <w:t>科学</w:t>
      </w:r>
      <w:r>
        <w:rPr>
          <w:rFonts w:hint="eastAsia" w:ascii="Times New Roman" w:hAnsi="Times New Roman" w:eastAsia="宋体" w:cs="Times New Roman"/>
          <w:color w:val="auto"/>
          <w:kern w:val="0"/>
          <w:sz w:val="24"/>
          <w:highlight w:val="none"/>
          <w:lang w:val="en-US" w:eastAsia="zh-CN"/>
        </w:rPr>
        <w:t>技术</w:t>
      </w:r>
      <w:r>
        <w:rPr>
          <w:rFonts w:hint="default" w:ascii="Times New Roman" w:hAnsi="Times New Roman" w:eastAsia="宋体" w:cs="Times New Roman"/>
          <w:color w:val="auto"/>
          <w:kern w:val="0"/>
          <w:sz w:val="24"/>
          <w:highlight w:val="none"/>
          <w:lang w:val="en-US" w:eastAsia="zh-CN"/>
        </w:rPr>
        <w:t>出版社出版，</w:t>
      </w:r>
      <w:r>
        <w:rPr>
          <w:rFonts w:hint="eastAsia" w:ascii="Times New Roman" w:hAnsi="Times New Roman" w:eastAsia="宋体" w:cs="Times New Roman"/>
          <w:color w:val="auto"/>
          <w:kern w:val="0"/>
          <w:sz w:val="24"/>
          <w:highlight w:val="none"/>
          <w:lang w:val="en-US" w:eastAsia="zh-CN"/>
        </w:rPr>
        <w:t>2022</w:t>
      </w:r>
      <w:r>
        <w:rPr>
          <w:rFonts w:hint="default" w:ascii="Times New Roman" w:hAnsi="Times New Roman" w:eastAsia="宋体" w:cs="Times New Roman"/>
          <w:color w:val="auto"/>
          <w:kern w:val="0"/>
          <w:sz w:val="24"/>
          <w:highlight w:val="none"/>
          <w:lang w:val="en-US" w:eastAsia="zh-CN"/>
        </w:rPr>
        <w:t>年</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szCs w:val="20"/>
          <w:highlight w:val="none"/>
        </w:rPr>
        <w:t>、</w:t>
      </w:r>
      <w:r>
        <w:rPr>
          <w:rFonts w:hint="eastAsia"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福建省哺乳</w:t>
      </w:r>
      <w:r>
        <w:rPr>
          <w:rFonts w:hint="default" w:ascii="Times New Roman" w:hAnsi="Times New Roman" w:eastAsia="宋体" w:cs="Times New Roman"/>
          <w:color w:val="auto"/>
          <w:kern w:val="0"/>
          <w:sz w:val="24"/>
          <w:highlight w:val="none"/>
          <w:lang w:val="en-US" w:eastAsia="zh-CN" w:bidi="ar"/>
        </w:rPr>
        <w:t>纲图鉴</w:t>
      </w:r>
      <w:r>
        <w:rPr>
          <w:rFonts w:hint="eastAsia"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福建</w:t>
      </w:r>
      <w:r>
        <w:rPr>
          <w:rFonts w:hint="default" w:ascii="Times New Roman" w:hAnsi="Times New Roman" w:eastAsia="宋体" w:cs="Times New Roman"/>
          <w:color w:val="auto"/>
          <w:kern w:val="0"/>
          <w:sz w:val="24"/>
          <w:highlight w:val="none"/>
          <w:lang w:val="en-US" w:eastAsia="zh-CN"/>
        </w:rPr>
        <w:t>科学</w:t>
      </w:r>
      <w:r>
        <w:rPr>
          <w:rFonts w:hint="eastAsia" w:ascii="Times New Roman" w:hAnsi="Times New Roman" w:eastAsia="宋体" w:cs="Times New Roman"/>
          <w:color w:val="auto"/>
          <w:kern w:val="0"/>
          <w:sz w:val="24"/>
          <w:highlight w:val="none"/>
          <w:lang w:val="en-US" w:eastAsia="zh-CN"/>
        </w:rPr>
        <w:t>技术</w:t>
      </w:r>
      <w:r>
        <w:rPr>
          <w:rFonts w:hint="default" w:ascii="Times New Roman" w:hAnsi="Times New Roman" w:eastAsia="宋体" w:cs="Times New Roman"/>
          <w:color w:val="auto"/>
          <w:kern w:val="0"/>
          <w:sz w:val="24"/>
          <w:highlight w:val="none"/>
          <w:lang w:val="en-US" w:eastAsia="zh-CN"/>
        </w:rPr>
        <w:t>出版社出版，</w:t>
      </w:r>
      <w:r>
        <w:rPr>
          <w:rFonts w:hint="eastAsia" w:ascii="Times New Roman" w:hAnsi="Times New Roman" w:eastAsia="宋体" w:cs="Times New Roman"/>
          <w:color w:val="auto"/>
          <w:kern w:val="0"/>
          <w:sz w:val="24"/>
          <w:highlight w:val="none"/>
          <w:lang w:val="en-US" w:eastAsia="zh-CN"/>
        </w:rPr>
        <w:t>2022</w:t>
      </w:r>
      <w:r>
        <w:rPr>
          <w:rFonts w:hint="default" w:ascii="Times New Roman" w:hAnsi="Times New Roman" w:eastAsia="宋体" w:cs="Times New Roman"/>
          <w:color w:val="auto"/>
          <w:kern w:val="0"/>
          <w:sz w:val="24"/>
          <w:highlight w:val="none"/>
          <w:lang w:val="en-US" w:eastAsia="zh-CN"/>
        </w:rPr>
        <w:t>年</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福建省国家和省重点保护陆生</w:t>
      </w:r>
      <w:r>
        <w:rPr>
          <w:rFonts w:hint="default" w:ascii="Times New Roman" w:hAnsi="Times New Roman" w:eastAsia="宋体" w:cs="Times New Roman"/>
          <w:color w:val="auto"/>
          <w:kern w:val="0"/>
          <w:sz w:val="24"/>
          <w:highlight w:val="none"/>
          <w:lang w:val="en-US" w:eastAsia="zh-CN"/>
        </w:rPr>
        <w:t>野生</w:t>
      </w:r>
      <w:r>
        <w:rPr>
          <w:rFonts w:hint="eastAsia" w:ascii="Times New Roman" w:hAnsi="Times New Roman" w:eastAsia="宋体" w:cs="Times New Roman"/>
          <w:color w:val="auto"/>
          <w:kern w:val="0"/>
          <w:sz w:val="24"/>
          <w:highlight w:val="none"/>
          <w:lang w:val="en-US" w:eastAsia="zh-CN"/>
        </w:rPr>
        <w:t>动物</w:t>
      </w:r>
      <w:r>
        <w:rPr>
          <w:rFonts w:hint="default" w:ascii="Times New Roman" w:hAnsi="Times New Roman" w:eastAsia="宋体" w:cs="Times New Roman"/>
          <w:color w:val="auto"/>
          <w:kern w:val="0"/>
          <w:sz w:val="24"/>
          <w:highlight w:val="none"/>
          <w:lang w:val="en-US" w:eastAsia="zh-CN"/>
        </w:rPr>
        <w:t>名录（202</w:t>
      </w:r>
      <w:r>
        <w:rPr>
          <w:rFonts w:hint="eastAsia" w:ascii="Times New Roman" w:hAnsi="Times New Roman" w:eastAsia="宋体" w:cs="Times New Roman"/>
          <w:color w:val="auto"/>
          <w:kern w:val="0"/>
          <w:sz w:val="24"/>
          <w:highlight w:val="none"/>
          <w:lang w:val="en-US" w:eastAsia="zh-CN"/>
        </w:rPr>
        <w:t>1</w:t>
      </w:r>
      <w:r>
        <w:rPr>
          <w:rFonts w:hint="default" w:ascii="Times New Roman" w:hAnsi="Times New Roman" w:eastAsia="宋体" w:cs="Times New Roman"/>
          <w:color w:val="auto"/>
          <w:kern w:val="0"/>
          <w:sz w:val="24"/>
          <w:highlight w:val="none"/>
          <w:lang w:val="en-US" w:eastAsia="zh-CN"/>
        </w:rPr>
        <w:t>年版）》</w:t>
      </w:r>
      <w:r>
        <w:rPr>
          <w:rFonts w:hint="default" w:ascii="Times New Roman" w:hAnsi="Times New Roman" w:eastAsia="宋体" w:cs="Times New Roman"/>
          <w:color w:val="auto"/>
          <w:kern w:val="0"/>
          <w:sz w:val="24"/>
          <w:szCs w:val="20"/>
          <w:highlight w:val="none"/>
        </w:rPr>
        <w:t>等对评价范围的动物资源现状得出综合结论</w:t>
      </w:r>
      <w:r>
        <w:rPr>
          <w:rFonts w:hint="default" w:ascii="Times New Roman" w:hAnsi="Times New Roman" w:eastAsia="宋体" w:cs="Times New Roman"/>
          <w:color w:val="auto"/>
          <w:kern w:val="0"/>
          <w:sz w:val="24"/>
          <w:szCs w:val="20"/>
          <w:highlight w:val="none"/>
          <w:lang w:eastAsia="zh-CN"/>
        </w:rPr>
        <w:t>。</w:t>
      </w:r>
    </w:p>
    <w:p w14:paraId="5C660D0E">
      <w:pPr>
        <w:adjustRightInd w:val="0"/>
        <w:spacing w:line="360" w:lineRule="auto"/>
        <w:ind w:firstLine="480" w:firstLineChars="200"/>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为表示各类动物种类数量的丰富度，采用数量等级方法：对某动物种群在单位面积内其数量占所调查动物总数的10%以上，用“+++”表示，该种群为当地优势种；对某动物种群占调查总数的</w:t>
      </w:r>
      <w:r>
        <w:rPr>
          <w:rFonts w:hint="eastAsia" w:ascii="Times New Roman" w:hAnsi="Times New Roman" w:eastAsia="宋体" w:cs="Times New Roman"/>
          <w:color w:val="auto"/>
          <w:kern w:val="0"/>
          <w:sz w:val="24"/>
          <w:szCs w:val="20"/>
          <w:highlight w:val="none"/>
          <w:lang w:eastAsia="zh-CN"/>
        </w:rPr>
        <w:t>1%~10%</w:t>
      </w:r>
      <w:r>
        <w:rPr>
          <w:rFonts w:hint="default" w:ascii="Times New Roman" w:hAnsi="Times New Roman" w:eastAsia="宋体" w:cs="Times New Roman"/>
          <w:color w:val="auto"/>
          <w:kern w:val="0"/>
          <w:sz w:val="24"/>
          <w:szCs w:val="20"/>
          <w:highlight w:val="none"/>
        </w:rPr>
        <w:t>，用“++”表示，该动物种为当地普通种；对某动物种群占调查总数的1%以下或仅1%，用“+”表示，该物种为当地稀有种。数量等级评价标准见下表。</w:t>
      </w:r>
    </w:p>
    <w:p w14:paraId="6D3233F6">
      <w:pPr>
        <w:adjustRightInd w:val="0"/>
        <w:spacing w:line="240" w:lineRule="auto"/>
        <w:ind w:firstLine="480" w:firstLineChars="200"/>
        <w:jc w:val="center"/>
        <w:textAlignment w:val="baseline"/>
        <w:rPr>
          <w:rFonts w:hint="default" w:ascii="Times New Roman" w:hAnsi="Times New Roman" w:eastAsia="宋体" w:cs="Times New Roman"/>
          <w:b/>
          <w:bCs/>
          <w:color w:val="auto"/>
          <w:kern w:val="0"/>
          <w:sz w:val="24"/>
          <w:szCs w:val="20"/>
          <w:highlight w:val="none"/>
        </w:rPr>
      </w:pPr>
      <w:r>
        <w:rPr>
          <w:rFonts w:hint="default" w:ascii="Times New Roman" w:hAnsi="Times New Roman" w:eastAsia="宋体" w:cs="Times New Roman"/>
          <w:b/>
          <w:bCs/>
          <w:color w:val="auto"/>
          <w:kern w:val="0"/>
          <w:sz w:val="24"/>
          <w:szCs w:val="20"/>
          <w:highlight w:val="none"/>
        </w:rPr>
        <w:t>表</w:t>
      </w:r>
      <w:r>
        <w:rPr>
          <w:rFonts w:hint="default" w:ascii="Times New Roman" w:hAnsi="Times New Roman" w:eastAsia="宋体" w:cs="Times New Roman"/>
          <w:b/>
          <w:bCs/>
          <w:color w:val="auto"/>
          <w:kern w:val="0"/>
          <w:sz w:val="24"/>
          <w:szCs w:val="20"/>
          <w:highlight w:val="none"/>
          <w:lang w:val="en-US" w:eastAsia="zh-CN"/>
        </w:rPr>
        <w:t>2-</w:t>
      </w:r>
      <w:r>
        <w:rPr>
          <w:rFonts w:hint="eastAsia" w:ascii="Times New Roman" w:hAnsi="Times New Roman" w:eastAsia="宋体" w:cs="Times New Roman"/>
          <w:b/>
          <w:bCs/>
          <w:color w:val="auto"/>
          <w:kern w:val="0"/>
          <w:sz w:val="24"/>
          <w:szCs w:val="20"/>
          <w:highlight w:val="none"/>
          <w:lang w:val="en-US" w:eastAsia="zh-CN"/>
        </w:rPr>
        <w:t>8</w:t>
      </w:r>
      <w:r>
        <w:rPr>
          <w:rFonts w:hint="default" w:ascii="Times New Roman" w:hAnsi="Times New Roman" w:eastAsia="宋体" w:cs="Times New Roman"/>
          <w:b/>
          <w:bCs/>
          <w:color w:val="auto"/>
          <w:kern w:val="0"/>
          <w:sz w:val="24"/>
          <w:szCs w:val="20"/>
          <w:highlight w:val="none"/>
        </w:rPr>
        <w:t xml:space="preserve">  动物资源数量等级评价标准</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1303"/>
        <w:gridCol w:w="6349"/>
      </w:tblGrid>
      <w:tr w14:paraId="4A3A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pct"/>
            <w:noWrap w:val="0"/>
            <w:vAlign w:val="center"/>
          </w:tcPr>
          <w:p w14:paraId="50DAD27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种群状况</w:t>
            </w:r>
          </w:p>
        </w:tc>
        <w:tc>
          <w:tcPr>
            <w:tcW w:w="706" w:type="pct"/>
            <w:noWrap w:val="0"/>
            <w:vAlign w:val="center"/>
          </w:tcPr>
          <w:p w14:paraId="5B11019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表示符号</w:t>
            </w:r>
          </w:p>
        </w:tc>
        <w:tc>
          <w:tcPr>
            <w:tcW w:w="3439" w:type="pct"/>
            <w:noWrap w:val="0"/>
            <w:vAlign w:val="center"/>
          </w:tcPr>
          <w:p w14:paraId="1B3E485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标准</w:t>
            </w:r>
          </w:p>
        </w:tc>
      </w:tr>
      <w:tr w14:paraId="4650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pct"/>
            <w:noWrap w:val="0"/>
            <w:vAlign w:val="center"/>
          </w:tcPr>
          <w:p w14:paraId="4FFD4A6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当地优势种</w:t>
            </w:r>
          </w:p>
        </w:tc>
        <w:tc>
          <w:tcPr>
            <w:tcW w:w="706" w:type="pct"/>
            <w:noWrap w:val="0"/>
            <w:vAlign w:val="center"/>
          </w:tcPr>
          <w:p w14:paraId="0A800D0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3439" w:type="pct"/>
            <w:noWrap w:val="0"/>
            <w:vAlign w:val="center"/>
          </w:tcPr>
          <w:p w14:paraId="0CB833F1">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单位面积内其数量占所调查动物总数的10%以上</w:t>
            </w:r>
          </w:p>
        </w:tc>
      </w:tr>
      <w:tr w14:paraId="0A9A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pct"/>
            <w:noWrap w:val="0"/>
            <w:vAlign w:val="center"/>
          </w:tcPr>
          <w:p w14:paraId="6A1E193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当地普通种</w:t>
            </w:r>
          </w:p>
        </w:tc>
        <w:tc>
          <w:tcPr>
            <w:tcW w:w="706" w:type="pct"/>
            <w:noWrap w:val="0"/>
            <w:vAlign w:val="center"/>
          </w:tcPr>
          <w:p w14:paraId="3CA4E0A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3439" w:type="pct"/>
            <w:noWrap w:val="0"/>
            <w:vAlign w:val="center"/>
          </w:tcPr>
          <w:p w14:paraId="4A988F69">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单位面积内其数量占所调查动物总数的</w:t>
            </w:r>
            <w:r>
              <w:rPr>
                <w:rFonts w:hint="eastAsia" w:ascii="Times New Roman" w:hAnsi="Times New Roman" w:eastAsia="宋体" w:cs="Times New Roman"/>
                <w:color w:val="auto"/>
                <w:sz w:val="21"/>
                <w:szCs w:val="21"/>
                <w:highlight w:val="none"/>
                <w:lang w:eastAsia="zh-CN"/>
              </w:rPr>
              <w:t>1%~10%</w:t>
            </w:r>
            <w:r>
              <w:rPr>
                <w:rFonts w:hint="default" w:ascii="Times New Roman" w:hAnsi="Times New Roman" w:eastAsia="宋体" w:cs="Times New Roman"/>
                <w:color w:val="auto"/>
                <w:sz w:val="21"/>
                <w:szCs w:val="21"/>
                <w:highlight w:val="none"/>
              </w:rPr>
              <w:t>以上</w:t>
            </w:r>
          </w:p>
        </w:tc>
      </w:tr>
      <w:tr w14:paraId="7188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pct"/>
            <w:noWrap w:val="0"/>
            <w:vAlign w:val="center"/>
          </w:tcPr>
          <w:p w14:paraId="42371FB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当地稀有种</w:t>
            </w:r>
          </w:p>
        </w:tc>
        <w:tc>
          <w:tcPr>
            <w:tcW w:w="706" w:type="pct"/>
            <w:noWrap w:val="0"/>
            <w:vAlign w:val="center"/>
          </w:tcPr>
          <w:p w14:paraId="71D9EC5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3439" w:type="pct"/>
            <w:noWrap w:val="0"/>
            <w:vAlign w:val="center"/>
          </w:tcPr>
          <w:p w14:paraId="599D4175">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单位面积内其数量占所调查动物总数的1%及以下或1只</w:t>
            </w:r>
          </w:p>
        </w:tc>
      </w:tr>
    </w:tbl>
    <w:p w14:paraId="31FCF88A">
      <w:pPr>
        <w:adjustRightInd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szCs w:val="20"/>
          <w:highlight w:val="none"/>
        </w:rPr>
        <w:t>根据实地考察及对相关资料进行综合分析</w:t>
      </w:r>
      <w:r>
        <w:rPr>
          <w:rFonts w:hint="default"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本项目影响评价区分布的陆生野生脊椎动物有</w:t>
      </w:r>
      <w:r>
        <w:rPr>
          <w:rFonts w:hint="eastAsia" w:ascii="Times New Roman" w:hAnsi="Times New Roman" w:eastAsia="宋体" w:cs="Times New Roman"/>
          <w:color w:val="auto"/>
          <w:kern w:val="0"/>
          <w:sz w:val="24"/>
          <w:highlight w:val="none"/>
          <w:lang w:val="en-US" w:eastAsia="zh-CN"/>
        </w:rPr>
        <w:t>12</w:t>
      </w:r>
      <w:r>
        <w:rPr>
          <w:rFonts w:hint="default" w:ascii="Times New Roman" w:hAnsi="Times New Roman" w:eastAsia="宋体" w:cs="Times New Roman"/>
          <w:color w:val="auto"/>
          <w:kern w:val="0"/>
          <w:sz w:val="24"/>
          <w:highlight w:val="none"/>
        </w:rPr>
        <w:t>目</w:t>
      </w:r>
      <w:r>
        <w:rPr>
          <w:rFonts w:hint="eastAsia" w:ascii="Times New Roman" w:hAnsi="Times New Roman" w:eastAsia="宋体" w:cs="Times New Roman"/>
          <w:color w:val="auto"/>
          <w:kern w:val="0"/>
          <w:sz w:val="24"/>
          <w:highlight w:val="none"/>
          <w:lang w:val="en-US" w:eastAsia="zh-CN"/>
        </w:rPr>
        <w:t>23</w:t>
      </w:r>
      <w:r>
        <w:rPr>
          <w:rFonts w:hint="default" w:ascii="Times New Roman" w:hAnsi="Times New Roman" w:eastAsia="宋体" w:cs="Times New Roman"/>
          <w:color w:val="auto"/>
          <w:kern w:val="0"/>
          <w:sz w:val="24"/>
          <w:highlight w:val="none"/>
        </w:rPr>
        <w:t>科</w:t>
      </w:r>
      <w:r>
        <w:rPr>
          <w:rFonts w:hint="eastAsia" w:ascii="Times New Roman" w:hAnsi="Times New Roman" w:eastAsia="宋体" w:cs="Times New Roman"/>
          <w:color w:val="auto"/>
          <w:kern w:val="0"/>
          <w:sz w:val="24"/>
          <w:highlight w:val="none"/>
          <w:lang w:val="en-US" w:eastAsia="zh-CN"/>
        </w:rPr>
        <w:t>47</w:t>
      </w:r>
      <w:r>
        <w:rPr>
          <w:rFonts w:hint="default" w:ascii="Times New Roman" w:hAnsi="Times New Roman" w:eastAsia="宋体" w:cs="Times New Roman"/>
          <w:color w:val="auto"/>
          <w:kern w:val="0"/>
          <w:sz w:val="24"/>
          <w:highlight w:val="none"/>
        </w:rPr>
        <w:t>种，其中，两栖类有1目</w:t>
      </w:r>
      <w:r>
        <w:rPr>
          <w:rFonts w:hint="eastAsia" w:ascii="Times New Roman" w:hAnsi="Times New Roman" w:eastAsia="宋体" w:cs="Times New Roman"/>
          <w:color w:val="auto"/>
          <w:kern w:val="0"/>
          <w:sz w:val="24"/>
          <w:highlight w:val="none"/>
          <w:lang w:val="en-US" w:eastAsia="zh-CN"/>
        </w:rPr>
        <w:t>2</w:t>
      </w:r>
      <w:r>
        <w:rPr>
          <w:rFonts w:hint="default" w:ascii="Times New Roman" w:hAnsi="Times New Roman" w:eastAsia="宋体" w:cs="Times New Roman"/>
          <w:color w:val="auto"/>
          <w:kern w:val="0"/>
          <w:sz w:val="24"/>
          <w:highlight w:val="none"/>
        </w:rPr>
        <w:t>科</w:t>
      </w:r>
      <w:r>
        <w:rPr>
          <w:rFonts w:hint="eastAsia" w:ascii="Times New Roman" w:hAnsi="Times New Roman" w:eastAsia="宋体" w:cs="Times New Roman"/>
          <w:color w:val="auto"/>
          <w:kern w:val="0"/>
          <w:sz w:val="24"/>
          <w:highlight w:val="none"/>
          <w:lang w:val="en-US" w:eastAsia="zh-CN"/>
        </w:rPr>
        <w:t>2</w:t>
      </w:r>
      <w:r>
        <w:rPr>
          <w:rFonts w:hint="default" w:ascii="Times New Roman" w:hAnsi="Times New Roman" w:eastAsia="宋体" w:cs="Times New Roman"/>
          <w:color w:val="auto"/>
          <w:kern w:val="0"/>
          <w:sz w:val="24"/>
          <w:highlight w:val="none"/>
        </w:rPr>
        <w:t>种，爬行类有1目</w:t>
      </w:r>
      <w:r>
        <w:rPr>
          <w:rFonts w:hint="eastAsia" w:ascii="Times New Roman" w:hAnsi="Times New Roman" w:eastAsia="宋体"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rPr>
        <w:t>科</w:t>
      </w:r>
      <w:r>
        <w:rPr>
          <w:rFonts w:hint="eastAsia" w:ascii="Times New Roman" w:hAnsi="Times New Roman" w:eastAsia="宋体" w:cs="Times New Roman"/>
          <w:color w:val="auto"/>
          <w:kern w:val="0"/>
          <w:sz w:val="24"/>
          <w:highlight w:val="none"/>
          <w:lang w:val="en-US" w:eastAsia="zh-CN"/>
        </w:rPr>
        <w:t>6</w:t>
      </w:r>
      <w:r>
        <w:rPr>
          <w:rFonts w:hint="default" w:ascii="Times New Roman" w:hAnsi="Times New Roman" w:eastAsia="宋体" w:cs="Times New Roman"/>
          <w:color w:val="auto"/>
          <w:kern w:val="0"/>
          <w:sz w:val="24"/>
          <w:highlight w:val="none"/>
        </w:rPr>
        <w:t>种，鸟类有</w:t>
      </w:r>
      <w:r>
        <w:rPr>
          <w:rFonts w:hint="eastAsia" w:ascii="Times New Roman" w:hAnsi="Times New Roman" w:eastAsia="宋体" w:cs="Times New Roman"/>
          <w:color w:val="auto"/>
          <w:kern w:val="0"/>
          <w:sz w:val="24"/>
          <w:szCs w:val="20"/>
          <w:highlight w:val="none"/>
          <w:lang w:val="en-US" w:eastAsia="zh-CN"/>
        </w:rPr>
        <w:t>5</w:t>
      </w:r>
      <w:r>
        <w:rPr>
          <w:rFonts w:hint="default" w:ascii="Times New Roman" w:hAnsi="Times New Roman" w:eastAsia="宋体" w:cs="Times New Roman"/>
          <w:color w:val="auto"/>
          <w:kern w:val="0"/>
          <w:sz w:val="24"/>
          <w:szCs w:val="20"/>
          <w:highlight w:val="none"/>
        </w:rPr>
        <w:t>目</w:t>
      </w:r>
      <w:r>
        <w:rPr>
          <w:rFonts w:hint="eastAsia" w:ascii="Times New Roman" w:hAnsi="Times New Roman" w:eastAsia="宋体" w:cs="Times New Roman"/>
          <w:color w:val="auto"/>
          <w:kern w:val="0"/>
          <w:sz w:val="24"/>
          <w:szCs w:val="20"/>
          <w:highlight w:val="none"/>
          <w:lang w:val="en-US" w:eastAsia="zh-CN"/>
        </w:rPr>
        <w:t>12</w:t>
      </w:r>
      <w:r>
        <w:rPr>
          <w:rFonts w:hint="default" w:ascii="Times New Roman" w:hAnsi="Times New Roman" w:eastAsia="宋体" w:cs="Times New Roman"/>
          <w:color w:val="auto"/>
          <w:kern w:val="0"/>
          <w:sz w:val="24"/>
          <w:szCs w:val="20"/>
          <w:highlight w:val="none"/>
        </w:rPr>
        <w:t>科</w:t>
      </w:r>
      <w:r>
        <w:rPr>
          <w:rFonts w:hint="eastAsia" w:ascii="Times New Roman" w:hAnsi="Times New Roman" w:eastAsia="宋体" w:cs="Times New Roman"/>
          <w:color w:val="auto"/>
          <w:kern w:val="0"/>
          <w:sz w:val="24"/>
          <w:szCs w:val="20"/>
          <w:highlight w:val="none"/>
          <w:lang w:val="en-US" w:eastAsia="zh-CN"/>
        </w:rPr>
        <w:t>24</w:t>
      </w:r>
      <w:r>
        <w:rPr>
          <w:rFonts w:hint="default" w:ascii="Times New Roman" w:hAnsi="Times New Roman" w:eastAsia="宋体" w:cs="Times New Roman"/>
          <w:color w:val="auto"/>
          <w:kern w:val="0"/>
          <w:sz w:val="24"/>
          <w:szCs w:val="20"/>
          <w:highlight w:val="none"/>
        </w:rPr>
        <w:t>种</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哺乳</w:t>
      </w:r>
      <w:r>
        <w:rPr>
          <w:rFonts w:hint="default" w:ascii="Times New Roman" w:hAnsi="Times New Roman" w:eastAsia="宋体" w:cs="Times New Roman"/>
          <w:color w:val="auto"/>
          <w:kern w:val="0"/>
          <w:sz w:val="24"/>
          <w:highlight w:val="none"/>
        </w:rPr>
        <w:t>类共有</w:t>
      </w:r>
      <w:r>
        <w:rPr>
          <w:rFonts w:hint="eastAsia" w:ascii="Times New Roman" w:hAnsi="Times New Roman" w:eastAsia="宋体" w:cs="Times New Roman"/>
          <w:color w:val="auto"/>
          <w:kern w:val="0"/>
          <w:sz w:val="24"/>
          <w:highlight w:val="none"/>
          <w:lang w:val="en-US" w:eastAsia="zh-CN"/>
        </w:rPr>
        <w:t>5</w:t>
      </w:r>
      <w:r>
        <w:rPr>
          <w:rFonts w:hint="default" w:ascii="Times New Roman" w:hAnsi="Times New Roman" w:eastAsia="宋体" w:cs="Times New Roman"/>
          <w:color w:val="auto"/>
          <w:kern w:val="0"/>
          <w:sz w:val="24"/>
          <w:highlight w:val="none"/>
        </w:rPr>
        <w:t>目</w:t>
      </w:r>
      <w:r>
        <w:rPr>
          <w:rFonts w:hint="eastAsia" w:ascii="Times New Roman" w:hAnsi="Times New Roman" w:eastAsia="宋体" w:cs="Times New Roman"/>
          <w:color w:val="auto"/>
          <w:kern w:val="0"/>
          <w:sz w:val="24"/>
          <w:highlight w:val="none"/>
          <w:lang w:val="en-US" w:eastAsia="zh-CN"/>
        </w:rPr>
        <w:t>5</w:t>
      </w:r>
      <w:r>
        <w:rPr>
          <w:rFonts w:hint="default" w:ascii="Times New Roman" w:hAnsi="Times New Roman" w:eastAsia="宋体" w:cs="Times New Roman"/>
          <w:color w:val="auto"/>
          <w:kern w:val="0"/>
          <w:sz w:val="24"/>
          <w:highlight w:val="none"/>
        </w:rPr>
        <w:t>科</w:t>
      </w:r>
      <w:r>
        <w:rPr>
          <w:rFonts w:hint="eastAsia" w:ascii="Times New Roman" w:hAnsi="Times New Roman" w:eastAsia="宋体" w:cs="Times New Roman"/>
          <w:color w:val="auto"/>
          <w:kern w:val="0"/>
          <w:sz w:val="24"/>
          <w:szCs w:val="20"/>
          <w:highlight w:val="none"/>
          <w:lang w:val="en-US" w:eastAsia="zh-CN"/>
        </w:rPr>
        <w:t>15</w:t>
      </w:r>
      <w:r>
        <w:rPr>
          <w:rFonts w:hint="default" w:ascii="Times New Roman" w:hAnsi="Times New Roman" w:eastAsia="宋体" w:cs="Times New Roman"/>
          <w:color w:val="auto"/>
          <w:kern w:val="0"/>
          <w:sz w:val="24"/>
          <w:szCs w:val="20"/>
          <w:highlight w:val="none"/>
        </w:rPr>
        <w:t>种</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sz w:val="24"/>
          <w:highlight w:val="none"/>
        </w:rPr>
        <w:t>评价区域内生态结构简单，生物量及种群分类不复杂，数量较少，主要为蛙、蛇、鼠、麻雀以及家禽家畜等常见种。通过现场</w:t>
      </w:r>
      <w:r>
        <w:rPr>
          <w:rFonts w:hint="default" w:ascii="Times New Roman" w:hAnsi="Times New Roman" w:eastAsia="宋体" w:cs="Times New Roman"/>
          <w:color w:val="auto"/>
          <w:sz w:val="24"/>
          <w:highlight w:val="none"/>
          <w:lang w:val="en-US" w:eastAsia="zh-CN"/>
        </w:rPr>
        <w:t>调查和</w:t>
      </w:r>
      <w:r>
        <w:rPr>
          <w:rFonts w:hint="default" w:ascii="Times New Roman" w:hAnsi="Times New Roman" w:eastAsia="宋体" w:cs="Times New Roman"/>
          <w:color w:val="auto"/>
          <w:sz w:val="24"/>
          <w:highlight w:val="none"/>
        </w:rPr>
        <w:t>走访调查，评价区域内未发现国家级及</w:t>
      </w:r>
      <w:r>
        <w:rPr>
          <w:rFonts w:hint="eastAsia" w:ascii="Times New Roman" w:hAnsi="Times New Roman" w:eastAsia="宋体" w:cs="Times New Roman"/>
          <w:color w:val="auto"/>
          <w:sz w:val="24"/>
          <w:highlight w:val="none"/>
          <w:lang w:eastAsia="zh-CN"/>
        </w:rPr>
        <w:t>福建</w:t>
      </w:r>
      <w:r>
        <w:rPr>
          <w:rFonts w:hint="default" w:ascii="Times New Roman" w:hAnsi="Times New Roman" w:eastAsia="宋体" w:cs="Times New Roman"/>
          <w:color w:val="auto"/>
          <w:sz w:val="24"/>
          <w:highlight w:val="none"/>
        </w:rPr>
        <w:t>省重点保护野生动物。</w:t>
      </w:r>
    </w:p>
    <w:p w14:paraId="73E7DF68">
      <w:pPr>
        <w:adjustRightInd w:val="0"/>
        <w:snapToGrid w:val="0"/>
        <w:spacing w:line="240" w:lineRule="auto"/>
        <w:jc w:val="center"/>
        <w:textAlignment w:val="baseline"/>
        <w:rPr>
          <w:rFonts w:hint="default" w:ascii="Times New Roman" w:hAnsi="Times New Roman" w:eastAsia="宋体" w:cs="Times New Roman"/>
          <w:b/>
          <w:color w:val="auto"/>
          <w:kern w:val="0"/>
          <w:sz w:val="24"/>
          <w:szCs w:val="20"/>
          <w:highlight w:val="none"/>
        </w:rPr>
      </w:pPr>
      <w:r>
        <w:rPr>
          <w:rFonts w:hint="default" w:ascii="Times New Roman" w:hAnsi="Times New Roman" w:eastAsia="宋体" w:cs="Times New Roman"/>
          <w:b/>
          <w:color w:val="auto"/>
          <w:kern w:val="0"/>
          <w:sz w:val="24"/>
          <w:szCs w:val="20"/>
          <w:highlight w:val="none"/>
        </w:rPr>
        <w:t>表2-</w:t>
      </w:r>
      <w:r>
        <w:rPr>
          <w:rFonts w:hint="eastAsia" w:ascii="Times New Roman" w:hAnsi="Times New Roman" w:eastAsia="宋体" w:cs="Times New Roman"/>
          <w:b/>
          <w:color w:val="auto"/>
          <w:kern w:val="0"/>
          <w:sz w:val="24"/>
          <w:szCs w:val="20"/>
          <w:highlight w:val="none"/>
          <w:lang w:val="en-US" w:eastAsia="zh-CN"/>
        </w:rPr>
        <w:t>9</w:t>
      </w:r>
      <w:r>
        <w:rPr>
          <w:rFonts w:hint="default" w:ascii="Times New Roman" w:hAnsi="Times New Roman" w:eastAsia="宋体" w:cs="Times New Roman"/>
          <w:b/>
          <w:color w:val="auto"/>
          <w:kern w:val="0"/>
          <w:sz w:val="24"/>
          <w:szCs w:val="20"/>
          <w:highlight w:val="none"/>
        </w:rPr>
        <w:t xml:space="preserve">  影响评价区陆生脊椎动物种类组成、区系和保护等级</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671"/>
        <w:gridCol w:w="698"/>
        <w:gridCol w:w="674"/>
        <w:gridCol w:w="755"/>
        <w:gridCol w:w="810"/>
        <w:gridCol w:w="814"/>
        <w:gridCol w:w="731"/>
        <w:gridCol w:w="746"/>
        <w:gridCol w:w="734"/>
        <w:gridCol w:w="1633"/>
      </w:tblGrid>
      <w:tr w14:paraId="2FC7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6" w:type="pct"/>
            <w:gridSpan w:val="4"/>
            <w:noWrap w:val="0"/>
            <w:vAlign w:val="center"/>
          </w:tcPr>
          <w:p w14:paraId="686D2CFD">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种类组成</w:t>
            </w:r>
          </w:p>
        </w:tc>
        <w:tc>
          <w:tcPr>
            <w:tcW w:w="1289" w:type="pct"/>
            <w:gridSpan w:val="3"/>
            <w:noWrap w:val="0"/>
            <w:vAlign w:val="center"/>
          </w:tcPr>
          <w:p w14:paraId="529E5CC6">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动物区系</w:t>
            </w:r>
          </w:p>
        </w:tc>
        <w:tc>
          <w:tcPr>
            <w:tcW w:w="1198" w:type="pct"/>
            <w:gridSpan w:val="3"/>
            <w:noWrap w:val="0"/>
            <w:vAlign w:val="center"/>
          </w:tcPr>
          <w:p w14:paraId="6632CE22">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保护动物</w:t>
            </w:r>
          </w:p>
        </w:tc>
        <w:tc>
          <w:tcPr>
            <w:tcW w:w="885" w:type="pct"/>
            <w:vMerge w:val="restart"/>
            <w:noWrap w:val="0"/>
            <w:vAlign w:val="center"/>
          </w:tcPr>
          <w:p w14:paraId="6A1F95B9">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《中国生物多样性红色名录》中濒危、极危、易危物种</w:t>
            </w:r>
          </w:p>
        </w:tc>
      </w:tr>
      <w:tr w14:paraId="2DBB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9" w:type="pct"/>
            <w:noWrap w:val="0"/>
            <w:vAlign w:val="center"/>
          </w:tcPr>
          <w:p w14:paraId="6D4897AB">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纲</w:t>
            </w:r>
          </w:p>
        </w:tc>
        <w:tc>
          <w:tcPr>
            <w:tcW w:w="364" w:type="pct"/>
            <w:noWrap w:val="0"/>
            <w:vAlign w:val="center"/>
          </w:tcPr>
          <w:p w14:paraId="3708DDF6">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目</w:t>
            </w:r>
          </w:p>
        </w:tc>
        <w:tc>
          <w:tcPr>
            <w:tcW w:w="378" w:type="pct"/>
            <w:noWrap w:val="0"/>
            <w:vAlign w:val="center"/>
          </w:tcPr>
          <w:p w14:paraId="48A94743">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科</w:t>
            </w:r>
          </w:p>
        </w:tc>
        <w:tc>
          <w:tcPr>
            <w:tcW w:w="363" w:type="pct"/>
            <w:noWrap w:val="0"/>
            <w:vAlign w:val="center"/>
          </w:tcPr>
          <w:p w14:paraId="504CF205">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种</w:t>
            </w:r>
          </w:p>
        </w:tc>
        <w:tc>
          <w:tcPr>
            <w:tcW w:w="409" w:type="pct"/>
            <w:noWrap w:val="0"/>
            <w:vAlign w:val="center"/>
          </w:tcPr>
          <w:p w14:paraId="212C5B05">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东洋种</w:t>
            </w:r>
          </w:p>
        </w:tc>
        <w:tc>
          <w:tcPr>
            <w:tcW w:w="439" w:type="pct"/>
            <w:noWrap w:val="0"/>
            <w:vAlign w:val="center"/>
          </w:tcPr>
          <w:p w14:paraId="299DC819">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古北种</w:t>
            </w:r>
          </w:p>
        </w:tc>
        <w:tc>
          <w:tcPr>
            <w:tcW w:w="441" w:type="pct"/>
            <w:noWrap w:val="0"/>
            <w:vAlign w:val="center"/>
          </w:tcPr>
          <w:p w14:paraId="7106FB0A">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广布种</w:t>
            </w:r>
          </w:p>
        </w:tc>
        <w:tc>
          <w:tcPr>
            <w:tcW w:w="396" w:type="pct"/>
            <w:noWrap w:val="0"/>
            <w:vAlign w:val="center"/>
          </w:tcPr>
          <w:p w14:paraId="74AD04EE">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国家</w:t>
            </w:r>
            <w:r>
              <w:rPr>
                <w:rFonts w:hint="default" w:ascii="Times New Roman" w:hAnsi="Times New Roman" w:eastAsia="宋体" w:cs="Times New Roman"/>
                <w:b/>
                <w:bCs/>
                <w:color w:val="auto"/>
                <w:kern w:val="0"/>
                <w:sz w:val="21"/>
                <w:szCs w:val="21"/>
                <w:highlight w:val="none"/>
                <w:lang w:val="en-US" w:eastAsia="zh-CN"/>
              </w:rPr>
              <w:t>I</w:t>
            </w:r>
            <w:r>
              <w:rPr>
                <w:rFonts w:hint="default" w:ascii="Times New Roman" w:hAnsi="Times New Roman" w:eastAsia="宋体" w:cs="Times New Roman"/>
                <w:b/>
                <w:bCs/>
                <w:color w:val="auto"/>
                <w:kern w:val="0"/>
                <w:sz w:val="21"/>
                <w:szCs w:val="21"/>
                <w:highlight w:val="none"/>
              </w:rPr>
              <w:t>级</w:t>
            </w:r>
          </w:p>
        </w:tc>
        <w:tc>
          <w:tcPr>
            <w:tcW w:w="404" w:type="pct"/>
            <w:noWrap w:val="0"/>
            <w:vAlign w:val="center"/>
          </w:tcPr>
          <w:p w14:paraId="130445AF">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国家</w:t>
            </w:r>
            <w:r>
              <w:rPr>
                <w:rFonts w:hint="eastAsia" w:ascii="Times New Roman" w:hAnsi="Times New Roman" w:eastAsia="宋体" w:cs="Times New Roman"/>
                <w:b/>
                <w:bCs/>
                <w:color w:val="auto"/>
                <w:kern w:val="0"/>
                <w:sz w:val="21"/>
                <w:szCs w:val="21"/>
                <w:highlight w:val="none"/>
                <w:lang w:val="en-US" w:eastAsia="zh-CN"/>
              </w:rPr>
              <w:t>Ⅱ级</w:t>
            </w:r>
          </w:p>
        </w:tc>
        <w:tc>
          <w:tcPr>
            <w:tcW w:w="397" w:type="pct"/>
            <w:noWrap w:val="0"/>
            <w:vAlign w:val="center"/>
          </w:tcPr>
          <w:p w14:paraId="47D182EF">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highlight w:val="none"/>
              </w:rPr>
            </w:pPr>
            <w:r>
              <w:rPr>
                <w:rFonts w:hint="eastAsia" w:ascii="Times New Roman" w:hAnsi="Times New Roman" w:eastAsia="宋体" w:cs="Times New Roman"/>
                <w:b/>
                <w:bCs/>
                <w:color w:val="auto"/>
                <w:kern w:val="0"/>
                <w:sz w:val="21"/>
                <w:szCs w:val="21"/>
                <w:highlight w:val="none"/>
                <w:lang w:eastAsia="zh-CN"/>
              </w:rPr>
              <w:t>福建</w:t>
            </w:r>
            <w:r>
              <w:rPr>
                <w:rFonts w:hint="default" w:ascii="Times New Roman" w:hAnsi="Times New Roman" w:eastAsia="宋体" w:cs="Times New Roman"/>
                <w:b/>
                <w:bCs/>
                <w:color w:val="auto"/>
                <w:kern w:val="0"/>
                <w:sz w:val="21"/>
                <w:szCs w:val="21"/>
                <w:highlight w:val="none"/>
              </w:rPr>
              <w:t>省级</w:t>
            </w:r>
          </w:p>
        </w:tc>
        <w:tc>
          <w:tcPr>
            <w:tcW w:w="885" w:type="pct"/>
            <w:vMerge w:val="continue"/>
            <w:noWrap w:val="0"/>
            <w:vAlign w:val="center"/>
          </w:tcPr>
          <w:p w14:paraId="2A6DB7A5">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highlight w:val="none"/>
              </w:rPr>
            </w:pPr>
          </w:p>
        </w:tc>
      </w:tr>
      <w:tr w14:paraId="524E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9" w:type="pct"/>
            <w:noWrap w:val="0"/>
            <w:vAlign w:val="center"/>
          </w:tcPr>
          <w:p w14:paraId="31703317">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两栖纲</w:t>
            </w:r>
          </w:p>
        </w:tc>
        <w:tc>
          <w:tcPr>
            <w:tcW w:w="364" w:type="pct"/>
            <w:noWrap w:val="0"/>
            <w:vAlign w:val="center"/>
          </w:tcPr>
          <w:p w14:paraId="359D138E">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1</w:t>
            </w:r>
          </w:p>
        </w:tc>
        <w:tc>
          <w:tcPr>
            <w:tcW w:w="378" w:type="pct"/>
            <w:noWrap w:val="0"/>
            <w:vAlign w:val="center"/>
          </w:tcPr>
          <w:p w14:paraId="06C53C1C">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eastAsia="zh-CN"/>
              </w:rPr>
            </w:pPr>
            <w:r>
              <w:rPr>
                <w:rFonts w:hint="eastAsia" w:ascii="Times New Roman" w:hAnsi="Times New Roman" w:eastAsia="宋体" w:cs="Times New Roman"/>
                <w:color w:val="auto"/>
                <w:kern w:val="0"/>
                <w:sz w:val="21"/>
                <w:szCs w:val="21"/>
                <w:highlight w:val="none"/>
                <w:lang w:val="en-US" w:eastAsia="zh-CN"/>
              </w:rPr>
              <w:t>2</w:t>
            </w:r>
          </w:p>
        </w:tc>
        <w:tc>
          <w:tcPr>
            <w:tcW w:w="363" w:type="pct"/>
            <w:noWrap w:val="0"/>
            <w:vAlign w:val="center"/>
          </w:tcPr>
          <w:p w14:paraId="759C6F36">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w:t>
            </w:r>
          </w:p>
        </w:tc>
        <w:tc>
          <w:tcPr>
            <w:tcW w:w="409" w:type="pct"/>
            <w:noWrap w:val="0"/>
            <w:vAlign w:val="center"/>
          </w:tcPr>
          <w:p w14:paraId="1A66FA69">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w:t>
            </w:r>
          </w:p>
        </w:tc>
        <w:tc>
          <w:tcPr>
            <w:tcW w:w="439" w:type="pct"/>
            <w:noWrap w:val="0"/>
            <w:vAlign w:val="center"/>
          </w:tcPr>
          <w:p w14:paraId="052D80C1">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c>
          <w:tcPr>
            <w:tcW w:w="441" w:type="pct"/>
            <w:noWrap w:val="0"/>
            <w:vAlign w:val="center"/>
          </w:tcPr>
          <w:p w14:paraId="495F5985">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c>
          <w:tcPr>
            <w:tcW w:w="396" w:type="pct"/>
            <w:noWrap w:val="0"/>
            <w:vAlign w:val="center"/>
          </w:tcPr>
          <w:p w14:paraId="0CAD6D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bidi="ar"/>
              </w:rPr>
              <w:t>0</w:t>
            </w:r>
          </w:p>
        </w:tc>
        <w:tc>
          <w:tcPr>
            <w:tcW w:w="404" w:type="pct"/>
            <w:noWrap w:val="0"/>
            <w:vAlign w:val="center"/>
          </w:tcPr>
          <w:p w14:paraId="4234CE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397" w:type="pct"/>
            <w:noWrap w:val="0"/>
            <w:vAlign w:val="center"/>
          </w:tcPr>
          <w:p w14:paraId="232224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bidi="ar"/>
              </w:rPr>
              <w:t>0</w:t>
            </w:r>
          </w:p>
        </w:tc>
        <w:tc>
          <w:tcPr>
            <w:tcW w:w="885" w:type="pct"/>
            <w:noWrap w:val="0"/>
            <w:vAlign w:val="center"/>
          </w:tcPr>
          <w:p w14:paraId="1DD2E3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r>
      <w:tr w14:paraId="668E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pct"/>
            <w:noWrap w:val="0"/>
            <w:vAlign w:val="center"/>
          </w:tcPr>
          <w:p w14:paraId="047983D5">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爬行纲</w:t>
            </w:r>
          </w:p>
        </w:tc>
        <w:tc>
          <w:tcPr>
            <w:tcW w:w="364" w:type="pct"/>
            <w:noWrap w:val="0"/>
            <w:vAlign w:val="center"/>
          </w:tcPr>
          <w:p w14:paraId="3B13495C">
            <w:pPr>
              <w:keepNext w:val="0"/>
              <w:keepLines w:val="0"/>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378" w:type="pct"/>
            <w:noWrap w:val="0"/>
            <w:vAlign w:val="center"/>
          </w:tcPr>
          <w:p w14:paraId="4AA80289">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w:t>
            </w:r>
          </w:p>
        </w:tc>
        <w:tc>
          <w:tcPr>
            <w:tcW w:w="363" w:type="pct"/>
            <w:noWrap w:val="0"/>
            <w:vAlign w:val="center"/>
          </w:tcPr>
          <w:p w14:paraId="2D0E269D">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6</w:t>
            </w:r>
          </w:p>
        </w:tc>
        <w:tc>
          <w:tcPr>
            <w:tcW w:w="409" w:type="pct"/>
            <w:noWrap w:val="0"/>
            <w:vAlign w:val="center"/>
          </w:tcPr>
          <w:p w14:paraId="47535E6B">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w:t>
            </w:r>
          </w:p>
        </w:tc>
        <w:tc>
          <w:tcPr>
            <w:tcW w:w="439" w:type="pct"/>
            <w:noWrap w:val="0"/>
            <w:vAlign w:val="center"/>
          </w:tcPr>
          <w:p w14:paraId="00258CCE">
            <w:pPr>
              <w:keepNext w:val="0"/>
              <w:keepLines w:val="0"/>
              <w:widowControl/>
              <w:suppressLineNumbers w:val="0"/>
              <w:adjustRightInd w:val="0"/>
              <w:spacing w:before="0" w:beforeAutospacing="0" w:after="0" w:afterAutospacing="0"/>
              <w:ind w:left="0" w:right="0"/>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w:t>
            </w:r>
          </w:p>
        </w:tc>
        <w:tc>
          <w:tcPr>
            <w:tcW w:w="441" w:type="pct"/>
            <w:noWrap w:val="0"/>
            <w:vAlign w:val="center"/>
          </w:tcPr>
          <w:p w14:paraId="3172AD9E">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p>
        </w:tc>
        <w:tc>
          <w:tcPr>
            <w:tcW w:w="396" w:type="pct"/>
            <w:noWrap w:val="0"/>
            <w:vAlign w:val="center"/>
          </w:tcPr>
          <w:p w14:paraId="5F7D52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bidi="ar"/>
              </w:rPr>
              <w:t>0</w:t>
            </w:r>
          </w:p>
        </w:tc>
        <w:tc>
          <w:tcPr>
            <w:tcW w:w="404" w:type="pct"/>
            <w:noWrap w:val="0"/>
            <w:vAlign w:val="center"/>
          </w:tcPr>
          <w:p w14:paraId="3D60BA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c>
          <w:tcPr>
            <w:tcW w:w="397" w:type="pct"/>
            <w:noWrap w:val="0"/>
            <w:vAlign w:val="center"/>
          </w:tcPr>
          <w:p w14:paraId="776E76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bidi="ar"/>
              </w:rPr>
              <w:t>0</w:t>
            </w:r>
          </w:p>
        </w:tc>
        <w:tc>
          <w:tcPr>
            <w:tcW w:w="885" w:type="pct"/>
            <w:noWrap w:val="0"/>
            <w:vAlign w:val="center"/>
          </w:tcPr>
          <w:p w14:paraId="314271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r>
      <w:tr w14:paraId="5019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9" w:type="pct"/>
            <w:noWrap w:val="0"/>
            <w:vAlign w:val="center"/>
          </w:tcPr>
          <w:p w14:paraId="3D91CE2D">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鸟纲</w:t>
            </w:r>
          </w:p>
        </w:tc>
        <w:tc>
          <w:tcPr>
            <w:tcW w:w="364" w:type="pct"/>
            <w:noWrap w:val="0"/>
            <w:vAlign w:val="center"/>
          </w:tcPr>
          <w:p w14:paraId="13D93252">
            <w:pPr>
              <w:keepNext w:val="0"/>
              <w:keepLines w:val="0"/>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p>
        </w:tc>
        <w:tc>
          <w:tcPr>
            <w:tcW w:w="378" w:type="pct"/>
            <w:noWrap w:val="0"/>
            <w:vAlign w:val="center"/>
          </w:tcPr>
          <w:p w14:paraId="2F8A7723">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w:t>
            </w:r>
          </w:p>
        </w:tc>
        <w:tc>
          <w:tcPr>
            <w:tcW w:w="363" w:type="pct"/>
            <w:noWrap w:val="0"/>
            <w:vAlign w:val="center"/>
          </w:tcPr>
          <w:p w14:paraId="67318886">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24</w:t>
            </w:r>
          </w:p>
        </w:tc>
        <w:tc>
          <w:tcPr>
            <w:tcW w:w="409" w:type="pct"/>
            <w:noWrap w:val="0"/>
            <w:vAlign w:val="center"/>
          </w:tcPr>
          <w:p w14:paraId="284BF289">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19</w:t>
            </w:r>
          </w:p>
        </w:tc>
        <w:tc>
          <w:tcPr>
            <w:tcW w:w="439" w:type="pct"/>
            <w:noWrap w:val="0"/>
            <w:vAlign w:val="center"/>
          </w:tcPr>
          <w:p w14:paraId="67D8A6AF">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w:t>
            </w:r>
          </w:p>
        </w:tc>
        <w:tc>
          <w:tcPr>
            <w:tcW w:w="441" w:type="pct"/>
            <w:noWrap w:val="0"/>
            <w:vAlign w:val="center"/>
          </w:tcPr>
          <w:p w14:paraId="3E6276F1">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p>
        </w:tc>
        <w:tc>
          <w:tcPr>
            <w:tcW w:w="396" w:type="pct"/>
            <w:noWrap w:val="0"/>
            <w:vAlign w:val="center"/>
          </w:tcPr>
          <w:p w14:paraId="0EFD2B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0</w:t>
            </w:r>
          </w:p>
        </w:tc>
        <w:tc>
          <w:tcPr>
            <w:tcW w:w="404" w:type="pct"/>
            <w:noWrap w:val="0"/>
            <w:vAlign w:val="center"/>
          </w:tcPr>
          <w:p w14:paraId="3091E9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w:t>
            </w:r>
          </w:p>
        </w:tc>
        <w:tc>
          <w:tcPr>
            <w:tcW w:w="397" w:type="pct"/>
            <w:noWrap w:val="0"/>
            <w:vAlign w:val="center"/>
          </w:tcPr>
          <w:p w14:paraId="6AAEC9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885" w:type="pct"/>
            <w:noWrap w:val="0"/>
            <w:vAlign w:val="center"/>
          </w:tcPr>
          <w:p w14:paraId="53949D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r>
      <w:tr w14:paraId="0302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9" w:type="pct"/>
            <w:noWrap w:val="0"/>
            <w:vAlign w:val="center"/>
          </w:tcPr>
          <w:p w14:paraId="033C20BA">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哺乳纲</w:t>
            </w:r>
          </w:p>
        </w:tc>
        <w:tc>
          <w:tcPr>
            <w:tcW w:w="364" w:type="pct"/>
            <w:noWrap w:val="0"/>
            <w:vAlign w:val="center"/>
          </w:tcPr>
          <w:p w14:paraId="46444D38">
            <w:pPr>
              <w:keepNext w:val="0"/>
              <w:keepLines w:val="0"/>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p>
        </w:tc>
        <w:tc>
          <w:tcPr>
            <w:tcW w:w="378" w:type="pct"/>
            <w:noWrap w:val="0"/>
            <w:vAlign w:val="center"/>
          </w:tcPr>
          <w:p w14:paraId="6A36919A">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p>
        </w:tc>
        <w:tc>
          <w:tcPr>
            <w:tcW w:w="363" w:type="pct"/>
            <w:noWrap w:val="0"/>
            <w:vAlign w:val="center"/>
          </w:tcPr>
          <w:p w14:paraId="45A45A8D">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15</w:t>
            </w:r>
          </w:p>
        </w:tc>
        <w:tc>
          <w:tcPr>
            <w:tcW w:w="409" w:type="pct"/>
            <w:noWrap w:val="0"/>
            <w:vAlign w:val="center"/>
          </w:tcPr>
          <w:p w14:paraId="1D25EE43">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6</w:t>
            </w:r>
          </w:p>
        </w:tc>
        <w:tc>
          <w:tcPr>
            <w:tcW w:w="439" w:type="pct"/>
            <w:noWrap w:val="0"/>
            <w:vAlign w:val="center"/>
          </w:tcPr>
          <w:p w14:paraId="635DC7F7">
            <w:pPr>
              <w:keepNext w:val="0"/>
              <w:keepLines w:val="0"/>
              <w:widowControl/>
              <w:suppressLineNumbers w:val="0"/>
              <w:adjustRightInd w:val="0"/>
              <w:spacing w:before="0" w:beforeAutospacing="0" w:after="0" w:afterAutospacing="0"/>
              <w:ind w:left="0" w:right="0"/>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w:t>
            </w:r>
          </w:p>
        </w:tc>
        <w:tc>
          <w:tcPr>
            <w:tcW w:w="441" w:type="pct"/>
            <w:noWrap w:val="0"/>
            <w:vAlign w:val="center"/>
          </w:tcPr>
          <w:p w14:paraId="1B57ED2B">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7</w:t>
            </w:r>
          </w:p>
        </w:tc>
        <w:tc>
          <w:tcPr>
            <w:tcW w:w="396" w:type="pct"/>
            <w:noWrap w:val="0"/>
            <w:vAlign w:val="center"/>
          </w:tcPr>
          <w:p w14:paraId="2646CB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rPr>
              <w:t>0</w:t>
            </w:r>
          </w:p>
        </w:tc>
        <w:tc>
          <w:tcPr>
            <w:tcW w:w="404" w:type="pct"/>
            <w:noWrap w:val="0"/>
            <w:vAlign w:val="center"/>
          </w:tcPr>
          <w:p w14:paraId="1BA9D1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w:t>
            </w:r>
          </w:p>
        </w:tc>
        <w:tc>
          <w:tcPr>
            <w:tcW w:w="397" w:type="pct"/>
            <w:noWrap w:val="0"/>
            <w:vAlign w:val="center"/>
          </w:tcPr>
          <w:p w14:paraId="2C1126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885" w:type="pct"/>
            <w:noWrap w:val="0"/>
            <w:vAlign w:val="center"/>
          </w:tcPr>
          <w:p w14:paraId="3DC49B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w:t>
            </w:r>
          </w:p>
        </w:tc>
      </w:tr>
      <w:tr w14:paraId="6542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9" w:type="pct"/>
            <w:noWrap w:val="0"/>
            <w:vAlign w:val="center"/>
          </w:tcPr>
          <w:p w14:paraId="5549E02B">
            <w:pPr>
              <w:keepNext w:val="0"/>
              <w:keepLines w:val="0"/>
              <w:widowControl/>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合计</w:t>
            </w:r>
          </w:p>
        </w:tc>
        <w:tc>
          <w:tcPr>
            <w:tcW w:w="364" w:type="pct"/>
            <w:noWrap w:val="0"/>
            <w:vAlign w:val="center"/>
          </w:tcPr>
          <w:p w14:paraId="0498FF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w:t>
            </w:r>
          </w:p>
        </w:tc>
        <w:tc>
          <w:tcPr>
            <w:tcW w:w="378" w:type="pct"/>
            <w:noWrap w:val="0"/>
            <w:vAlign w:val="center"/>
          </w:tcPr>
          <w:p w14:paraId="570716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23</w:t>
            </w:r>
          </w:p>
        </w:tc>
        <w:tc>
          <w:tcPr>
            <w:tcW w:w="363" w:type="pct"/>
            <w:noWrap w:val="0"/>
            <w:vAlign w:val="center"/>
          </w:tcPr>
          <w:p w14:paraId="3B50BE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47</w:t>
            </w:r>
          </w:p>
        </w:tc>
        <w:tc>
          <w:tcPr>
            <w:tcW w:w="409" w:type="pct"/>
            <w:noWrap w:val="0"/>
            <w:vAlign w:val="center"/>
          </w:tcPr>
          <w:p w14:paraId="70E259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30</w:t>
            </w:r>
          </w:p>
        </w:tc>
        <w:tc>
          <w:tcPr>
            <w:tcW w:w="439" w:type="pct"/>
            <w:noWrap w:val="0"/>
            <w:vAlign w:val="center"/>
          </w:tcPr>
          <w:p w14:paraId="7D8636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w:t>
            </w:r>
          </w:p>
        </w:tc>
        <w:tc>
          <w:tcPr>
            <w:tcW w:w="441" w:type="pct"/>
            <w:noWrap w:val="0"/>
            <w:vAlign w:val="center"/>
          </w:tcPr>
          <w:p w14:paraId="600B9F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13</w:t>
            </w:r>
          </w:p>
        </w:tc>
        <w:tc>
          <w:tcPr>
            <w:tcW w:w="396" w:type="pct"/>
            <w:noWrap w:val="0"/>
            <w:vAlign w:val="center"/>
          </w:tcPr>
          <w:p w14:paraId="4BD2AA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0</w:t>
            </w:r>
          </w:p>
        </w:tc>
        <w:tc>
          <w:tcPr>
            <w:tcW w:w="404" w:type="pct"/>
            <w:noWrap w:val="0"/>
            <w:vAlign w:val="center"/>
          </w:tcPr>
          <w:p w14:paraId="541E02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w:t>
            </w:r>
          </w:p>
        </w:tc>
        <w:tc>
          <w:tcPr>
            <w:tcW w:w="397" w:type="pct"/>
            <w:noWrap w:val="0"/>
            <w:vAlign w:val="center"/>
          </w:tcPr>
          <w:p w14:paraId="0CD2C3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885" w:type="pct"/>
            <w:noWrap w:val="0"/>
            <w:vAlign w:val="center"/>
          </w:tcPr>
          <w:p w14:paraId="0C968F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0</w:t>
            </w:r>
          </w:p>
        </w:tc>
      </w:tr>
    </w:tbl>
    <w:p w14:paraId="5FC84A90">
      <w:pPr>
        <w:adjustRightInd w:val="0"/>
        <w:spacing w:line="360" w:lineRule="auto"/>
        <w:textAlignment w:val="baseline"/>
        <w:outlineLvl w:val="3"/>
        <w:rPr>
          <w:rFonts w:hint="default" w:ascii="Times New Roman" w:hAnsi="Times New Roman" w:eastAsia="宋体" w:cs="Times New Roman"/>
          <w:b/>
          <w:bCs/>
          <w:color w:val="auto"/>
          <w:kern w:val="0"/>
          <w:sz w:val="24"/>
          <w:szCs w:val="20"/>
          <w:highlight w:val="none"/>
          <w:lang w:val="en-US" w:eastAsia="zh-CN"/>
        </w:rPr>
      </w:pPr>
      <w:r>
        <w:rPr>
          <w:rFonts w:hint="default" w:ascii="Times New Roman" w:hAnsi="Times New Roman" w:eastAsia="宋体" w:cs="Times New Roman"/>
          <w:b/>
          <w:bCs/>
          <w:color w:val="auto"/>
          <w:kern w:val="0"/>
          <w:sz w:val="24"/>
          <w:szCs w:val="20"/>
          <w:highlight w:val="none"/>
          <w:lang w:val="en-US" w:eastAsia="zh-CN"/>
        </w:rPr>
        <w:t>2.4.2.1</w:t>
      </w:r>
      <w:r>
        <w:rPr>
          <w:rFonts w:hint="default" w:ascii="Times New Roman" w:hAnsi="Times New Roman" w:eastAsia="宋体" w:cs="Times New Roman"/>
          <w:b/>
          <w:bCs/>
          <w:color w:val="auto"/>
          <w:kern w:val="0"/>
          <w:sz w:val="24"/>
          <w:szCs w:val="20"/>
          <w:highlight w:val="none"/>
        </w:rPr>
        <w:t>两栖类</w:t>
      </w:r>
      <w:r>
        <w:rPr>
          <w:rFonts w:hint="eastAsia" w:ascii="Times New Roman" w:hAnsi="Times New Roman" w:eastAsia="宋体" w:cs="Times New Roman"/>
          <w:b/>
          <w:bCs/>
          <w:color w:val="auto"/>
          <w:kern w:val="0"/>
          <w:sz w:val="24"/>
          <w:szCs w:val="20"/>
          <w:highlight w:val="none"/>
          <w:lang w:val="en-US" w:eastAsia="zh-CN"/>
        </w:rPr>
        <w:t>动物资源现状</w:t>
      </w:r>
    </w:p>
    <w:p w14:paraId="6ADE6075">
      <w:pPr>
        <w:adjustRightInd w:val="0"/>
        <w:spacing w:line="360" w:lineRule="auto"/>
        <w:ind w:firstLine="480" w:firstLineChars="200"/>
        <w:textAlignment w:val="baseline"/>
        <w:rPr>
          <w:rFonts w:hint="eastAsia" w:ascii="Times New Roman" w:hAnsi="Times New Roman" w:eastAsia="宋体" w:cs="Times New Roman"/>
          <w:color w:val="auto"/>
          <w:kern w:val="0"/>
          <w:sz w:val="24"/>
          <w:szCs w:val="20"/>
          <w:highlight w:val="none"/>
          <w:lang w:eastAsia="zh-CN"/>
        </w:rPr>
      </w:pPr>
      <w:r>
        <w:rPr>
          <w:rFonts w:hint="default" w:ascii="Times New Roman" w:hAnsi="Times New Roman" w:eastAsia="宋体" w:cs="Times New Roman"/>
          <w:color w:val="auto"/>
          <w:kern w:val="0"/>
          <w:sz w:val="24"/>
          <w:szCs w:val="20"/>
          <w:highlight w:val="none"/>
        </w:rPr>
        <w:t>根据查阅资料、走访问询及野外调查，</w:t>
      </w:r>
      <w:r>
        <w:rPr>
          <w:rFonts w:hint="default" w:ascii="Times New Roman" w:hAnsi="Times New Roman" w:eastAsia="宋体" w:cs="Times New Roman"/>
          <w:color w:val="auto"/>
          <w:kern w:val="0"/>
          <w:sz w:val="24"/>
          <w:highlight w:val="none"/>
        </w:rPr>
        <w:t>评价区域共有两栖类动物约1目</w:t>
      </w:r>
      <w:r>
        <w:rPr>
          <w:rFonts w:hint="eastAsia" w:ascii="Times New Roman" w:hAnsi="Times New Roman" w:eastAsia="宋体"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rPr>
        <w:t>科</w:t>
      </w:r>
      <w:r>
        <w:rPr>
          <w:rFonts w:hint="eastAsia" w:ascii="Times New Roman" w:hAnsi="Times New Roman" w:eastAsia="宋体"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rPr>
        <w:t>种，无</w:t>
      </w:r>
      <w:r>
        <w:rPr>
          <w:rFonts w:hint="eastAsia" w:ascii="Times New Roman" w:hAnsi="Times New Roman" w:eastAsia="宋体" w:cs="Times New Roman"/>
          <w:color w:val="auto"/>
          <w:kern w:val="0"/>
          <w:sz w:val="24"/>
          <w:highlight w:val="none"/>
          <w:lang w:eastAsia="zh-CN"/>
        </w:rPr>
        <w:t>福建</w:t>
      </w:r>
      <w:r>
        <w:rPr>
          <w:rFonts w:hint="default" w:ascii="Times New Roman" w:hAnsi="Times New Roman" w:eastAsia="宋体" w:cs="Times New Roman"/>
          <w:color w:val="auto"/>
          <w:kern w:val="0"/>
          <w:sz w:val="24"/>
          <w:highlight w:val="none"/>
        </w:rPr>
        <w:t>特有种，</w:t>
      </w:r>
      <w:r>
        <w:rPr>
          <w:rFonts w:hint="default" w:ascii="Times New Roman" w:hAnsi="Times New Roman" w:eastAsia="宋体" w:cs="Times New Roman"/>
          <w:color w:val="auto"/>
          <w:kern w:val="0"/>
          <w:sz w:val="24"/>
          <w:szCs w:val="20"/>
          <w:highlight w:val="none"/>
        </w:rPr>
        <w:t>种类为</w:t>
      </w:r>
      <w:r>
        <w:rPr>
          <w:rFonts w:hint="eastAsia" w:ascii="Times New Roman" w:hAnsi="Times New Roman" w:eastAsia="宋体" w:cs="Times New Roman"/>
          <w:color w:val="auto"/>
          <w:kern w:val="0"/>
          <w:sz w:val="24"/>
          <w:szCs w:val="20"/>
          <w:highlight w:val="none"/>
          <w:lang w:val="en-US" w:eastAsia="zh-CN"/>
        </w:rPr>
        <w:t>黑眶蟾蜍、沼水蛙、臭蛙、淡肩角蟾</w:t>
      </w:r>
      <w:r>
        <w:rPr>
          <w:rFonts w:hint="eastAsia" w:ascii="Times New Roman" w:hAnsi="Times New Roman" w:eastAsia="宋体" w:cs="Times New Roman"/>
          <w:color w:val="auto"/>
          <w:kern w:val="0"/>
          <w:sz w:val="24"/>
          <w:szCs w:val="20"/>
          <w:highlight w:val="none"/>
          <w:lang w:eastAsia="zh-CN"/>
        </w:rPr>
        <w:t>。</w:t>
      </w:r>
    </w:p>
    <w:p w14:paraId="1AF21D8C">
      <w:pPr>
        <w:adjustRightInd w:val="0"/>
        <w:spacing w:line="240" w:lineRule="auto"/>
        <w:ind w:firstLine="480" w:firstLineChars="200"/>
        <w:jc w:val="center"/>
        <w:textAlignment w:val="baseline"/>
        <w:rPr>
          <w:rFonts w:hint="eastAsia" w:ascii="Times New Roman" w:hAnsi="Times New Roman" w:eastAsia="宋体" w:cs="Times New Roman"/>
          <w:color w:val="auto"/>
        </w:rPr>
      </w:pPr>
      <w:r>
        <w:rPr>
          <w:rFonts w:ascii="Times New Roman" w:hAnsi="Times New Roman" w:eastAsia="宋体" w:cs="Times New Roman"/>
          <w:b/>
          <w:bCs/>
          <w:color w:val="auto"/>
          <w:kern w:val="0"/>
          <w:sz w:val="24"/>
          <w:szCs w:val="20"/>
        </w:rPr>
        <w:t>表</w:t>
      </w:r>
      <w:r>
        <w:rPr>
          <w:rFonts w:hint="eastAsia" w:ascii="Times New Roman" w:hAnsi="Times New Roman" w:eastAsia="宋体" w:cs="Times New Roman"/>
          <w:b/>
          <w:bCs/>
          <w:color w:val="auto"/>
          <w:kern w:val="0"/>
          <w:sz w:val="24"/>
          <w:szCs w:val="20"/>
        </w:rPr>
        <w:t>2</w:t>
      </w:r>
      <w:r>
        <w:rPr>
          <w:rFonts w:ascii="Times New Roman" w:hAnsi="Times New Roman" w:eastAsia="宋体" w:cs="Times New Roman"/>
          <w:b/>
          <w:bCs/>
          <w:color w:val="auto"/>
          <w:kern w:val="0"/>
          <w:sz w:val="24"/>
          <w:szCs w:val="20"/>
        </w:rPr>
        <w:t>-</w:t>
      </w:r>
      <w:r>
        <w:rPr>
          <w:rFonts w:hint="eastAsia" w:ascii="Times New Roman" w:hAnsi="Times New Roman" w:eastAsia="宋体" w:cs="Times New Roman"/>
          <w:b/>
          <w:bCs/>
          <w:color w:val="auto"/>
          <w:kern w:val="0"/>
          <w:sz w:val="24"/>
          <w:szCs w:val="20"/>
          <w:lang w:val="en-US" w:eastAsia="zh-CN"/>
        </w:rPr>
        <w:t>10</w:t>
      </w:r>
      <w:r>
        <w:rPr>
          <w:rFonts w:ascii="Times New Roman" w:hAnsi="Times New Roman" w:eastAsia="宋体" w:cs="Times New Roman"/>
          <w:b/>
          <w:bCs/>
          <w:color w:val="auto"/>
          <w:kern w:val="0"/>
          <w:sz w:val="24"/>
          <w:szCs w:val="20"/>
        </w:rPr>
        <w:t xml:space="preserve">  </w:t>
      </w:r>
      <w:r>
        <w:rPr>
          <w:rFonts w:hint="eastAsia" w:ascii="Times New Roman" w:hAnsi="Times New Roman" w:eastAsia="宋体" w:cs="Times New Roman"/>
          <w:b/>
          <w:bCs/>
          <w:color w:val="auto"/>
          <w:kern w:val="0"/>
          <w:sz w:val="24"/>
          <w:szCs w:val="20"/>
        </w:rPr>
        <w:t>本项目</w:t>
      </w:r>
      <w:r>
        <w:rPr>
          <w:rFonts w:hint="eastAsia" w:ascii="Times New Roman" w:hAnsi="Times New Roman" w:eastAsia="宋体" w:cs="Times New Roman"/>
          <w:b/>
          <w:bCs/>
          <w:color w:val="auto"/>
          <w:kern w:val="0"/>
          <w:sz w:val="24"/>
          <w:szCs w:val="20"/>
          <w:lang w:val="en-US" w:eastAsia="zh-CN"/>
        </w:rPr>
        <w:t>评价区内两栖类动物</w:t>
      </w:r>
      <w:r>
        <w:rPr>
          <w:rFonts w:ascii="Times New Roman" w:hAnsi="Times New Roman" w:eastAsia="宋体" w:cs="Times New Roman"/>
          <w:b/>
          <w:bCs/>
          <w:color w:val="auto"/>
          <w:kern w:val="0"/>
          <w:sz w:val="24"/>
          <w:szCs w:val="20"/>
        </w:rPr>
        <w:t>名录</w:t>
      </w:r>
    </w:p>
    <w:tbl>
      <w:tblPr>
        <w:tblStyle w:val="2"/>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709"/>
        <w:gridCol w:w="850"/>
        <w:gridCol w:w="709"/>
        <w:gridCol w:w="2688"/>
        <w:gridCol w:w="709"/>
        <w:gridCol w:w="855"/>
      </w:tblGrid>
      <w:tr w14:paraId="3E3E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single" w:color="000000" w:sz="12" w:space="0"/>
              <w:left w:val="nil"/>
              <w:bottom w:val="single" w:color="000000" w:sz="4" w:space="0"/>
              <w:right w:val="nil"/>
              <w:tl2br w:val="nil"/>
            </w:tcBorders>
            <w:shd w:val="clear" w:color="auto" w:fill="FFFFFF"/>
            <w:noWrap w:val="0"/>
            <w:vAlign w:val="center"/>
          </w:tcPr>
          <w:p w14:paraId="3DBA0BA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highlight w:val="none"/>
              </w:rPr>
              <w:t>目科种</w:t>
            </w:r>
          </w:p>
        </w:tc>
        <w:tc>
          <w:tcPr>
            <w:tcW w:w="709" w:type="dxa"/>
            <w:tcBorders>
              <w:top w:val="single" w:color="000000" w:sz="12" w:space="0"/>
              <w:left w:val="nil"/>
              <w:bottom w:val="single" w:color="000000" w:sz="4" w:space="0"/>
              <w:right w:val="nil"/>
            </w:tcBorders>
            <w:shd w:val="clear" w:color="auto" w:fill="FFFFFF"/>
            <w:noWrap w:val="0"/>
            <w:vAlign w:val="center"/>
          </w:tcPr>
          <w:p w14:paraId="5A59B16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保护</w:t>
            </w:r>
          </w:p>
          <w:p w14:paraId="12F9448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highlight w:val="none"/>
              </w:rPr>
              <w:t>级别</w:t>
            </w:r>
          </w:p>
        </w:tc>
        <w:tc>
          <w:tcPr>
            <w:tcW w:w="850" w:type="dxa"/>
            <w:tcBorders>
              <w:top w:val="single" w:color="000000" w:sz="12" w:space="0"/>
              <w:left w:val="nil"/>
              <w:bottom w:val="single" w:color="000000" w:sz="4" w:space="0"/>
              <w:right w:val="nil"/>
            </w:tcBorders>
            <w:shd w:val="clear" w:color="auto" w:fill="FFFFFF"/>
            <w:noWrap w:val="0"/>
            <w:vAlign w:val="center"/>
          </w:tcPr>
          <w:p w14:paraId="52E789C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C-RL</w:t>
            </w:r>
          </w:p>
          <w:p w14:paraId="3135180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highlight w:val="none"/>
              </w:rPr>
              <w:t>评级</w:t>
            </w:r>
          </w:p>
        </w:tc>
        <w:tc>
          <w:tcPr>
            <w:tcW w:w="709" w:type="dxa"/>
            <w:tcBorders>
              <w:top w:val="single" w:color="000000" w:sz="12" w:space="0"/>
              <w:left w:val="nil"/>
              <w:bottom w:val="single" w:color="000000" w:sz="4" w:space="0"/>
              <w:right w:val="nil"/>
            </w:tcBorders>
            <w:shd w:val="clear" w:color="auto" w:fill="FFFFFF"/>
            <w:noWrap w:val="0"/>
            <w:vAlign w:val="center"/>
          </w:tcPr>
          <w:p w14:paraId="547A39C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highlight w:val="none"/>
              </w:rPr>
              <w:t>区系从属</w:t>
            </w:r>
          </w:p>
        </w:tc>
        <w:tc>
          <w:tcPr>
            <w:tcW w:w="2688" w:type="dxa"/>
            <w:tcBorders>
              <w:top w:val="single" w:color="000000" w:sz="12" w:space="0"/>
              <w:left w:val="nil"/>
              <w:bottom w:val="single" w:color="000000" w:sz="4" w:space="0"/>
              <w:right w:val="nil"/>
            </w:tcBorders>
            <w:shd w:val="clear" w:color="auto" w:fill="FFFFFF"/>
            <w:noWrap w:val="0"/>
            <w:vAlign w:val="center"/>
          </w:tcPr>
          <w:p w14:paraId="1F46869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highlight w:val="none"/>
              </w:rPr>
              <w:t>栖息生境</w:t>
            </w:r>
          </w:p>
        </w:tc>
        <w:tc>
          <w:tcPr>
            <w:tcW w:w="709" w:type="dxa"/>
            <w:tcBorders>
              <w:top w:val="single" w:color="000000" w:sz="12" w:space="0"/>
              <w:left w:val="nil"/>
              <w:bottom w:val="single" w:color="000000" w:sz="4" w:space="0"/>
              <w:right w:val="nil"/>
            </w:tcBorders>
            <w:shd w:val="clear" w:color="auto" w:fill="FFFFFF"/>
            <w:noWrap w:val="0"/>
            <w:vAlign w:val="center"/>
          </w:tcPr>
          <w:p w14:paraId="48908D4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highlight w:val="none"/>
              </w:rPr>
              <w:t>相对多度</w:t>
            </w:r>
          </w:p>
        </w:tc>
        <w:tc>
          <w:tcPr>
            <w:tcW w:w="855" w:type="dxa"/>
            <w:tcBorders>
              <w:top w:val="single" w:color="000000" w:sz="12" w:space="0"/>
              <w:left w:val="nil"/>
              <w:bottom w:val="single" w:color="000000" w:sz="4" w:space="0"/>
              <w:right w:val="nil"/>
            </w:tcBorders>
            <w:shd w:val="clear" w:color="auto" w:fill="FFFFFF"/>
            <w:noWrap w:val="0"/>
            <w:vAlign w:val="center"/>
          </w:tcPr>
          <w:p w14:paraId="36FEC1E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数据</w:t>
            </w:r>
          </w:p>
          <w:p w14:paraId="151C7C8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highlight w:val="none"/>
              </w:rPr>
              <w:t>来源</w:t>
            </w:r>
          </w:p>
        </w:tc>
      </w:tr>
      <w:tr w14:paraId="2C4E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single" w:color="000000" w:sz="4" w:space="0"/>
              <w:left w:val="nil"/>
              <w:bottom w:val="nil"/>
              <w:right w:val="nil"/>
            </w:tcBorders>
            <w:shd w:val="clear" w:color="auto" w:fill="FFFFFF"/>
            <w:noWrap w:val="0"/>
            <w:vAlign w:val="center"/>
          </w:tcPr>
          <w:p w14:paraId="7B73EB93">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highlight w:val="none"/>
              </w:rPr>
              <w:t>I</w:t>
            </w:r>
            <w:r>
              <w:rPr>
                <w:rFonts w:hint="eastAsia" w:ascii="Times New Roman" w:hAnsi="Times New Roman" w:eastAsia="宋体" w:cs="Times New Roman"/>
                <w:b w:val="0"/>
                <w:color w:val="auto"/>
                <w:sz w:val="18"/>
                <w:szCs w:val="18"/>
                <w:highlight w:val="none"/>
              </w:rPr>
              <w:t>．</w:t>
            </w:r>
            <w:r>
              <w:rPr>
                <w:rFonts w:hint="eastAsia" w:ascii="Times New Roman" w:hAnsi="Times New Roman" w:eastAsia="宋体" w:cs="Times New Roman"/>
                <w:b w:val="0"/>
                <w:color w:val="auto"/>
                <w:sz w:val="18"/>
                <w:szCs w:val="18"/>
                <w:highlight w:val="none"/>
                <w:lang w:eastAsia="zh-CN"/>
              </w:rPr>
              <w:t>无尾目</w:t>
            </w:r>
            <w:r>
              <w:rPr>
                <w:rFonts w:hint="eastAsia" w:ascii="Times New Roman" w:hAnsi="Times New Roman" w:eastAsia="宋体" w:cs="Times New Roman"/>
                <w:b w:val="0"/>
                <w:color w:val="auto"/>
                <w:spacing w:val="8"/>
                <w:sz w:val="18"/>
                <w:szCs w:val="18"/>
                <w:highlight w:val="none"/>
                <w:lang w:eastAsia="zh-CN"/>
              </w:rPr>
              <w:t>Anura</w:t>
            </w:r>
          </w:p>
        </w:tc>
        <w:tc>
          <w:tcPr>
            <w:tcW w:w="709" w:type="dxa"/>
            <w:tcBorders>
              <w:top w:val="single" w:color="000000" w:sz="4" w:space="0"/>
              <w:left w:val="nil"/>
              <w:bottom w:val="nil"/>
              <w:right w:val="nil"/>
            </w:tcBorders>
            <w:shd w:val="clear" w:color="auto" w:fill="FFFFFF"/>
            <w:noWrap w:val="0"/>
            <w:vAlign w:val="center"/>
          </w:tcPr>
          <w:p w14:paraId="38416DA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0" w:type="dxa"/>
            <w:tcBorders>
              <w:top w:val="single" w:color="000000" w:sz="4" w:space="0"/>
              <w:left w:val="nil"/>
              <w:bottom w:val="nil"/>
              <w:right w:val="nil"/>
            </w:tcBorders>
            <w:shd w:val="clear" w:color="auto" w:fill="FFFFFF"/>
            <w:noWrap w:val="0"/>
            <w:vAlign w:val="center"/>
          </w:tcPr>
          <w:p w14:paraId="1FEE541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709" w:type="dxa"/>
            <w:tcBorders>
              <w:top w:val="single" w:color="000000" w:sz="4" w:space="0"/>
              <w:left w:val="nil"/>
              <w:bottom w:val="nil"/>
              <w:right w:val="nil"/>
            </w:tcBorders>
            <w:shd w:val="clear" w:color="auto" w:fill="FFFFFF"/>
            <w:noWrap w:val="0"/>
            <w:vAlign w:val="center"/>
          </w:tcPr>
          <w:p w14:paraId="7BC6F14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2688" w:type="dxa"/>
            <w:tcBorders>
              <w:top w:val="single" w:color="000000" w:sz="4" w:space="0"/>
              <w:left w:val="nil"/>
              <w:bottom w:val="nil"/>
              <w:right w:val="nil"/>
            </w:tcBorders>
            <w:shd w:val="clear" w:color="auto" w:fill="FFFFFF"/>
            <w:noWrap w:val="0"/>
            <w:vAlign w:val="center"/>
          </w:tcPr>
          <w:p w14:paraId="2F7F84E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709" w:type="dxa"/>
            <w:tcBorders>
              <w:top w:val="single" w:color="000000" w:sz="4" w:space="0"/>
              <w:left w:val="nil"/>
              <w:bottom w:val="nil"/>
              <w:right w:val="nil"/>
            </w:tcBorders>
            <w:shd w:val="clear" w:color="auto" w:fill="FFFFFF"/>
            <w:noWrap w:val="0"/>
            <w:vAlign w:val="center"/>
          </w:tcPr>
          <w:p w14:paraId="0FF7FD9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5" w:type="dxa"/>
            <w:tcBorders>
              <w:top w:val="single" w:color="000000" w:sz="4" w:space="0"/>
              <w:left w:val="nil"/>
              <w:bottom w:val="nil"/>
              <w:right w:val="nil"/>
            </w:tcBorders>
            <w:shd w:val="clear" w:color="auto" w:fill="FFFFFF"/>
            <w:noWrap w:val="0"/>
            <w:vAlign w:val="center"/>
          </w:tcPr>
          <w:p w14:paraId="6CB6591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r>
      <w:tr w14:paraId="71A4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center"/>
          </w:tcPr>
          <w:p w14:paraId="4FB2ED32">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highlight w:val="none"/>
              </w:rPr>
              <w:t>一、</w:t>
            </w:r>
            <w:r>
              <w:rPr>
                <w:rFonts w:hint="eastAsia" w:ascii="Times New Roman" w:hAnsi="Times New Roman" w:eastAsia="宋体" w:cs="Times New Roman"/>
                <w:b w:val="0"/>
                <w:color w:val="auto"/>
                <w:sz w:val="18"/>
                <w:szCs w:val="18"/>
                <w:highlight w:val="none"/>
                <w:lang w:eastAsia="zh-CN"/>
              </w:rPr>
              <w:t>蟾蜍科</w:t>
            </w:r>
            <w:r>
              <w:rPr>
                <w:rFonts w:hint="eastAsia" w:ascii="Times New Roman" w:hAnsi="Times New Roman" w:eastAsia="宋体" w:cs="Times New Roman"/>
                <w:b w:val="0"/>
                <w:color w:val="auto"/>
                <w:spacing w:val="8"/>
                <w:sz w:val="18"/>
                <w:szCs w:val="18"/>
                <w:highlight w:val="none"/>
              </w:rPr>
              <w:t>Bufonidae</w:t>
            </w:r>
          </w:p>
        </w:tc>
        <w:tc>
          <w:tcPr>
            <w:tcW w:w="709" w:type="dxa"/>
            <w:tcBorders>
              <w:top w:val="nil"/>
              <w:left w:val="nil"/>
              <w:bottom w:val="nil"/>
              <w:right w:val="nil"/>
            </w:tcBorders>
            <w:shd w:val="clear" w:color="auto" w:fill="FFFFFF"/>
            <w:noWrap w:val="0"/>
            <w:vAlign w:val="center"/>
          </w:tcPr>
          <w:p w14:paraId="16F2F70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0" w:type="dxa"/>
            <w:tcBorders>
              <w:top w:val="nil"/>
              <w:left w:val="nil"/>
              <w:bottom w:val="nil"/>
              <w:right w:val="nil"/>
            </w:tcBorders>
            <w:shd w:val="clear" w:color="auto" w:fill="FFFFFF"/>
            <w:noWrap w:val="0"/>
            <w:vAlign w:val="center"/>
          </w:tcPr>
          <w:p w14:paraId="6892C6D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709" w:type="dxa"/>
            <w:tcBorders>
              <w:top w:val="nil"/>
              <w:left w:val="nil"/>
              <w:bottom w:val="nil"/>
              <w:right w:val="nil"/>
            </w:tcBorders>
            <w:shd w:val="clear" w:color="auto" w:fill="FFFFFF"/>
            <w:noWrap w:val="0"/>
            <w:vAlign w:val="center"/>
          </w:tcPr>
          <w:p w14:paraId="38FDC99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2688" w:type="dxa"/>
            <w:tcBorders>
              <w:top w:val="nil"/>
              <w:left w:val="nil"/>
              <w:bottom w:val="nil"/>
              <w:right w:val="nil"/>
            </w:tcBorders>
            <w:shd w:val="clear" w:color="auto" w:fill="FFFFFF"/>
            <w:noWrap w:val="0"/>
            <w:vAlign w:val="center"/>
          </w:tcPr>
          <w:p w14:paraId="5D78F8C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709" w:type="dxa"/>
            <w:tcBorders>
              <w:top w:val="nil"/>
              <w:left w:val="nil"/>
              <w:bottom w:val="nil"/>
              <w:right w:val="nil"/>
            </w:tcBorders>
            <w:shd w:val="clear" w:color="auto" w:fill="FFFFFF"/>
            <w:noWrap w:val="0"/>
            <w:vAlign w:val="center"/>
          </w:tcPr>
          <w:p w14:paraId="37F03BF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5" w:type="dxa"/>
            <w:tcBorders>
              <w:top w:val="nil"/>
              <w:left w:val="nil"/>
              <w:bottom w:val="nil"/>
              <w:right w:val="nil"/>
            </w:tcBorders>
            <w:shd w:val="clear" w:color="auto" w:fill="FFFFFF"/>
            <w:noWrap w:val="0"/>
            <w:vAlign w:val="center"/>
          </w:tcPr>
          <w:p w14:paraId="5091965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r>
      <w:tr w14:paraId="043C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261" w:type="dxa"/>
            <w:tcBorders>
              <w:top w:val="nil"/>
              <w:left w:val="nil"/>
              <w:bottom w:val="nil"/>
              <w:right w:val="nil"/>
            </w:tcBorders>
            <w:shd w:val="clear" w:color="auto" w:fill="FFFFFF"/>
            <w:noWrap w:val="0"/>
            <w:vAlign w:val="center"/>
          </w:tcPr>
          <w:p w14:paraId="7933A699">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highlight w:val="none"/>
              </w:rPr>
              <w:t>1</w:t>
            </w:r>
            <w:r>
              <w:rPr>
                <w:rFonts w:hint="eastAsia" w:ascii="Times New Roman" w:hAnsi="Times New Roman" w:eastAsia="宋体" w:cs="Times New Roman"/>
                <w:b w:val="0"/>
                <w:color w:val="auto"/>
                <w:sz w:val="18"/>
                <w:szCs w:val="18"/>
                <w:highlight w:val="none"/>
                <w:lang w:eastAsia="zh-CN"/>
              </w:rPr>
              <w:t>黑眶蟾蜍</w:t>
            </w:r>
            <w:r>
              <w:rPr>
                <w:rFonts w:hint="eastAsia" w:ascii="Times New Roman" w:hAnsi="Times New Roman" w:eastAsia="宋体" w:cs="Times New Roman"/>
                <w:b w:val="0"/>
                <w:i/>
                <w:iCs/>
                <w:color w:val="auto"/>
                <w:sz w:val="18"/>
                <w:szCs w:val="18"/>
                <w:highlight w:val="none"/>
              </w:rPr>
              <w:t>Duttaphrynus melanostictus</w:t>
            </w:r>
          </w:p>
        </w:tc>
        <w:tc>
          <w:tcPr>
            <w:tcW w:w="709" w:type="dxa"/>
            <w:tcBorders>
              <w:top w:val="nil"/>
              <w:left w:val="nil"/>
              <w:bottom w:val="nil"/>
              <w:right w:val="nil"/>
            </w:tcBorders>
            <w:shd w:val="clear" w:color="auto" w:fill="FFFFFF"/>
            <w:noWrap w:val="0"/>
            <w:vAlign w:val="center"/>
          </w:tcPr>
          <w:p w14:paraId="3092767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0" w:type="dxa"/>
            <w:tcBorders>
              <w:top w:val="nil"/>
              <w:left w:val="nil"/>
              <w:bottom w:val="nil"/>
              <w:right w:val="nil"/>
            </w:tcBorders>
            <w:shd w:val="clear" w:color="auto" w:fill="FFFFFF"/>
            <w:noWrap w:val="0"/>
            <w:vAlign w:val="center"/>
          </w:tcPr>
          <w:p w14:paraId="5830C01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shd w:val="clear" w:color="auto" w:fill="FFFFFF"/>
            <w:noWrap w:val="0"/>
            <w:vAlign w:val="center"/>
          </w:tcPr>
          <w:p w14:paraId="27D83D7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highlight w:val="none"/>
              </w:rPr>
              <w:t>东</w:t>
            </w:r>
          </w:p>
        </w:tc>
        <w:tc>
          <w:tcPr>
            <w:tcW w:w="2688" w:type="dxa"/>
            <w:tcBorders>
              <w:top w:val="nil"/>
              <w:left w:val="nil"/>
              <w:bottom w:val="nil"/>
              <w:right w:val="nil"/>
            </w:tcBorders>
            <w:shd w:val="clear" w:color="auto" w:fill="FFFFFF"/>
            <w:noWrap w:val="0"/>
            <w:vAlign w:val="center"/>
          </w:tcPr>
          <w:p w14:paraId="228FA1C5">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lang w:eastAsia="zh-CN"/>
              </w:rPr>
            </w:pPr>
            <w:r>
              <w:rPr>
                <w:rFonts w:hint="eastAsia" w:ascii="Times New Roman" w:hAnsi="Times New Roman" w:eastAsia="宋体" w:cs="Times New Roman"/>
                <w:b w:val="0"/>
                <w:color w:val="auto"/>
                <w:sz w:val="18"/>
                <w:szCs w:val="18"/>
                <w:highlight w:val="none"/>
                <w:lang w:val="en-US" w:eastAsia="zh-CN"/>
              </w:rPr>
              <w:t>草丛</w:t>
            </w:r>
          </w:p>
        </w:tc>
        <w:tc>
          <w:tcPr>
            <w:tcW w:w="709" w:type="dxa"/>
            <w:tcBorders>
              <w:top w:val="nil"/>
              <w:left w:val="nil"/>
              <w:bottom w:val="nil"/>
              <w:right w:val="nil"/>
            </w:tcBorders>
            <w:shd w:val="clear" w:color="auto" w:fill="FFFFFF"/>
            <w:noWrap w:val="0"/>
            <w:vAlign w:val="center"/>
          </w:tcPr>
          <w:p w14:paraId="1317AB6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shd w:val="clear" w:color="auto" w:fill="FFFFFF"/>
            <w:noWrap w:val="0"/>
            <w:vAlign w:val="center"/>
          </w:tcPr>
          <w:p w14:paraId="3D05CFA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highlight w:val="none"/>
              </w:rPr>
              <w:t>V</w:t>
            </w:r>
            <w:r>
              <w:rPr>
                <w:rFonts w:hint="default" w:ascii="Times New Roman" w:hAnsi="Times New Roman" w:eastAsia="宋体" w:cs="Times New Roman"/>
                <w:b w:val="0"/>
                <w:color w:val="auto"/>
                <w:sz w:val="18"/>
                <w:szCs w:val="18"/>
                <w:highlight w:val="none"/>
              </w:rPr>
              <w:t>L</w:t>
            </w:r>
          </w:p>
        </w:tc>
      </w:tr>
      <w:tr w14:paraId="3F26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261" w:type="dxa"/>
            <w:tcBorders>
              <w:top w:val="nil"/>
              <w:left w:val="nil"/>
              <w:bottom w:val="nil"/>
              <w:right w:val="nil"/>
            </w:tcBorders>
            <w:shd w:val="clear" w:color="auto" w:fill="FFFFFF"/>
            <w:noWrap w:val="0"/>
            <w:vAlign w:val="center"/>
          </w:tcPr>
          <w:p w14:paraId="273AD67A">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二、蛙科Ranidae</w:t>
            </w:r>
          </w:p>
        </w:tc>
        <w:tc>
          <w:tcPr>
            <w:tcW w:w="709" w:type="dxa"/>
            <w:tcBorders>
              <w:top w:val="nil"/>
              <w:left w:val="nil"/>
              <w:bottom w:val="nil"/>
              <w:right w:val="nil"/>
            </w:tcBorders>
            <w:shd w:val="clear" w:color="auto" w:fill="FFFFFF"/>
            <w:noWrap w:val="0"/>
            <w:vAlign w:val="center"/>
          </w:tcPr>
          <w:p w14:paraId="515F259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0" w:type="dxa"/>
            <w:tcBorders>
              <w:top w:val="nil"/>
              <w:left w:val="nil"/>
              <w:bottom w:val="nil"/>
              <w:right w:val="nil"/>
            </w:tcBorders>
            <w:shd w:val="clear" w:color="auto" w:fill="FFFFFF"/>
            <w:noWrap w:val="0"/>
            <w:vAlign w:val="center"/>
          </w:tcPr>
          <w:p w14:paraId="071C341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shd w:val="clear" w:color="auto" w:fill="FFFFFF"/>
            <w:noWrap w:val="0"/>
            <w:vAlign w:val="center"/>
          </w:tcPr>
          <w:p w14:paraId="41D1044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88" w:type="dxa"/>
            <w:tcBorders>
              <w:top w:val="nil"/>
              <w:left w:val="nil"/>
              <w:bottom w:val="nil"/>
              <w:right w:val="nil"/>
            </w:tcBorders>
            <w:shd w:val="clear" w:color="auto" w:fill="FFFFFF"/>
            <w:noWrap w:val="0"/>
            <w:vAlign w:val="center"/>
          </w:tcPr>
          <w:p w14:paraId="6E639575">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p>
        </w:tc>
        <w:tc>
          <w:tcPr>
            <w:tcW w:w="709" w:type="dxa"/>
            <w:tcBorders>
              <w:top w:val="nil"/>
              <w:left w:val="nil"/>
              <w:bottom w:val="nil"/>
              <w:right w:val="nil"/>
            </w:tcBorders>
            <w:shd w:val="clear" w:color="auto" w:fill="FFFFFF"/>
            <w:noWrap w:val="0"/>
            <w:vAlign w:val="center"/>
          </w:tcPr>
          <w:p w14:paraId="3E331C3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5" w:type="dxa"/>
            <w:tcBorders>
              <w:top w:val="nil"/>
              <w:left w:val="nil"/>
              <w:bottom w:val="nil"/>
              <w:right w:val="nil"/>
            </w:tcBorders>
            <w:shd w:val="clear" w:color="auto" w:fill="FFFFFF"/>
            <w:noWrap w:val="0"/>
            <w:vAlign w:val="center"/>
          </w:tcPr>
          <w:p w14:paraId="6A4EFE6E">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r>
      <w:tr w14:paraId="27E9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center"/>
          </w:tcPr>
          <w:p w14:paraId="2DE4FE4E">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2沼水蛙</w:t>
            </w:r>
            <w:r>
              <w:rPr>
                <w:rFonts w:hint="eastAsia" w:ascii="Times New Roman" w:hAnsi="Times New Roman" w:eastAsia="宋体" w:cs="Times New Roman"/>
                <w:b w:val="0"/>
                <w:i/>
                <w:iCs/>
                <w:color w:val="auto"/>
                <w:sz w:val="18"/>
                <w:szCs w:val="18"/>
                <w:highlight w:val="none"/>
                <w:lang w:val="en-US" w:eastAsia="zh-CN"/>
              </w:rPr>
              <w:t>Hylarana guentheri</w:t>
            </w:r>
          </w:p>
        </w:tc>
        <w:tc>
          <w:tcPr>
            <w:tcW w:w="709" w:type="dxa"/>
            <w:tcBorders>
              <w:top w:val="nil"/>
              <w:left w:val="nil"/>
              <w:bottom w:val="nil"/>
              <w:right w:val="nil"/>
            </w:tcBorders>
            <w:shd w:val="clear" w:color="auto" w:fill="FFFFFF"/>
            <w:noWrap w:val="0"/>
            <w:vAlign w:val="center"/>
          </w:tcPr>
          <w:p w14:paraId="72167B7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0" w:type="dxa"/>
            <w:tcBorders>
              <w:top w:val="nil"/>
              <w:left w:val="nil"/>
              <w:bottom w:val="nil"/>
              <w:right w:val="nil"/>
            </w:tcBorders>
            <w:shd w:val="clear" w:color="auto" w:fill="FFFFFF"/>
            <w:noWrap w:val="0"/>
            <w:vAlign w:val="center"/>
          </w:tcPr>
          <w:p w14:paraId="448026E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shd w:val="clear" w:color="auto" w:fill="FFFFFF"/>
            <w:noWrap w:val="0"/>
            <w:vAlign w:val="center"/>
          </w:tcPr>
          <w:p w14:paraId="35C71BC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东</w:t>
            </w:r>
          </w:p>
        </w:tc>
        <w:tc>
          <w:tcPr>
            <w:tcW w:w="2688" w:type="dxa"/>
            <w:tcBorders>
              <w:top w:val="nil"/>
              <w:left w:val="nil"/>
              <w:bottom w:val="nil"/>
              <w:right w:val="nil"/>
            </w:tcBorders>
            <w:shd w:val="clear" w:color="auto" w:fill="FFFFFF"/>
            <w:noWrap w:val="0"/>
            <w:vAlign w:val="center"/>
          </w:tcPr>
          <w:p w14:paraId="596852B5">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default" w:ascii="Helvetica" w:hAnsi="Helvetica" w:eastAsia="Helvetica" w:cs="Helvetica"/>
                <w:i w:val="0"/>
                <w:iCs w:val="0"/>
                <w:caps w:val="0"/>
                <w:color w:val="auto"/>
                <w:spacing w:val="0"/>
                <w:sz w:val="18"/>
                <w:szCs w:val="18"/>
                <w:highlight w:val="none"/>
                <w:shd w:val="clear" w:color="auto" w:fill="FFFFFF"/>
              </w:rPr>
              <w:t>池塘</w:t>
            </w:r>
          </w:p>
        </w:tc>
        <w:tc>
          <w:tcPr>
            <w:tcW w:w="709" w:type="dxa"/>
            <w:tcBorders>
              <w:top w:val="nil"/>
              <w:left w:val="nil"/>
              <w:bottom w:val="nil"/>
              <w:right w:val="nil"/>
            </w:tcBorders>
            <w:shd w:val="clear" w:color="auto" w:fill="FFFFFF"/>
            <w:noWrap w:val="0"/>
            <w:vAlign w:val="center"/>
          </w:tcPr>
          <w:p w14:paraId="705E470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lang w:val="en-US" w:eastAsia="zh-CN" w:bidi="ar-SA"/>
              </w:rPr>
            </w:pP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shd w:val="clear" w:color="auto" w:fill="FFFFFF"/>
            <w:noWrap w:val="0"/>
            <w:vAlign w:val="center"/>
          </w:tcPr>
          <w:p w14:paraId="336EC300">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lang w:val="en-US" w:eastAsia="zh-CN" w:bidi="ar-SA"/>
              </w:rPr>
            </w:pPr>
            <w:r>
              <w:rPr>
                <w:rFonts w:hint="eastAsia" w:ascii="Times New Roman" w:hAnsi="Times New Roman" w:eastAsia="宋体" w:cs="Times New Roman"/>
                <w:b w:val="0"/>
                <w:color w:val="auto"/>
                <w:sz w:val="18"/>
                <w:szCs w:val="18"/>
                <w:highlight w:val="none"/>
                <w:lang w:val="en-US" w:eastAsia="zh-CN"/>
              </w:rPr>
              <w:t>O</w:t>
            </w:r>
          </w:p>
        </w:tc>
      </w:tr>
      <w:tr w14:paraId="7FB5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center"/>
          </w:tcPr>
          <w:p w14:paraId="58570609">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3臭蛙Odorrana</w:t>
            </w:r>
          </w:p>
        </w:tc>
        <w:tc>
          <w:tcPr>
            <w:tcW w:w="709" w:type="dxa"/>
            <w:tcBorders>
              <w:top w:val="nil"/>
              <w:left w:val="nil"/>
              <w:bottom w:val="nil"/>
              <w:right w:val="nil"/>
            </w:tcBorders>
            <w:shd w:val="clear" w:color="auto" w:fill="FFFFFF"/>
            <w:noWrap w:val="0"/>
            <w:vAlign w:val="center"/>
          </w:tcPr>
          <w:p w14:paraId="05C38C1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0" w:type="dxa"/>
            <w:tcBorders>
              <w:top w:val="nil"/>
              <w:left w:val="nil"/>
              <w:bottom w:val="nil"/>
              <w:right w:val="nil"/>
            </w:tcBorders>
            <w:shd w:val="clear" w:color="auto" w:fill="FFFFFF"/>
            <w:noWrap w:val="0"/>
            <w:vAlign w:val="center"/>
          </w:tcPr>
          <w:p w14:paraId="343FF04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shd w:val="clear" w:color="auto" w:fill="FFFFFF"/>
            <w:noWrap w:val="0"/>
            <w:vAlign w:val="center"/>
          </w:tcPr>
          <w:p w14:paraId="0CE7966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sz w:val="18"/>
                <w:szCs w:val="18"/>
                <w:highlight w:val="none"/>
              </w:rPr>
              <w:t>东</w:t>
            </w:r>
          </w:p>
        </w:tc>
        <w:tc>
          <w:tcPr>
            <w:tcW w:w="2688" w:type="dxa"/>
            <w:tcBorders>
              <w:top w:val="nil"/>
              <w:left w:val="nil"/>
              <w:bottom w:val="nil"/>
              <w:right w:val="nil"/>
            </w:tcBorders>
            <w:shd w:val="clear" w:color="auto" w:fill="FFFFFF"/>
            <w:noWrap w:val="0"/>
            <w:vAlign w:val="center"/>
          </w:tcPr>
          <w:p w14:paraId="493AC861">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default" w:ascii="Helvetica" w:hAnsi="Helvetica" w:eastAsia="Helvetica" w:cs="Helvetica"/>
                <w:i w:val="0"/>
                <w:iCs w:val="0"/>
                <w:caps w:val="0"/>
                <w:color w:val="auto"/>
                <w:spacing w:val="0"/>
                <w:sz w:val="18"/>
                <w:szCs w:val="18"/>
                <w:highlight w:val="none"/>
                <w:shd w:val="clear" w:color="auto" w:fill="FFFFFF"/>
              </w:rPr>
              <w:t>池塘</w:t>
            </w:r>
          </w:p>
        </w:tc>
        <w:tc>
          <w:tcPr>
            <w:tcW w:w="709" w:type="dxa"/>
            <w:tcBorders>
              <w:top w:val="nil"/>
              <w:left w:val="nil"/>
              <w:bottom w:val="nil"/>
              <w:right w:val="nil"/>
            </w:tcBorders>
            <w:shd w:val="clear" w:color="auto" w:fill="FFFFFF"/>
            <w:noWrap w:val="0"/>
            <w:vAlign w:val="center"/>
          </w:tcPr>
          <w:p w14:paraId="6DAFED0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lang w:val="en-US" w:eastAsia="zh-CN" w:bidi="ar-SA"/>
              </w:rPr>
            </w:pP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shd w:val="clear" w:color="auto" w:fill="FFFFFF"/>
            <w:noWrap w:val="0"/>
            <w:vAlign w:val="center"/>
          </w:tcPr>
          <w:p w14:paraId="44D31604">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lang w:val="en-US" w:eastAsia="zh-CN" w:bidi="ar-SA"/>
              </w:rPr>
            </w:pPr>
            <w:r>
              <w:rPr>
                <w:rFonts w:hint="eastAsia" w:ascii="Times New Roman" w:hAnsi="Times New Roman" w:eastAsia="宋体" w:cs="Times New Roman"/>
                <w:b w:val="0"/>
                <w:color w:val="auto"/>
                <w:sz w:val="18"/>
                <w:szCs w:val="18"/>
                <w:highlight w:val="none"/>
              </w:rPr>
              <w:t>V</w:t>
            </w:r>
            <w:r>
              <w:rPr>
                <w:rFonts w:hint="default" w:ascii="Times New Roman" w:hAnsi="Times New Roman" w:eastAsia="宋体" w:cs="Times New Roman"/>
                <w:b w:val="0"/>
                <w:color w:val="auto"/>
                <w:sz w:val="18"/>
                <w:szCs w:val="18"/>
                <w:highlight w:val="none"/>
              </w:rPr>
              <w:t>L</w:t>
            </w:r>
          </w:p>
        </w:tc>
      </w:tr>
      <w:tr w14:paraId="7613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center"/>
          </w:tcPr>
          <w:p w14:paraId="5EEC76C1">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highlight w:val="none"/>
                <w:lang w:val="en-US" w:eastAsia="zh-CN"/>
              </w:rPr>
              <w:t>三</w:t>
            </w:r>
            <w:r>
              <w:rPr>
                <w:rFonts w:hint="default" w:ascii="Times New Roman" w:hAnsi="Times New Roman" w:eastAsia="宋体" w:cs="Times New Roman"/>
                <w:b w:val="0"/>
                <w:color w:val="auto"/>
                <w:sz w:val="18"/>
                <w:szCs w:val="18"/>
                <w:highlight w:val="none"/>
              </w:rPr>
              <w:t>、</w:t>
            </w:r>
            <w:r>
              <w:rPr>
                <w:rFonts w:hint="eastAsia" w:ascii="Times New Roman" w:hAnsi="Times New Roman" w:eastAsia="宋体" w:cs="Times New Roman"/>
                <w:b w:val="0"/>
                <w:color w:val="auto"/>
                <w:sz w:val="18"/>
                <w:szCs w:val="18"/>
                <w:highlight w:val="none"/>
                <w:lang w:eastAsia="zh-CN"/>
              </w:rPr>
              <w:t>角蟾科</w:t>
            </w:r>
            <w:r>
              <w:rPr>
                <w:rFonts w:hint="eastAsia" w:ascii="Times New Roman" w:hAnsi="Times New Roman" w:eastAsia="宋体" w:cs="Times New Roman"/>
                <w:b w:val="0"/>
                <w:color w:val="auto"/>
                <w:spacing w:val="8"/>
                <w:sz w:val="18"/>
                <w:szCs w:val="18"/>
                <w:highlight w:val="none"/>
              </w:rPr>
              <w:t>Megophryidae</w:t>
            </w:r>
          </w:p>
        </w:tc>
        <w:tc>
          <w:tcPr>
            <w:tcW w:w="709" w:type="dxa"/>
            <w:tcBorders>
              <w:top w:val="nil"/>
              <w:left w:val="nil"/>
              <w:bottom w:val="nil"/>
              <w:right w:val="nil"/>
            </w:tcBorders>
            <w:shd w:val="clear" w:color="auto" w:fill="FFFFFF"/>
            <w:noWrap w:val="0"/>
            <w:vAlign w:val="center"/>
          </w:tcPr>
          <w:p w14:paraId="09B8668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0" w:type="dxa"/>
            <w:tcBorders>
              <w:top w:val="nil"/>
              <w:left w:val="nil"/>
              <w:bottom w:val="nil"/>
              <w:right w:val="nil"/>
            </w:tcBorders>
            <w:shd w:val="clear" w:color="auto" w:fill="FFFFFF"/>
            <w:noWrap w:val="0"/>
            <w:vAlign w:val="center"/>
          </w:tcPr>
          <w:p w14:paraId="1CBE5BF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709" w:type="dxa"/>
            <w:tcBorders>
              <w:top w:val="nil"/>
              <w:left w:val="nil"/>
              <w:bottom w:val="nil"/>
              <w:right w:val="nil"/>
            </w:tcBorders>
            <w:shd w:val="clear" w:color="auto" w:fill="FFFFFF"/>
            <w:noWrap w:val="0"/>
            <w:vAlign w:val="center"/>
          </w:tcPr>
          <w:p w14:paraId="66E9D24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2688" w:type="dxa"/>
            <w:tcBorders>
              <w:top w:val="nil"/>
              <w:left w:val="nil"/>
              <w:bottom w:val="nil"/>
              <w:right w:val="nil"/>
            </w:tcBorders>
            <w:shd w:val="clear" w:color="auto" w:fill="FFFFFF"/>
            <w:noWrap w:val="0"/>
            <w:vAlign w:val="center"/>
          </w:tcPr>
          <w:p w14:paraId="7A59C40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709" w:type="dxa"/>
            <w:tcBorders>
              <w:top w:val="nil"/>
              <w:left w:val="nil"/>
              <w:bottom w:val="nil"/>
              <w:right w:val="nil"/>
            </w:tcBorders>
            <w:shd w:val="clear" w:color="auto" w:fill="FFFFFF"/>
            <w:noWrap w:val="0"/>
            <w:vAlign w:val="center"/>
          </w:tcPr>
          <w:p w14:paraId="4FB1CB0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5" w:type="dxa"/>
            <w:tcBorders>
              <w:top w:val="nil"/>
              <w:left w:val="nil"/>
              <w:bottom w:val="nil"/>
              <w:right w:val="nil"/>
            </w:tcBorders>
            <w:shd w:val="clear" w:color="auto" w:fill="FFFFFF"/>
            <w:noWrap w:val="0"/>
            <w:vAlign w:val="center"/>
          </w:tcPr>
          <w:p w14:paraId="68FC42F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r>
      <w:tr w14:paraId="7BA8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center"/>
          </w:tcPr>
          <w:p w14:paraId="3CB28960">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highlight w:val="none"/>
                <w:lang w:val="en-US" w:eastAsia="zh-CN"/>
              </w:rPr>
              <w:t>4</w:t>
            </w:r>
            <w:r>
              <w:rPr>
                <w:rFonts w:hint="eastAsia" w:ascii="Times New Roman" w:hAnsi="Times New Roman" w:eastAsia="宋体" w:cs="Times New Roman"/>
                <w:b w:val="0"/>
                <w:color w:val="auto"/>
                <w:sz w:val="18"/>
                <w:szCs w:val="18"/>
                <w:highlight w:val="none"/>
                <w:lang w:eastAsia="zh-CN"/>
              </w:rPr>
              <w:t>淡肩角蟾</w:t>
            </w:r>
            <w:r>
              <w:rPr>
                <w:rFonts w:hint="eastAsia" w:ascii="Times New Roman" w:hAnsi="Times New Roman" w:eastAsia="宋体" w:cs="Times New Roman"/>
                <w:b w:val="0"/>
                <w:i/>
                <w:iCs/>
                <w:color w:val="auto"/>
                <w:sz w:val="18"/>
                <w:szCs w:val="18"/>
                <w:highlight w:val="none"/>
              </w:rPr>
              <w:t>Megophrys boettgeri</w:t>
            </w:r>
          </w:p>
        </w:tc>
        <w:tc>
          <w:tcPr>
            <w:tcW w:w="709" w:type="dxa"/>
            <w:tcBorders>
              <w:top w:val="nil"/>
              <w:left w:val="nil"/>
              <w:bottom w:val="nil"/>
              <w:right w:val="nil"/>
            </w:tcBorders>
            <w:shd w:val="clear" w:color="auto" w:fill="FFFFFF"/>
            <w:noWrap w:val="0"/>
            <w:vAlign w:val="center"/>
          </w:tcPr>
          <w:p w14:paraId="4A899490">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lang w:val="en-US" w:eastAsia="zh-CN"/>
              </w:rPr>
            </w:pPr>
          </w:p>
        </w:tc>
        <w:tc>
          <w:tcPr>
            <w:tcW w:w="850" w:type="dxa"/>
            <w:tcBorders>
              <w:top w:val="nil"/>
              <w:left w:val="nil"/>
              <w:bottom w:val="nil"/>
              <w:right w:val="nil"/>
            </w:tcBorders>
            <w:shd w:val="clear" w:color="auto" w:fill="FFFFFF"/>
            <w:noWrap w:val="0"/>
            <w:vAlign w:val="center"/>
          </w:tcPr>
          <w:p w14:paraId="1DCA02B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lang w:val="en-US" w:eastAsia="zh-CN"/>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shd w:val="clear" w:color="auto" w:fill="FFFFFF"/>
            <w:noWrap w:val="0"/>
            <w:vAlign w:val="center"/>
          </w:tcPr>
          <w:p w14:paraId="652B356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highlight w:val="none"/>
              </w:rPr>
              <w:t>东</w:t>
            </w:r>
          </w:p>
        </w:tc>
        <w:tc>
          <w:tcPr>
            <w:tcW w:w="2688" w:type="dxa"/>
            <w:tcBorders>
              <w:top w:val="nil"/>
              <w:left w:val="nil"/>
              <w:bottom w:val="nil"/>
              <w:right w:val="nil"/>
            </w:tcBorders>
            <w:shd w:val="clear" w:color="auto" w:fill="FFFFFF"/>
            <w:noWrap w:val="0"/>
            <w:vAlign w:val="center"/>
          </w:tcPr>
          <w:p w14:paraId="6690CF5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highlight w:val="none"/>
                <w:lang w:val="en-US" w:eastAsia="zh-CN"/>
              </w:rPr>
              <w:t>草丛</w:t>
            </w:r>
          </w:p>
        </w:tc>
        <w:tc>
          <w:tcPr>
            <w:tcW w:w="709" w:type="dxa"/>
            <w:tcBorders>
              <w:top w:val="nil"/>
              <w:left w:val="nil"/>
              <w:bottom w:val="nil"/>
              <w:right w:val="nil"/>
            </w:tcBorders>
            <w:shd w:val="clear" w:color="auto" w:fill="FFFFFF"/>
            <w:noWrap w:val="0"/>
            <w:vAlign w:val="center"/>
          </w:tcPr>
          <w:p w14:paraId="132E296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shd w:val="clear" w:color="auto" w:fill="FFFFFF"/>
            <w:noWrap w:val="0"/>
            <w:vAlign w:val="center"/>
          </w:tcPr>
          <w:p w14:paraId="5CE1F00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highlight w:val="none"/>
              </w:rPr>
              <w:t>V</w:t>
            </w:r>
            <w:r>
              <w:rPr>
                <w:rFonts w:hint="default" w:ascii="Times New Roman" w:hAnsi="Times New Roman" w:eastAsia="宋体" w:cs="Times New Roman"/>
                <w:b w:val="0"/>
                <w:color w:val="auto"/>
                <w:sz w:val="18"/>
                <w:szCs w:val="18"/>
                <w:highlight w:val="none"/>
              </w:rPr>
              <w:t>L</w:t>
            </w:r>
          </w:p>
        </w:tc>
      </w:tr>
    </w:tbl>
    <w:p w14:paraId="415B07BB">
      <w:pPr>
        <w:keepNext w:val="0"/>
        <w:keepLines w:val="0"/>
        <w:pageBreakBefore w:val="0"/>
        <w:widowControl w:val="0"/>
        <w:kinsoku/>
        <w:wordWrap/>
        <w:overflowPunct/>
        <w:topLinePunct w:val="0"/>
        <w:autoSpaceDE/>
        <w:autoSpaceDN/>
        <w:bidi w:val="0"/>
        <w:adjustRightInd/>
        <w:snapToGrid/>
        <w:spacing w:after="0" w:afterLines="0"/>
        <w:ind w:firstLine="210" w:firstLineChars="100"/>
        <w:jc w:val="both"/>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表注说明：</w:t>
      </w:r>
    </w:p>
    <w:p w14:paraId="1E0C067C">
      <w:pPr>
        <w:keepNext w:val="0"/>
        <w:keepLines w:val="0"/>
        <w:pageBreakBefore w:val="0"/>
        <w:widowControl w:val="0"/>
        <w:kinsoku/>
        <w:wordWrap/>
        <w:overflowPunct/>
        <w:topLinePunct w:val="0"/>
        <w:autoSpaceDE/>
        <w:autoSpaceDN/>
        <w:bidi w:val="0"/>
        <w:adjustRightInd/>
        <w:snapToGrid/>
        <w:spacing w:after="0" w:afterLines="0"/>
        <w:ind w:firstLine="210" w:firstLineChars="100"/>
        <w:jc w:val="both"/>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1分类阶元和物种名称：依据《中国脊椎动物红色名录》（蒋志刚等，2016）。</w:t>
      </w:r>
    </w:p>
    <w:p w14:paraId="2A1660F8">
      <w:pPr>
        <w:keepNext w:val="0"/>
        <w:keepLines w:val="0"/>
        <w:pageBreakBefore w:val="0"/>
        <w:widowControl w:val="0"/>
        <w:kinsoku/>
        <w:wordWrap/>
        <w:overflowPunct/>
        <w:topLinePunct w:val="0"/>
        <w:autoSpaceDE/>
        <w:autoSpaceDN/>
        <w:bidi w:val="0"/>
        <w:adjustRightInd/>
        <w:snapToGrid/>
        <w:spacing w:after="0" w:afterLines="0"/>
        <w:ind w:firstLine="210" w:firstLineChars="100"/>
        <w:jc w:val="both"/>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2保护级别：Ι=国家一级保护动物；Ⅱ=国家二级保护动物；F=福建省级保护动物。</w:t>
      </w:r>
    </w:p>
    <w:p w14:paraId="33F690E9">
      <w:pPr>
        <w:keepNext w:val="0"/>
        <w:keepLines w:val="0"/>
        <w:pageBreakBefore w:val="0"/>
        <w:widowControl w:val="0"/>
        <w:kinsoku/>
        <w:wordWrap/>
        <w:overflowPunct/>
        <w:topLinePunct w:val="0"/>
        <w:autoSpaceDE/>
        <w:autoSpaceDN/>
        <w:bidi w:val="0"/>
        <w:adjustRightInd/>
        <w:snapToGrid/>
        <w:spacing w:after="0" w:afterLines="0"/>
        <w:ind w:firstLine="210" w:firstLineChars="100"/>
        <w:jc w:val="both"/>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3受胁评级：C-RL=中国脊椎动物红色名录（2016）：CR=极危；EN=濒危；VU=易危；NT=近危；LC=无危；DD-=数据缺乏；NA=不宜评估。</w:t>
      </w:r>
    </w:p>
    <w:p w14:paraId="506FD534">
      <w:pPr>
        <w:keepNext w:val="0"/>
        <w:keepLines w:val="0"/>
        <w:pageBreakBefore w:val="0"/>
        <w:widowControl w:val="0"/>
        <w:kinsoku/>
        <w:wordWrap/>
        <w:overflowPunct/>
        <w:topLinePunct w:val="0"/>
        <w:autoSpaceDE/>
        <w:autoSpaceDN/>
        <w:bidi w:val="0"/>
        <w:adjustRightInd/>
        <w:snapToGrid/>
        <w:spacing w:after="0" w:afterLines="0"/>
        <w:ind w:firstLine="210" w:firstLineChars="100"/>
        <w:jc w:val="both"/>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4区系从属：古=古北界种，指完全或主要分布于古北界；东=东洋界种，指完全或主要分布于东洋界；广=广布种，指广泛分布于古北、东洋两界。</w:t>
      </w:r>
    </w:p>
    <w:p w14:paraId="34C9E1BC">
      <w:pPr>
        <w:keepNext w:val="0"/>
        <w:keepLines w:val="0"/>
        <w:pageBreakBefore w:val="0"/>
        <w:widowControl w:val="0"/>
        <w:kinsoku/>
        <w:wordWrap/>
        <w:overflowPunct/>
        <w:topLinePunct w:val="0"/>
        <w:autoSpaceDE/>
        <w:autoSpaceDN/>
        <w:bidi w:val="0"/>
        <w:adjustRightInd/>
        <w:snapToGrid/>
        <w:spacing w:after="0" w:afterLines="0"/>
        <w:ind w:firstLine="210" w:firstLineChars="100"/>
        <w:jc w:val="both"/>
        <w:textAlignment w:val="auto"/>
        <w:rPr>
          <w:rFonts w:hint="eastAsia" w:ascii="Times New Roman" w:hAnsi="Times New Roman" w:eastAsia="宋体" w:cs="Times New Roman"/>
          <w:color w:val="auto"/>
          <w:kern w:val="0"/>
          <w:sz w:val="24"/>
          <w:szCs w:val="20"/>
          <w:lang w:val="en-US" w:eastAsia="zh-CN" w:bidi="ar-SA"/>
        </w:rPr>
      </w:pPr>
      <w:r>
        <w:rPr>
          <w:rFonts w:hint="eastAsia" w:ascii="Times New Roman" w:hAnsi="Times New Roman" w:eastAsia="宋体" w:cs="Times New Roman"/>
          <w:color w:val="auto"/>
          <w:kern w:val="2"/>
          <w:sz w:val="21"/>
          <w:szCs w:val="20"/>
          <w:lang w:val="en-US" w:eastAsia="zh-CN" w:bidi="ar-SA"/>
        </w:rPr>
        <w:t>5数据来源：O=观察实体；L=文献记录；V=访问调查。</w:t>
      </w:r>
    </w:p>
    <w:p w14:paraId="0EEA5705">
      <w:pPr>
        <w:adjustRightInd w:val="0"/>
        <w:spacing w:line="360" w:lineRule="auto"/>
        <w:ind w:firstLine="480" w:firstLineChars="200"/>
        <w:textAlignment w:val="baseline"/>
        <w:rPr>
          <w:rFonts w:hint="default"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rPr>
        <w:t>本项目评价区两栖类动物均属东洋界成分，无</w:t>
      </w:r>
      <w:r>
        <w:rPr>
          <w:rFonts w:hint="eastAsia" w:ascii="Times New Roman" w:hAnsi="Times New Roman" w:eastAsia="宋体" w:cs="Times New Roman"/>
          <w:color w:val="auto"/>
          <w:kern w:val="0"/>
          <w:sz w:val="24"/>
          <w:szCs w:val="20"/>
          <w:lang w:eastAsia="zh-CN"/>
        </w:rPr>
        <w:t>福建</w:t>
      </w:r>
      <w:r>
        <w:rPr>
          <w:rFonts w:hint="eastAsia" w:ascii="Times New Roman" w:hAnsi="Times New Roman" w:eastAsia="宋体" w:cs="Times New Roman"/>
          <w:color w:val="auto"/>
          <w:kern w:val="0"/>
          <w:sz w:val="24"/>
          <w:szCs w:val="20"/>
        </w:rPr>
        <w:t>特有种，</w:t>
      </w:r>
      <w:r>
        <w:rPr>
          <w:rFonts w:hint="eastAsia" w:ascii="Times New Roman" w:hAnsi="Times New Roman" w:eastAsia="宋体" w:cs="Times New Roman"/>
          <w:color w:val="auto"/>
          <w:kern w:val="0"/>
          <w:sz w:val="24"/>
          <w:lang w:eastAsia="zh-CN"/>
        </w:rPr>
        <w:t>无国家级重点保护野生动物及福建省重点保护野生动物</w:t>
      </w:r>
      <w:r>
        <w:rPr>
          <w:rFonts w:hint="default" w:ascii="Times New Roman" w:hAnsi="Times New Roman" w:eastAsia="宋体" w:cs="Times New Roman"/>
          <w:color w:val="auto"/>
          <w:kern w:val="0"/>
          <w:sz w:val="24"/>
          <w:szCs w:val="20"/>
          <w:highlight w:val="none"/>
          <w:lang w:val="en-US" w:eastAsia="zh-CN"/>
        </w:rPr>
        <w:t>。</w:t>
      </w:r>
    </w:p>
    <w:p w14:paraId="6957C6F8">
      <w:pPr>
        <w:adjustRightInd w:val="0"/>
        <w:spacing w:line="360" w:lineRule="auto"/>
        <w:textAlignment w:val="baseline"/>
        <w:outlineLvl w:val="3"/>
        <w:rPr>
          <w:rFonts w:hint="default" w:ascii="Times New Roman" w:hAnsi="Times New Roman" w:eastAsia="宋体" w:cs="Times New Roman"/>
          <w:b/>
          <w:bCs/>
          <w:color w:val="auto"/>
          <w:kern w:val="0"/>
          <w:sz w:val="24"/>
          <w:szCs w:val="20"/>
          <w:highlight w:val="none"/>
          <w:lang w:val="en-US" w:eastAsia="zh-CN"/>
        </w:rPr>
      </w:pPr>
      <w:r>
        <w:rPr>
          <w:rFonts w:hint="default" w:ascii="Times New Roman" w:hAnsi="Times New Roman" w:eastAsia="宋体" w:cs="Times New Roman"/>
          <w:b/>
          <w:bCs/>
          <w:color w:val="auto"/>
          <w:kern w:val="0"/>
          <w:sz w:val="24"/>
          <w:szCs w:val="20"/>
          <w:highlight w:val="none"/>
          <w:lang w:val="en-US" w:eastAsia="zh-CN"/>
        </w:rPr>
        <w:t>2.4.2.2爬行类</w:t>
      </w:r>
      <w:r>
        <w:rPr>
          <w:rFonts w:hint="eastAsia" w:ascii="Times New Roman" w:hAnsi="Times New Roman" w:eastAsia="宋体" w:cs="Times New Roman"/>
          <w:b/>
          <w:bCs/>
          <w:color w:val="auto"/>
          <w:kern w:val="0"/>
          <w:sz w:val="24"/>
          <w:szCs w:val="20"/>
          <w:highlight w:val="none"/>
          <w:lang w:val="en-US" w:eastAsia="zh-CN"/>
        </w:rPr>
        <w:t>动物资源现状</w:t>
      </w:r>
    </w:p>
    <w:p w14:paraId="0565CDD6">
      <w:pPr>
        <w:adjustRightInd w:val="0"/>
        <w:spacing w:line="360" w:lineRule="auto"/>
        <w:ind w:firstLine="480" w:firstLineChars="200"/>
        <w:textAlignment w:val="baseline"/>
        <w:rPr>
          <w:rFonts w:hint="eastAsia"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rPr>
        <w:t>根据查阅资料、走访问询及野外调查，评价区域共有爬行类动物约</w:t>
      </w:r>
      <w:r>
        <w:rPr>
          <w:rFonts w:hint="default" w:ascii="Times New Roman" w:hAnsi="Times New Roman" w:eastAsia="宋体" w:cs="Times New Roman"/>
          <w:color w:val="auto"/>
          <w:kern w:val="0"/>
          <w:sz w:val="24"/>
          <w:szCs w:val="20"/>
        </w:rPr>
        <w:t>1目</w:t>
      </w:r>
      <w:r>
        <w:rPr>
          <w:rFonts w:hint="eastAsia" w:ascii="Times New Roman" w:hAnsi="Times New Roman" w:eastAsia="宋体" w:cs="Times New Roman"/>
          <w:color w:val="auto"/>
          <w:kern w:val="0"/>
          <w:sz w:val="24"/>
          <w:szCs w:val="20"/>
          <w:lang w:val="en-US" w:eastAsia="zh-CN"/>
        </w:rPr>
        <w:t>4</w:t>
      </w:r>
      <w:r>
        <w:rPr>
          <w:rFonts w:hint="default" w:ascii="Times New Roman" w:hAnsi="Times New Roman" w:eastAsia="宋体" w:cs="Times New Roman"/>
          <w:color w:val="auto"/>
          <w:kern w:val="0"/>
          <w:sz w:val="24"/>
          <w:szCs w:val="20"/>
        </w:rPr>
        <w:t>科</w:t>
      </w:r>
      <w:r>
        <w:rPr>
          <w:rFonts w:hint="eastAsia" w:ascii="Times New Roman" w:hAnsi="Times New Roman" w:eastAsia="宋体" w:cs="Times New Roman"/>
          <w:color w:val="auto"/>
          <w:kern w:val="0"/>
          <w:sz w:val="24"/>
          <w:szCs w:val="20"/>
          <w:lang w:val="en-US" w:eastAsia="zh-CN"/>
        </w:rPr>
        <w:t>6</w:t>
      </w:r>
      <w:r>
        <w:rPr>
          <w:rFonts w:hint="default" w:ascii="Times New Roman" w:hAnsi="Times New Roman" w:eastAsia="宋体" w:cs="Times New Roman"/>
          <w:color w:val="auto"/>
          <w:kern w:val="0"/>
          <w:sz w:val="24"/>
          <w:szCs w:val="20"/>
        </w:rPr>
        <w:t>种</w:t>
      </w:r>
      <w:r>
        <w:rPr>
          <w:rFonts w:hint="eastAsia" w:ascii="Times New Roman" w:hAnsi="Times New Roman" w:eastAsia="宋体" w:cs="Times New Roman"/>
          <w:color w:val="auto"/>
          <w:kern w:val="0"/>
          <w:sz w:val="24"/>
          <w:szCs w:val="20"/>
        </w:rPr>
        <w:t>，种类为</w:t>
      </w:r>
      <w:r>
        <w:rPr>
          <w:rFonts w:hint="eastAsia" w:ascii="Times New Roman" w:hAnsi="Times New Roman" w:eastAsia="宋体" w:cs="Times New Roman"/>
          <w:color w:val="auto"/>
          <w:kern w:val="0"/>
          <w:sz w:val="24"/>
          <w:szCs w:val="20"/>
          <w:lang w:eastAsia="zh-CN"/>
        </w:rPr>
        <w:t>原尾蜥虎、</w:t>
      </w:r>
      <w:r>
        <w:rPr>
          <w:rFonts w:hint="eastAsia" w:ascii="Times New Roman" w:hAnsi="Times New Roman" w:eastAsia="宋体" w:cs="Times New Roman"/>
          <w:color w:val="auto"/>
          <w:kern w:val="0"/>
          <w:sz w:val="24"/>
          <w:szCs w:val="20"/>
          <w:lang w:val="en-US" w:eastAsia="zh-CN"/>
        </w:rPr>
        <w:t>中国</w:t>
      </w:r>
      <w:r>
        <w:rPr>
          <w:rFonts w:hint="eastAsia" w:ascii="Times New Roman" w:hAnsi="Times New Roman" w:eastAsia="宋体" w:cs="Times New Roman"/>
          <w:color w:val="auto"/>
          <w:kern w:val="0"/>
          <w:sz w:val="24"/>
          <w:szCs w:val="20"/>
          <w:highlight w:val="none"/>
          <w:lang w:val="en-US" w:eastAsia="zh-CN"/>
        </w:rPr>
        <w:t>壁虎、</w:t>
      </w:r>
      <w:r>
        <w:rPr>
          <w:rFonts w:hint="eastAsia" w:ascii="Times New Roman" w:hAnsi="Times New Roman" w:eastAsia="宋体" w:cs="Times New Roman"/>
          <w:color w:val="auto"/>
          <w:kern w:val="0"/>
          <w:sz w:val="24"/>
          <w:szCs w:val="20"/>
          <w:highlight w:val="none"/>
        </w:rPr>
        <w:t>北草蜥</w:t>
      </w:r>
      <w:r>
        <w:rPr>
          <w:rFonts w:hint="eastAsia" w:ascii="Times New Roman" w:hAnsi="Times New Roman" w:eastAsia="宋体" w:cs="Times New Roman"/>
          <w:color w:val="auto"/>
          <w:kern w:val="0"/>
          <w:sz w:val="24"/>
          <w:szCs w:val="20"/>
          <w:highlight w:val="none"/>
          <w:lang w:eastAsia="zh-CN"/>
        </w:rPr>
        <w:t>、黑脊蛇</w:t>
      </w:r>
      <w:r>
        <w:rPr>
          <w:rFonts w:hint="eastAsia" w:ascii="Times New Roman" w:hAnsi="Times New Roman" w:eastAsia="宋体" w:cs="Times New Roman"/>
          <w:color w:val="auto"/>
          <w:kern w:val="0"/>
          <w:sz w:val="24"/>
          <w:szCs w:val="20"/>
          <w:highlight w:val="none"/>
        </w:rPr>
        <w:t>、中国钝头蛇、</w:t>
      </w:r>
      <w:r>
        <w:rPr>
          <w:rFonts w:hint="eastAsia" w:ascii="Times New Roman" w:hAnsi="Times New Roman" w:eastAsia="宋体" w:cs="Times New Roman"/>
          <w:color w:val="auto"/>
          <w:kern w:val="0"/>
          <w:sz w:val="24"/>
          <w:szCs w:val="20"/>
          <w:highlight w:val="none"/>
          <w:lang w:val="en-US" w:eastAsia="zh-CN"/>
        </w:rPr>
        <w:t>白头蝰</w:t>
      </w:r>
      <w:r>
        <w:rPr>
          <w:rFonts w:hint="eastAsia" w:ascii="Times New Roman" w:hAnsi="Times New Roman" w:eastAsia="宋体" w:cs="Times New Roman"/>
          <w:color w:val="auto"/>
          <w:kern w:val="0"/>
          <w:sz w:val="24"/>
          <w:szCs w:val="20"/>
        </w:rPr>
        <w:t>。</w:t>
      </w:r>
    </w:p>
    <w:p w14:paraId="2B273535">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b/>
          <w:bCs/>
          <w:color w:val="auto"/>
          <w:kern w:val="0"/>
          <w:sz w:val="24"/>
          <w:szCs w:val="20"/>
        </w:rPr>
      </w:pPr>
      <w:r>
        <w:rPr>
          <w:rFonts w:hint="eastAsia" w:ascii="Times New Roman" w:hAnsi="Times New Roman" w:eastAsia="宋体" w:cs="Times New Roman"/>
          <w:b/>
          <w:bCs/>
          <w:color w:val="auto"/>
          <w:kern w:val="0"/>
          <w:sz w:val="24"/>
          <w:szCs w:val="20"/>
        </w:rPr>
        <w:t>表2-</w:t>
      </w:r>
      <w:r>
        <w:rPr>
          <w:rFonts w:hint="eastAsia" w:ascii="Times New Roman" w:hAnsi="Times New Roman" w:eastAsia="宋体" w:cs="Times New Roman"/>
          <w:b/>
          <w:bCs/>
          <w:color w:val="auto"/>
          <w:kern w:val="0"/>
          <w:sz w:val="24"/>
          <w:szCs w:val="20"/>
          <w:lang w:val="en-US" w:eastAsia="zh-CN"/>
        </w:rPr>
        <w:t>11</w:t>
      </w:r>
      <w:r>
        <w:rPr>
          <w:rFonts w:hint="eastAsia" w:ascii="Times New Roman" w:hAnsi="Times New Roman" w:eastAsia="宋体" w:cs="Times New Roman"/>
          <w:b/>
          <w:bCs/>
          <w:color w:val="auto"/>
          <w:kern w:val="0"/>
          <w:sz w:val="24"/>
          <w:szCs w:val="20"/>
        </w:rPr>
        <w:t xml:space="preserve">  本项目</w:t>
      </w:r>
      <w:r>
        <w:rPr>
          <w:rFonts w:hint="eastAsia" w:ascii="Times New Roman" w:hAnsi="Times New Roman" w:eastAsia="宋体" w:cs="Times New Roman"/>
          <w:b/>
          <w:bCs/>
          <w:color w:val="auto"/>
          <w:kern w:val="0"/>
          <w:sz w:val="24"/>
          <w:szCs w:val="20"/>
          <w:lang w:val="en-US" w:eastAsia="zh-CN"/>
        </w:rPr>
        <w:t>评价区内爬行类动物</w:t>
      </w:r>
      <w:r>
        <w:rPr>
          <w:rFonts w:hint="eastAsia" w:ascii="Times New Roman" w:hAnsi="Times New Roman" w:eastAsia="宋体" w:cs="Times New Roman"/>
          <w:b/>
          <w:bCs/>
          <w:color w:val="auto"/>
          <w:kern w:val="0"/>
          <w:sz w:val="24"/>
          <w:szCs w:val="20"/>
        </w:rPr>
        <w:t>名录</w:t>
      </w:r>
    </w:p>
    <w:tbl>
      <w:tblPr>
        <w:tblStyle w:val="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709"/>
        <w:gridCol w:w="851"/>
        <w:gridCol w:w="708"/>
        <w:gridCol w:w="2694"/>
        <w:gridCol w:w="708"/>
        <w:gridCol w:w="709"/>
      </w:tblGrid>
      <w:tr w14:paraId="52D6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tcBorders>
              <w:top w:val="single" w:color="000000" w:sz="12" w:space="0"/>
              <w:left w:val="nil"/>
              <w:bottom w:val="single" w:color="000000" w:sz="4" w:space="0"/>
              <w:right w:val="nil"/>
              <w:tl2br w:val="nil"/>
            </w:tcBorders>
            <w:shd w:val="clear" w:color="auto" w:fill="FFFFFF"/>
            <w:noWrap w:val="0"/>
            <w:vAlign w:val="center"/>
          </w:tcPr>
          <w:p w14:paraId="662507A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目科种</w:t>
            </w:r>
          </w:p>
        </w:tc>
        <w:tc>
          <w:tcPr>
            <w:tcW w:w="709" w:type="dxa"/>
            <w:tcBorders>
              <w:top w:val="single" w:color="000000" w:sz="12" w:space="0"/>
              <w:left w:val="nil"/>
              <w:bottom w:val="single" w:color="000000" w:sz="4" w:space="0"/>
              <w:right w:val="nil"/>
            </w:tcBorders>
            <w:shd w:val="clear" w:color="auto" w:fill="FFFFFF"/>
            <w:noWrap w:val="0"/>
            <w:vAlign w:val="center"/>
          </w:tcPr>
          <w:p w14:paraId="5DDAB0F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保护</w:t>
            </w:r>
          </w:p>
          <w:p w14:paraId="2880E4D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级别</w:t>
            </w:r>
          </w:p>
        </w:tc>
        <w:tc>
          <w:tcPr>
            <w:tcW w:w="851" w:type="dxa"/>
            <w:tcBorders>
              <w:top w:val="single" w:color="000000" w:sz="12" w:space="0"/>
              <w:left w:val="nil"/>
              <w:bottom w:val="single" w:color="000000" w:sz="4" w:space="0"/>
              <w:right w:val="nil"/>
            </w:tcBorders>
            <w:shd w:val="clear" w:color="auto" w:fill="FFFFFF"/>
            <w:noWrap w:val="0"/>
            <w:vAlign w:val="center"/>
          </w:tcPr>
          <w:p w14:paraId="1903FC6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C-RL</w:t>
            </w:r>
          </w:p>
          <w:p w14:paraId="3D10F89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评级</w:t>
            </w:r>
          </w:p>
        </w:tc>
        <w:tc>
          <w:tcPr>
            <w:tcW w:w="708" w:type="dxa"/>
            <w:tcBorders>
              <w:top w:val="single" w:color="000000" w:sz="12" w:space="0"/>
              <w:left w:val="nil"/>
              <w:bottom w:val="single" w:color="000000" w:sz="4" w:space="0"/>
              <w:right w:val="nil"/>
            </w:tcBorders>
            <w:shd w:val="clear" w:color="auto" w:fill="FFFFFF"/>
            <w:noWrap w:val="0"/>
            <w:vAlign w:val="center"/>
          </w:tcPr>
          <w:p w14:paraId="010817F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区系从属</w:t>
            </w:r>
          </w:p>
        </w:tc>
        <w:tc>
          <w:tcPr>
            <w:tcW w:w="2694" w:type="dxa"/>
            <w:tcBorders>
              <w:top w:val="single" w:color="000000" w:sz="12" w:space="0"/>
              <w:left w:val="nil"/>
              <w:bottom w:val="single" w:color="000000" w:sz="4" w:space="0"/>
              <w:right w:val="nil"/>
            </w:tcBorders>
            <w:shd w:val="clear" w:color="auto" w:fill="FFFFFF"/>
            <w:noWrap w:val="0"/>
            <w:vAlign w:val="center"/>
          </w:tcPr>
          <w:p w14:paraId="4074A41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栖息生境</w:t>
            </w:r>
          </w:p>
        </w:tc>
        <w:tc>
          <w:tcPr>
            <w:tcW w:w="708" w:type="dxa"/>
            <w:tcBorders>
              <w:top w:val="single" w:color="000000" w:sz="12" w:space="0"/>
              <w:left w:val="nil"/>
              <w:bottom w:val="single" w:color="000000" w:sz="4" w:space="0"/>
              <w:right w:val="nil"/>
            </w:tcBorders>
            <w:shd w:val="clear" w:color="auto" w:fill="FFFFFF"/>
            <w:noWrap w:val="0"/>
            <w:vAlign w:val="center"/>
          </w:tcPr>
          <w:p w14:paraId="11C78B5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相对多度</w:t>
            </w:r>
          </w:p>
        </w:tc>
        <w:tc>
          <w:tcPr>
            <w:tcW w:w="709" w:type="dxa"/>
            <w:tcBorders>
              <w:top w:val="single" w:color="000000" w:sz="12" w:space="0"/>
              <w:left w:val="nil"/>
              <w:bottom w:val="single" w:color="000000" w:sz="4" w:space="0"/>
              <w:right w:val="nil"/>
            </w:tcBorders>
            <w:shd w:val="clear" w:color="auto" w:fill="FFFFFF"/>
            <w:noWrap w:val="0"/>
            <w:vAlign w:val="top"/>
          </w:tcPr>
          <w:p w14:paraId="20B9253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数据来源</w:t>
            </w:r>
          </w:p>
        </w:tc>
      </w:tr>
      <w:tr w14:paraId="507D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tcBorders>
              <w:top w:val="single" w:color="000000" w:sz="4" w:space="0"/>
              <w:left w:val="nil"/>
              <w:bottom w:val="nil"/>
              <w:right w:val="nil"/>
            </w:tcBorders>
            <w:shd w:val="clear" w:color="auto" w:fill="FFFFFF"/>
            <w:noWrap w:val="0"/>
            <w:vAlign w:val="center"/>
          </w:tcPr>
          <w:p w14:paraId="088BE94B">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rPr>
              <w:t>有鳞目</w:t>
            </w:r>
            <w:r>
              <w:rPr>
                <w:rFonts w:hint="default" w:ascii="Times New Roman" w:hAnsi="Times New Roman" w:eastAsia="宋体" w:cs="Times New Roman"/>
                <w:b w:val="0"/>
                <w:color w:val="auto"/>
                <w:sz w:val="18"/>
                <w:szCs w:val="18"/>
                <w:highlight w:val="none"/>
                <w:u w:val="wave" w:color="FF0000"/>
              </w:rPr>
              <w:t>Squamata</w:t>
            </w:r>
          </w:p>
        </w:tc>
        <w:tc>
          <w:tcPr>
            <w:tcW w:w="709" w:type="dxa"/>
            <w:tcBorders>
              <w:top w:val="single" w:color="000000" w:sz="4" w:space="0"/>
              <w:left w:val="nil"/>
              <w:bottom w:val="nil"/>
              <w:right w:val="nil"/>
            </w:tcBorders>
            <w:shd w:val="clear" w:color="auto" w:fill="FFFFFF"/>
            <w:noWrap w:val="0"/>
            <w:vAlign w:val="top"/>
          </w:tcPr>
          <w:p w14:paraId="396A495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1" w:type="dxa"/>
            <w:tcBorders>
              <w:top w:val="single" w:color="000000" w:sz="4" w:space="0"/>
              <w:left w:val="nil"/>
              <w:bottom w:val="nil"/>
              <w:right w:val="nil"/>
            </w:tcBorders>
            <w:shd w:val="clear" w:color="auto" w:fill="FFFFFF"/>
            <w:noWrap w:val="0"/>
            <w:vAlign w:val="center"/>
          </w:tcPr>
          <w:p w14:paraId="61A048C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8" w:type="dxa"/>
            <w:tcBorders>
              <w:top w:val="single" w:color="000000" w:sz="4" w:space="0"/>
              <w:left w:val="nil"/>
              <w:bottom w:val="nil"/>
              <w:right w:val="nil"/>
            </w:tcBorders>
            <w:shd w:val="clear" w:color="auto" w:fill="FFFFFF"/>
            <w:noWrap w:val="0"/>
            <w:vAlign w:val="top"/>
          </w:tcPr>
          <w:p w14:paraId="3512205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94" w:type="dxa"/>
            <w:tcBorders>
              <w:top w:val="single" w:color="000000" w:sz="4" w:space="0"/>
              <w:left w:val="nil"/>
              <w:bottom w:val="nil"/>
              <w:right w:val="nil"/>
            </w:tcBorders>
            <w:shd w:val="clear" w:color="auto" w:fill="FFFFFF"/>
            <w:noWrap w:val="0"/>
            <w:vAlign w:val="center"/>
          </w:tcPr>
          <w:p w14:paraId="01AB9BEF">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8" w:type="dxa"/>
            <w:tcBorders>
              <w:top w:val="single" w:color="000000" w:sz="4" w:space="0"/>
              <w:left w:val="nil"/>
              <w:bottom w:val="nil"/>
              <w:right w:val="nil"/>
            </w:tcBorders>
            <w:shd w:val="clear" w:color="auto" w:fill="FFFFFF"/>
            <w:noWrap w:val="0"/>
            <w:vAlign w:val="top"/>
          </w:tcPr>
          <w:p w14:paraId="2920432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single" w:color="000000" w:sz="4" w:space="0"/>
              <w:left w:val="nil"/>
              <w:bottom w:val="nil"/>
              <w:right w:val="nil"/>
            </w:tcBorders>
            <w:shd w:val="clear" w:color="auto" w:fill="FFFFFF"/>
            <w:noWrap w:val="0"/>
            <w:vAlign w:val="center"/>
          </w:tcPr>
          <w:p w14:paraId="15CBE21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791B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tcBorders>
              <w:top w:val="nil"/>
              <w:left w:val="nil"/>
              <w:bottom w:val="nil"/>
              <w:right w:val="nil"/>
            </w:tcBorders>
            <w:shd w:val="clear" w:color="auto" w:fill="FFFFFF"/>
            <w:noWrap w:val="0"/>
            <w:vAlign w:val="center"/>
          </w:tcPr>
          <w:p w14:paraId="01A80BF1">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一、</w:t>
            </w:r>
            <w:r>
              <w:rPr>
                <w:rFonts w:hint="eastAsia" w:ascii="Times New Roman" w:hAnsi="Times New Roman" w:eastAsia="宋体" w:cs="Times New Roman"/>
                <w:b w:val="0"/>
                <w:color w:val="auto"/>
                <w:sz w:val="18"/>
                <w:szCs w:val="18"/>
                <w:highlight w:val="none"/>
              </w:rPr>
              <w:t>壁虎科Gekkonidae</w:t>
            </w:r>
          </w:p>
        </w:tc>
        <w:tc>
          <w:tcPr>
            <w:tcW w:w="709" w:type="dxa"/>
            <w:tcBorders>
              <w:top w:val="nil"/>
              <w:left w:val="nil"/>
              <w:bottom w:val="nil"/>
              <w:right w:val="nil"/>
            </w:tcBorders>
            <w:shd w:val="clear" w:color="auto" w:fill="FFFFFF"/>
            <w:noWrap w:val="0"/>
            <w:vAlign w:val="top"/>
          </w:tcPr>
          <w:p w14:paraId="4C555E7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1" w:type="dxa"/>
            <w:tcBorders>
              <w:top w:val="nil"/>
              <w:left w:val="nil"/>
              <w:bottom w:val="nil"/>
              <w:right w:val="nil"/>
            </w:tcBorders>
            <w:shd w:val="clear" w:color="auto" w:fill="FFFFFF"/>
            <w:noWrap w:val="0"/>
            <w:vAlign w:val="center"/>
          </w:tcPr>
          <w:p w14:paraId="0110596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8" w:type="dxa"/>
            <w:tcBorders>
              <w:top w:val="nil"/>
              <w:left w:val="nil"/>
              <w:bottom w:val="nil"/>
              <w:right w:val="nil"/>
            </w:tcBorders>
            <w:shd w:val="clear" w:color="auto" w:fill="FFFFFF"/>
            <w:noWrap w:val="0"/>
            <w:vAlign w:val="top"/>
          </w:tcPr>
          <w:p w14:paraId="5CF70BC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94" w:type="dxa"/>
            <w:tcBorders>
              <w:top w:val="nil"/>
              <w:left w:val="nil"/>
              <w:bottom w:val="nil"/>
              <w:right w:val="nil"/>
            </w:tcBorders>
            <w:shd w:val="clear" w:color="auto" w:fill="FFFFFF"/>
            <w:noWrap w:val="0"/>
            <w:vAlign w:val="center"/>
          </w:tcPr>
          <w:p w14:paraId="4A34CB04">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8" w:type="dxa"/>
            <w:tcBorders>
              <w:top w:val="nil"/>
              <w:left w:val="nil"/>
              <w:bottom w:val="nil"/>
              <w:right w:val="nil"/>
            </w:tcBorders>
            <w:shd w:val="clear" w:color="auto" w:fill="FFFFFF"/>
            <w:noWrap w:val="0"/>
            <w:vAlign w:val="top"/>
          </w:tcPr>
          <w:p w14:paraId="289A8EA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shd w:val="clear" w:color="auto" w:fill="FFFFFF"/>
            <w:noWrap w:val="0"/>
            <w:vAlign w:val="center"/>
          </w:tcPr>
          <w:p w14:paraId="15AE181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43BD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tcBorders>
              <w:top w:val="nil"/>
              <w:left w:val="nil"/>
              <w:bottom w:val="nil"/>
              <w:right w:val="nil"/>
            </w:tcBorders>
            <w:shd w:val="clear" w:color="auto" w:fill="FFFFFF"/>
            <w:noWrap w:val="0"/>
            <w:vAlign w:val="center"/>
          </w:tcPr>
          <w:p w14:paraId="2BE502A8">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1</w:t>
            </w:r>
            <w:r>
              <w:rPr>
                <w:rFonts w:hint="eastAsia" w:ascii="Times New Roman" w:hAnsi="Times New Roman" w:eastAsia="宋体" w:cs="Times New Roman"/>
                <w:b w:val="0"/>
                <w:color w:val="auto"/>
                <w:sz w:val="18"/>
                <w:szCs w:val="18"/>
                <w:highlight w:val="none"/>
              </w:rPr>
              <w:t>原尾蜥虎</w:t>
            </w:r>
            <w:r>
              <w:rPr>
                <w:rFonts w:hint="eastAsia" w:ascii="Times New Roman" w:hAnsi="Times New Roman" w:eastAsia="宋体" w:cs="Times New Roman"/>
                <w:b w:val="0"/>
                <w:i/>
                <w:iCs/>
                <w:color w:val="auto"/>
                <w:sz w:val="18"/>
                <w:szCs w:val="18"/>
                <w:highlight w:val="none"/>
              </w:rPr>
              <w:t>Hemidactylus bowringii</w:t>
            </w:r>
          </w:p>
        </w:tc>
        <w:tc>
          <w:tcPr>
            <w:tcW w:w="709" w:type="dxa"/>
            <w:tcBorders>
              <w:top w:val="nil"/>
              <w:left w:val="nil"/>
              <w:bottom w:val="nil"/>
              <w:right w:val="nil"/>
            </w:tcBorders>
            <w:shd w:val="clear" w:color="auto" w:fill="FFFFFF"/>
            <w:noWrap w:val="0"/>
            <w:vAlign w:val="top"/>
          </w:tcPr>
          <w:p w14:paraId="6C3B90B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1" w:type="dxa"/>
            <w:tcBorders>
              <w:top w:val="nil"/>
              <w:left w:val="nil"/>
              <w:bottom w:val="nil"/>
              <w:right w:val="nil"/>
            </w:tcBorders>
            <w:shd w:val="clear" w:color="auto" w:fill="FFFFFF"/>
            <w:noWrap w:val="0"/>
            <w:vAlign w:val="center"/>
          </w:tcPr>
          <w:p w14:paraId="119B068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8" w:type="dxa"/>
            <w:tcBorders>
              <w:top w:val="nil"/>
              <w:left w:val="nil"/>
              <w:bottom w:val="nil"/>
              <w:right w:val="nil"/>
            </w:tcBorders>
            <w:shd w:val="clear" w:color="auto" w:fill="FFFFFF"/>
            <w:noWrap w:val="0"/>
            <w:vAlign w:val="top"/>
          </w:tcPr>
          <w:p w14:paraId="58EF5346">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eastAsia="zh-CN"/>
              </w:rPr>
            </w:pPr>
            <w:r>
              <w:rPr>
                <w:rFonts w:hint="eastAsia" w:ascii="Times New Roman" w:hAnsi="Times New Roman" w:eastAsia="宋体" w:cs="Times New Roman"/>
                <w:b w:val="0"/>
                <w:color w:val="auto"/>
                <w:sz w:val="18"/>
                <w:szCs w:val="18"/>
                <w:highlight w:val="none"/>
              </w:rPr>
              <w:t>东</w:t>
            </w:r>
          </w:p>
        </w:tc>
        <w:tc>
          <w:tcPr>
            <w:tcW w:w="2694" w:type="dxa"/>
            <w:tcBorders>
              <w:top w:val="nil"/>
              <w:left w:val="nil"/>
              <w:bottom w:val="nil"/>
              <w:right w:val="nil"/>
            </w:tcBorders>
            <w:shd w:val="clear" w:color="auto" w:fill="FFFFFF"/>
            <w:noWrap w:val="0"/>
            <w:vAlign w:val="center"/>
          </w:tcPr>
          <w:p w14:paraId="1130410D">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lang w:val="en-US" w:eastAsia="zh-CN"/>
              </w:rPr>
            </w:pPr>
            <w:r>
              <w:rPr>
                <w:rFonts w:hint="default" w:ascii="Times New Roman" w:hAnsi="Times New Roman" w:eastAsia="宋体" w:cs="Times New Roman"/>
                <w:b w:val="0"/>
                <w:color w:val="auto"/>
                <w:sz w:val="18"/>
                <w:szCs w:val="18"/>
                <w:highlight w:val="none"/>
              </w:rPr>
              <w:t>灌丛</w:t>
            </w:r>
            <w:r>
              <w:rPr>
                <w:rFonts w:hint="eastAsia" w:ascii="Times New Roman" w:hAnsi="Times New Roman" w:eastAsia="宋体" w:cs="Times New Roman"/>
                <w:b w:val="0"/>
                <w:color w:val="auto"/>
                <w:sz w:val="18"/>
                <w:szCs w:val="18"/>
                <w:highlight w:val="none"/>
                <w:lang w:eastAsia="zh-CN"/>
              </w:rPr>
              <w:t>、</w:t>
            </w:r>
            <w:r>
              <w:rPr>
                <w:rFonts w:hint="default" w:ascii="Times New Roman" w:hAnsi="Times New Roman" w:eastAsia="宋体" w:cs="Times New Roman"/>
                <w:b w:val="0"/>
                <w:color w:val="auto"/>
                <w:sz w:val="18"/>
                <w:szCs w:val="18"/>
                <w:highlight w:val="none"/>
              </w:rPr>
              <w:t>住宅</w:t>
            </w:r>
            <w:r>
              <w:rPr>
                <w:rFonts w:hint="eastAsia" w:ascii="Times New Roman" w:hAnsi="Times New Roman" w:eastAsia="宋体" w:cs="Times New Roman"/>
                <w:b w:val="0"/>
                <w:color w:val="auto"/>
                <w:sz w:val="18"/>
                <w:szCs w:val="18"/>
                <w:highlight w:val="none"/>
                <w:lang w:eastAsia="zh-CN"/>
              </w:rPr>
              <w:t>、</w:t>
            </w:r>
            <w:r>
              <w:rPr>
                <w:rFonts w:hint="eastAsia" w:ascii="Times New Roman" w:hAnsi="Times New Roman" w:eastAsia="宋体" w:cs="Times New Roman"/>
                <w:b w:val="0"/>
                <w:color w:val="auto"/>
                <w:sz w:val="18"/>
                <w:szCs w:val="18"/>
                <w:highlight w:val="none"/>
                <w:lang w:val="en-US" w:eastAsia="zh-CN"/>
              </w:rPr>
              <w:t>树洞</w:t>
            </w:r>
          </w:p>
        </w:tc>
        <w:tc>
          <w:tcPr>
            <w:tcW w:w="708" w:type="dxa"/>
            <w:tcBorders>
              <w:top w:val="nil"/>
              <w:left w:val="nil"/>
              <w:bottom w:val="nil"/>
              <w:right w:val="nil"/>
            </w:tcBorders>
            <w:shd w:val="clear" w:color="auto" w:fill="FFFFFF"/>
            <w:noWrap w:val="0"/>
            <w:vAlign w:val="top"/>
          </w:tcPr>
          <w:p w14:paraId="2418314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w:t>
            </w:r>
          </w:p>
        </w:tc>
        <w:tc>
          <w:tcPr>
            <w:tcW w:w="709" w:type="dxa"/>
            <w:tcBorders>
              <w:top w:val="nil"/>
              <w:left w:val="nil"/>
              <w:bottom w:val="nil"/>
              <w:right w:val="nil"/>
            </w:tcBorders>
            <w:shd w:val="clear" w:color="auto" w:fill="FFFFFF"/>
            <w:noWrap w:val="0"/>
            <w:vAlign w:val="center"/>
          </w:tcPr>
          <w:p w14:paraId="63A62F4E">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eastAsia="zh-CN"/>
              </w:rPr>
            </w:pPr>
            <w:r>
              <w:rPr>
                <w:rFonts w:hint="eastAsia" w:ascii="Times New Roman" w:hAnsi="Times New Roman" w:eastAsia="宋体" w:cs="Times New Roman"/>
                <w:b w:val="0"/>
                <w:color w:val="auto"/>
                <w:sz w:val="18"/>
                <w:szCs w:val="18"/>
                <w:highlight w:val="none"/>
              </w:rPr>
              <w:t>V</w:t>
            </w:r>
            <w:r>
              <w:rPr>
                <w:rFonts w:hint="default" w:ascii="Times New Roman" w:hAnsi="Times New Roman" w:eastAsia="宋体" w:cs="Times New Roman"/>
                <w:b w:val="0"/>
                <w:color w:val="auto"/>
                <w:sz w:val="18"/>
                <w:szCs w:val="18"/>
                <w:highlight w:val="none"/>
              </w:rPr>
              <w:t>L</w:t>
            </w:r>
          </w:p>
        </w:tc>
      </w:tr>
      <w:tr w14:paraId="011B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tcBorders>
              <w:top w:val="nil"/>
              <w:left w:val="nil"/>
              <w:bottom w:val="nil"/>
              <w:right w:val="nil"/>
            </w:tcBorders>
            <w:shd w:val="clear" w:color="auto" w:fill="FFFFFF"/>
            <w:noWrap w:val="0"/>
            <w:vAlign w:val="center"/>
          </w:tcPr>
          <w:p w14:paraId="28DE09B5">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2中国壁虎</w:t>
            </w:r>
            <w:r>
              <w:rPr>
                <w:rFonts w:hint="eastAsia" w:ascii="Times New Roman" w:hAnsi="Times New Roman" w:eastAsia="宋体" w:cs="Times New Roman"/>
                <w:b w:val="0"/>
                <w:i/>
                <w:iCs/>
                <w:color w:val="auto"/>
                <w:sz w:val="18"/>
                <w:szCs w:val="18"/>
                <w:highlight w:val="none"/>
                <w:lang w:val="en-US" w:eastAsia="zh-CN"/>
              </w:rPr>
              <w:t>Gekko chinensis</w:t>
            </w:r>
          </w:p>
        </w:tc>
        <w:tc>
          <w:tcPr>
            <w:tcW w:w="709" w:type="dxa"/>
            <w:tcBorders>
              <w:top w:val="nil"/>
              <w:left w:val="nil"/>
              <w:bottom w:val="nil"/>
              <w:right w:val="nil"/>
            </w:tcBorders>
            <w:shd w:val="clear" w:color="auto" w:fill="FFFFFF"/>
            <w:noWrap w:val="0"/>
            <w:vAlign w:val="top"/>
          </w:tcPr>
          <w:p w14:paraId="6ACC469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1" w:type="dxa"/>
            <w:tcBorders>
              <w:top w:val="nil"/>
              <w:left w:val="nil"/>
              <w:bottom w:val="nil"/>
              <w:right w:val="nil"/>
            </w:tcBorders>
            <w:shd w:val="clear" w:color="auto" w:fill="FFFFFF"/>
            <w:noWrap w:val="0"/>
            <w:vAlign w:val="center"/>
          </w:tcPr>
          <w:p w14:paraId="41FCDE9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8" w:type="dxa"/>
            <w:tcBorders>
              <w:top w:val="nil"/>
              <w:left w:val="nil"/>
              <w:bottom w:val="nil"/>
              <w:right w:val="nil"/>
            </w:tcBorders>
            <w:shd w:val="clear" w:color="auto" w:fill="FFFFFF"/>
            <w:noWrap w:val="0"/>
            <w:vAlign w:val="top"/>
          </w:tcPr>
          <w:p w14:paraId="21C6A2B9">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rPr>
              <w:t>东</w:t>
            </w:r>
          </w:p>
        </w:tc>
        <w:tc>
          <w:tcPr>
            <w:tcW w:w="2694" w:type="dxa"/>
            <w:tcBorders>
              <w:top w:val="nil"/>
              <w:left w:val="nil"/>
              <w:bottom w:val="nil"/>
              <w:right w:val="nil"/>
            </w:tcBorders>
            <w:shd w:val="clear" w:color="auto" w:fill="FFFFFF"/>
            <w:noWrap w:val="0"/>
            <w:vAlign w:val="center"/>
          </w:tcPr>
          <w:p w14:paraId="07A7FB25">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灌丛</w:t>
            </w:r>
            <w:r>
              <w:rPr>
                <w:rFonts w:hint="eastAsia" w:ascii="Times New Roman" w:hAnsi="Times New Roman" w:eastAsia="宋体" w:cs="Times New Roman"/>
                <w:b w:val="0"/>
                <w:color w:val="auto"/>
                <w:sz w:val="18"/>
                <w:szCs w:val="18"/>
                <w:highlight w:val="none"/>
                <w:lang w:eastAsia="zh-CN"/>
              </w:rPr>
              <w:t>、</w:t>
            </w:r>
            <w:r>
              <w:rPr>
                <w:rFonts w:hint="default" w:ascii="Times New Roman" w:hAnsi="Times New Roman" w:eastAsia="宋体" w:cs="Times New Roman"/>
                <w:b w:val="0"/>
                <w:color w:val="auto"/>
                <w:sz w:val="18"/>
                <w:szCs w:val="18"/>
                <w:highlight w:val="none"/>
              </w:rPr>
              <w:t>住宅</w:t>
            </w:r>
          </w:p>
        </w:tc>
        <w:tc>
          <w:tcPr>
            <w:tcW w:w="708" w:type="dxa"/>
            <w:tcBorders>
              <w:top w:val="nil"/>
              <w:left w:val="nil"/>
              <w:bottom w:val="nil"/>
              <w:right w:val="nil"/>
            </w:tcBorders>
            <w:shd w:val="clear" w:color="auto" w:fill="FFFFFF"/>
            <w:noWrap w:val="0"/>
            <w:vAlign w:val="top"/>
          </w:tcPr>
          <w:p w14:paraId="318F1FB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sz w:val="18"/>
                <w:szCs w:val="18"/>
                <w:highlight w:val="none"/>
              </w:rPr>
              <w:t>++</w:t>
            </w:r>
          </w:p>
        </w:tc>
        <w:tc>
          <w:tcPr>
            <w:tcW w:w="709" w:type="dxa"/>
            <w:tcBorders>
              <w:top w:val="nil"/>
              <w:left w:val="nil"/>
              <w:bottom w:val="nil"/>
              <w:right w:val="nil"/>
            </w:tcBorders>
            <w:shd w:val="clear" w:color="auto" w:fill="FFFFFF"/>
            <w:noWrap w:val="0"/>
            <w:vAlign w:val="center"/>
          </w:tcPr>
          <w:p w14:paraId="2998F835">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V</w:t>
            </w:r>
            <w:r>
              <w:rPr>
                <w:rFonts w:hint="default" w:ascii="Times New Roman" w:hAnsi="Times New Roman" w:eastAsia="宋体" w:cs="Times New Roman"/>
                <w:b w:val="0"/>
                <w:color w:val="auto"/>
                <w:sz w:val="18"/>
                <w:szCs w:val="18"/>
                <w:highlight w:val="none"/>
              </w:rPr>
              <w:t>L</w:t>
            </w:r>
          </w:p>
        </w:tc>
      </w:tr>
      <w:tr w14:paraId="7986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tcBorders>
              <w:top w:val="nil"/>
              <w:left w:val="nil"/>
              <w:bottom w:val="nil"/>
              <w:right w:val="nil"/>
            </w:tcBorders>
            <w:shd w:val="clear" w:color="auto" w:fill="FFFFFF"/>
            <w:noWrap w:val="0"/>
            <w:vAlign w:val="center"/>
          </w:tcPr>
          <w:p w14:paraId="607AC58F">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二、</w:t>
            </w:r>
            <w:r>
              <w:rPr>
                <w:rFonts w:hint="eastAsia" w:ascii="Times New Roman" w:hAnsi="Times New Roman" w:eastAsia="宋体" w:cs="Times New Roman"/>
                <w:b w:val="0"/>
                <w:color w:val="auto"/>
                <w:sz w:val="18"/>
                <w:szCs w:val="18"/>
                <w:highlight w:val="none"/>
              </w:rPr>
              <w:t>蜥蜴科Lacertian</w:t>
            </w:r>
          </w:p>
        </w:tc>
        <w:tc>
          <w:tcPr>
            <w:tcW w:w="709" w:type="dxa"/>
            <w:tcBorders>
              <w:top w:val="nil"/>
              <w:left w:val="nil"/>
              <w:bottom w:val="nil"/>
              <w:right w:val="nil"/>
            </w:tcBorders>
            <w:shd w:val="clear" w:color="auto" w:fill="FFFFFF"/>
            <w:noWrap w:val="0"/>
            <w:vAlign w:val="top"/>
          </w:tcPr>
          <w:p w14:paraId="12D2152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p>
        </w:tc>
        <w:tc>
          <w:tcPr>
            <w:tcW w:w="851" w:type="dxa"/>
            <w:tcBorders>
              <w:top w:val="nil"/>
              <w:left w:val="nil"/>
              <w:bottom w:val="nil"/>
              <w:right w:val="nil"/>
            </w:tcBorders>
            <w:shd w:val="clear" w:color="auto" w:fill="FFFFFF"/>
            <w:noWrap w:val="0"/>
            <w:vAlign w:val="center"/>
          </w:tcPr>
          <w:p w14:paraId="586E0A9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p>
        </w:tc>
        <w:tc>
          <w:tcPr>
            <w:tcW w:w="708" w:type="dxa"/>
            <w:tcBorders>
              <w:top w:val="nil"/>
              <w:left w:val="nil"/>
              <w:bottom w:val="nil"/>
              <w:right w:val="nil"/>
            </w:tcBorders>
            <w:shd w:val="clear" w:color="auto" w:fill="FFFFFF"/>
            <w:noWrap w:val="0"/>
            <w:vAlign w:val="center"/>
          </w:tcPr>
          <w:p w14:paraId="4F3996A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p>
        </w:tc>
        <w:tc>
          <w:tcPr>
            <w:tcW w:w="2694" w:type="dxa"/>
            <w:tcBorders>
              <w:top w:val="nil"/>
              <w:left w:val="nil"/>
              <w:bottom w:val="nil"/>
              <w:right w:val="nil"/>
            </w:tcBorders>
            <w:shd w:val="clear" w:color="auto" w:fill="FFFFFF"/>
            <w:noWrap w:val="0"/>
            <w:vAlign w:val="center"/>
          </w:tcPr>
          <w:p w14:paraId="1D41A3E4">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8" w:type="dxa"/>
            <w:tcBorders>
              <w:top w:val="nil"/>
              <w:left w:val="nil"/>
              <w:bottom w:val="nil"/>
              <w:right w:val="nil"/>
            </w:tcBorders>
            <w:shd w:val="clear" w:color="auto" w:fill="FFFFFF"/>
            <w:noWrap w:val="0"/>
            <w:vAlign w:val="top"/>
          </w:tcPr>
          <w:p w14:paraId="7E09405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shd w:val="clear" w:color="auto" w:fill="FFFFFF"/>
            <w:noWrap w:val="0"/>
            <w:vAlign w:val="center"/>
          </w:tcPr>
          <w:p w14:paraId="65F35AA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3FAA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tcBorders>
              <w:top w:val="nil"/>
              <w:left w:val="nil"/>
              <w:bottom w:val="nil"/>
              <w:right w:val="nil"/>
            </w:tcBorders>
            <w:shd w:val="clear" w:color="auto" w:fill="FFFFFF"/>
            <w:noWrap w:val="0"/>
            <w:vAlign w:val="center"/>
          </w:tcPr>
          <w:p w14:paraId="0CDC37E4">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3</w:t>
            </w:r>
            <w:r>
              <w:rPr>
                <w:rFonts w:hint="eastAsia" w:ascii="Times New Roman" w:hAnsi="Times New Roman" w:eastAsia="宋体" w:cs="Times New Roman"/>
                <w:b w:val="0"/>
                <w:color w:val="auto"/>
                <w:sz w:val="18"/>
                <w:szCs w:val="18"/>
                <w:highlight w:val="none"/>
              </w:rPr>
              <w:t>北草蜥</w:t>
            </w:r>
            <w:r>
              <w:rPr>
                <w:rFonts w:hint="eastAsia" w:ascii="Times New Roman" w:hAnsi="Times New Roman" w:eastAsia="宋体" w:cs="Times New Roman"/>
                <w:b w:val="0"/>
                <w:i/>
                <w:iCs/>
                <w:color w:val="auto"/>
                <w:sz w:val="18"/>
                <w:szCs w:val="18"/>
                <w:highlight w:val="none"/>
              </w:rPr>
              <w:t>Takydromus septentrionalis</w:t>
            </w:r>
          </w:p>
        </w:tc>
        <w:tc>
          <w:tcPr>
            <w:tcW w:w="709" w:type="dxa"/>
            <w:tcBorders>
              <w:top w:val="nil"/>
              <w:left w:val="nil"/>
              <w:bottom w:val="nil"/>
              <w:right w:val="nil"/>
            </w:tcBorders>
            <w:shd w:val="clear" w:color="auto" w:fill="FFFFFF"/>
            <w:noWrap w:val="0"/>
            <w:vAlign w:val="top"/>
          </w:tcPr>
          <w:p w14:paraId="1350C0D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1" w:type="dxa"/>
            <w:tcBorders>
              <w:top w:val="nil"/>
              <w:left w:val="nil"/>
              <w:bottom w:val="nil"/>
              <w:right w:val="nil"/>
            </w:tcBorders>
            <w:shd w:val="clear" w:color="auto" w:fill="FFFFFF"/>
            <w:noWrap w:val="0"/>
            <w:vAlign w:val="center"/>
          </w:tcPr>
          <w:p w14:paraId="0F2A07B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LC</w:t>
            </w:r>
          </w:p>
        </w:tc>
        <w:tc>
          <w:tcPr>
            <w:tcW w:w="708" w:type="dxa"/>
            <w:tcBorders>
              <w:top w:val="nil"/>
              <w:left w:val="nil"/>
              <w:bottom w:val="nil"/>
              <w:right w:val="nil"/>
            </w:tcBorders>
            <w:shd w:val="clear" w:color="auto" w:fill="FFFFFF"/>
            <w:noWrap w:val="0"/>
            <w:vAlign w:val="top"/>
          </w:tcPr>
          <w:p w14:paraId="435D7A8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东</w:t>
            </w:r>
          </w:p>
        </w:tc>
        <w:tc>
          <w:tcPr>
            <w:tcW w:w="2694" w:type="dxa"/>
            <w:tcBorders>
              <w:top w:val="nil"/>
              <w:left w:val="nil"/>
              <w:bottom w:val="nil"/>
              <w:right w:val="nil"/>
            </w:tcBorders>
            <w:shd w:val="clear" w:color="auto" w:fill="FFFFFF"/>
            <w:noWrap w:val="0"/>
            <w:vAlign w:val="center"/>
          </w:tcPr>
          <w:p w14:paraId="383B20D0">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森林、</w:t>
            </w:r>
            <w:r>
              <w:rPr>
                <w:rFonts w:hint="default" w:ascii="Times New Roman" w:hAnsi="Times New Roman" w:eastAsia="宋体" w:cs="Times New Roman"/>
                <w:b w:val="0"/>
                <w:color w:val="auto"/>
                <w:sz w:val="18"/>
                <w:szCs w:val="18"/>
                <w:highlight w:val="none"/>
              </w:rPr>
              <w:t>灌丛</w:t>
            </w:r>
          </w:p>
        </w:tc>
        <w:tc>
          <w:tcPr>
            <w:tcW w:w="708" w:type="dxa"/>
            <w:tcBorders>
              <w:top w:val="nil"/>
              <w:left w:val="nil"/>
              <w:bottom w:val="nil"/>
              <w:right w:val="nil"/>
            </w:tcBorders>
            <w:shd w:val="clear" w:color="auto" w:fill="FFFFFF"/>
            <w:noWrap w:val="0"/>
            <w:vAlign w:val="top"/>
          </w:tcPr>
          <w:p w14:paraId="1582CA0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709" w:type="dxa"/>
            <w:tcBorders>
              <w:top w:val="nil"/>
              <w:left w:val="nil"/>
              <w:bottom w:val="nil"/>
              <w:right w:val="nil"/>
            </w:tcBorders>
            <w:shd w:val="clear" w:color="auto" w:fill="FFFFFF"/>
            <w:noWrap w:val="0"/>
            <w:vAlign w:val="center"/>
          </w:tcPr>
          <w:p w14:paraId="1D580CB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O</w:t>
            </w:r>
          </w:p>
        </w:tc>
      </w:tr>
      <w:tr w14:paraId="47CE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tcBorders>
              <w:top w:val="nil"/>
              <w:left w:val="nil"/>
              <w:bottom w:val="nil"/>
              <w:right w:val="nil"/>
            </w:tcBorders>
            <w:shd w:val="clear" w:color="auto" w:fill="FFFFFF"/>
            <w:noWrap w:val="0"/>
            <w:vAlign w:val="center"/>
          </w:tcPr>
          <w:p w14:paraId="45D368B2">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三、闪皮</w:t>
            </w:r>
            <w:r>
              <w:rPr>
                <w:rFonts w:hint="eastAsia" w:ascii="Times New Roman" w:hAnsi="Times New Roman" w:eastAsia="宋体" w:cs="Times New Roman"/>
                <w:b w:val="0"/>
                <w:color w:val="auto"/>
                <w:sz w:val="18"/>
                <w:szCs w:val="18"/>
                <w:highlight w:val="none"/>
              </w:rPr>
              <w:t>蛇科Xenodermidae</w:t>
            </w:r>
          </w:p>
        </w:tc>
        <w:tc>
          <w:tcPr>
            <w:tcW w:w="709" w:type="dxa"/>
            <w:tcBorders>
              <w:top w:val="nil"/>
              <w:left w:val="nil"/>
              <w:bottom w:val="nil"/>
              <w:right w:val="nil"/>
            </w:tcBorders>
            <w:shd w:val="clear" w:color="auto" w:fill="FFFFFF"/>
            <w:noWrap w:val="0"/>
            <w:vAlign w:val="center"/>
          </w:tcPr>
          <w:p w14:paraId="4069A4C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1" w:type="dxa"/>
            <w:tcBorders>
              <w:top w:val="nil"/>
              <w:left w:val="nil"/>
              <w:bottom w:val="nil"/>
              <w:right w:val="nil"/>
            </w:tcBorders>
            <w:shd w:val="clear" w:color="auto" w:fill="FFFFFF"/>
            <w:noWrap w:val="0"/>
            <w:vAlign w:val="center"/>
          </w:tcPr>
          <w:p w14:paraId="7F801A9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8" w:type="dxa"/>
            <w:tcBorders>
              <w:top w:val="nil"/>
              <w:left w:val="nil"/>
              <w:bottom w:val="nil"/>
              <w:right w:val="nil"/>
            </w:tcBorders>
            <w:shd w:val="clear" w:color="auto" w:fill="FFFFFF"/>
            <w:noWrap w:val="0"/>
            <w:vAlign w:val="top"/>
          </w:tcPr>
          <w:p w14:paraId="070B99C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94" w:type="dxa"/>
            <w:tcBorders>
              <w:top w:val="nil"/>
              <w:left w:val="nil"/>
              <w:bottom w:val="nil"/>
              <w:right w:val="nil"/>
            </w:tcBorders>
            <w:shd w:val="clear" w:color="auto" w:fill="FFFFFF"/>
            <w:noWrap w:val="0"/>
            <w:vAlign w:val="center"/>
          </w:tcPr>
          <w:p w14:paraId="09E7540F">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8" w:type="dxa"/>
            <w:tcBorders>
              <w:top w:val="nil"/>
              <w:left w:val="nil"/>
              <w:bottom w:val="nil"/>
              <w:right w:val="nil"/>
            </w:tcBorders>
            <w:shd w:val="clear" w:color="auto" w:fill="FFFFFF"/>
            <w:noWrap w:val="0"/>
            <w:vAlign w:val="center"/>
          </w:tcPr>
          <w:p w14:paraId="31586DD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shd w:val="clear" w:color="auto" w:fill="FFFFFF"/>
            <w:noWrap w:val="0"/>
            <w:vAlign w:val="center"/>
          </w:tcPr>
          <w:p w14:paraId="6A2B1AA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12C8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397" w:type="dxa"/>
            <w:tcBorders>
              <w:top w:val="nil"/>
              <w:left w:val="nil"/>
              <w:bottom w:val="nil"/>
              <w:right w:val="nil"/>
            </w:tcBorders>
            <w:shd w:val="clear" w:color="auto" w:fill="FFFFFF"/>
            <w:noWrap w:val="0"/>
            <w:vAlign w:val="center"/>
          </w:tcPr>
          <w:p w14:paraId="13351C65">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4</w:t>
            </w:r>
            <w:r>
              <w:rPr>
                <w:rFonts w:hint="eastAsia" w:ascii="Times New Roman" w:hAnsi="Times New Roman" w:eastAsia="宋体" w:cs="Times New Roman"/>
                <w:b w:val="0"/>
                <w:color w:val="auto"/>
                <w:sz w:val="18"/>
                <w:szCs w:val="18"/>
                <w:highlight w:val="none"/>
                <w:lang w:eastAsia="zh-CN"/>
              </w:rPr>
              <w:t>黑脊蛇</w:t>
            </w:r>
            <w:r>
              <w:rPr>
                <w:rFonts w:hint="eastAsia" w:ascii="Times New Roman" w:hAnsi="Times New Roman" w:eastAsia="宋体" w:cs="Times New Roman"/>
                <w:b w:val="0"/>
                <w:i/>
                <w:iCs/>
                <w:color w:val="auto"/>
                <w:sz w:val="18"/>
                <w:szCs w:val="18"/>
                <w:highlight w:val="none"/>
                <w:lang w:eastAsia="zh-CN"/>
              </w:rPr>
              <w:t>Achalinus spinalis</w:t>
            </w:r>
          </w:p>
        </w:tc>
        <w:tc>
          <w:tcPr>
            <w:tcW w:w="709" w:type="dxa"/>
            <w:tcBorders>
              <w:top w:val="nil"/>
              <w:left w:val="nil"/>
              <w:bottom w:val="nil"/>
              <w:right w:val="nil"/>
            </w:tcBorders>
            <w:shd w:val="clear" w:color="auto" w:fill="FFFFFF"/>
            <w:noWrap w:val="0"/>
            <w:vAlign w:val="center"/>
          </w:tcPr>
          <w:p w14:paraId="4652C09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1" w:type="dxa"/>
            <w:tcBorders>
              <w:top w:val="nil"/>
              <w:left w:val="nil"/>
              <w:bottom w:val="nil"/>
              <w:right w:val="nil"/>
            </w:tcBorders>
            <w:shd w:val="clear" w:color="auto" w:fill="FFFFFF"/>
            <w:noWrap w:val="0"/>
            <w:vAlign w:val="center"/>
          </w:tcPr>
          <w:p w14:paraId="7BF862A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LC</w:t>
            </w:r>
          </w:p>
        </w:tc>
        <w:tc>
          <w:tcPr>
            <w:tcW w:w="708" w:type="dxa"/>
            <w:tcBorders>
              <w:top w:val="nil"/>
              <w:left w:val="nil"/>
              <w:bottom w:val="nil"/>
              <w:right w:val="nil"/>
            </w:tcBorders>
            <w:shd w:val="clear" w:color="auto" w:fill="FFFFFF"/>
            <w:noWrap w:val="0"/>
            <w:vAlign w:val="top"/>
          </w:tcPr>
          <w:p w14:paraId="125EF26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古</w:t>
            </w:r>
          </w:p>
        </w:tc>
        <w:tc>
          <w:tcPr>
            <w:tcW w:w="2694" w:type="dxa"/>
            <w:tcBorders>
              <w:top w:val="nil"/>
              <w:left w:val="nil"/>
              <w:bottom w:val="nil"/>
              <w:right w:val="nil"/>
            </w:tcBorders>
            <w:shd w:val="clear" w:color="auto" w:fill="FFFFFF"/>
            <w:noWrap w:val="0"/>
            <w:vAlign w:val="center"/>
          </w:tcPr>
          <w:p w14:paraId="27073271">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森林、</w:t>
            </w:r>
            <w:r>
              <w:rPr>
                <w:rFonts w:hint="default" w:ascii="Times New Roman" w:hAnsi="Times New Roman" w:eastAsia="宋体" w:cs="Times New Roman"/>
                <w:b w:val="0"/>
                <w:color w:val="auto"/>
                <w:sz w:val="18"/>
                <w:szCs w:val="18"/>
                <w:highlight w:val="none"/>
              </w:rPr>
              <w:t>灌丛</w:t>
            </w:r>
            <w:r>
              <w:rPr>
                <w:rFonts w:hint="eastAsia" w:ascii="Times New Roman" w:hAnsi="Times New Roman" w:eastAsia="宋体" w:cs="Times New Roman"/>
                <w:b w:val="0"/>
                <w:color w:val="auto"/>
                <w:sz w:val="18"/>
                <w:szCs w:val="18"/>
                <w:highlight w:val="none"/>
                <w:lang w:eastAsia="zh-CN"/>
              </w:rPr>
              <w:t>、</w:t>
            </w:r>
            <w:r>
              <w:rPr>
                <w:rFonts w:hint="eastAsia" w:ascii="Times New Roman" w:hAnsi="Times New Roman" w:eastAsia="宋体" w:cs="Times New Roman"/>
                <w:b w:val="0"/>
                <w:color w:val="auto"/>
                <w:sz w:val="18"/>
                <w:szCs w:val="18"/>
                <w:highlight w:val="none"/>
              </w:rPr>
              <w:t>草丛</w:t>
            </w:r>
          </w:p>
        </w:tc>
        <w:tc>
          <w:tcPr>
            <w:tcW w:w="708" w:type="dxa"/>
            <w:tcBorders>
              <w:top w:val="nil"/>
              <w:left w:val="nil"/>
              <w:bottom w:val="nil"/>
              <w:right w:val="nil"/>
            </w:tcBorders>
            <w:shd w:val="clear" w:color="auto" w:fill="FFFFFF"/>
            <w:noWrap w:val="0"/>
            <w:vAlign w:val="center"/>
          </w:tcPr>
          <w:p w14:paraId="7BC21D7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w:t>
            </w:r>
          </w:p>
        </w:tc>
        <w:tc>
          <w:tcPr>
            <w:tcW w:w="709" w:type="dxa"/>
            <w:tcBorders>
              <w:top w:val="nil"/>
              <w:left w:val="nil"/>
              <w:bottom w:val="nil"/>
              <w:right w:val="nil"/>
            </w:tcBorders>
            <w:shd w:val="clear" w:color="auto" w:fill="FFFFFF"/>
            <w:noWrap w:val="0"/>
            <w:vAlign w:val="center"/>
          </w:tcPr>
          <w:p w14:paraId="3A35661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w:t>
            </w:r>
          </w:p>
        </w:tc>
      </w:tr>
      <w:tr w14:paraId="2EB6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tcBorders>
              <w:top w:val="nil"/>
              <w:left w:val="nil"/>
              <w:bottom w:val="nil"/>
              <w:right w:val="nil"/>
            </w:tcBorders>
            <w:shd w:val="clear" w:color="auto" w:fill="FFFFFF"/>
            <w:noWrap w:val="0"/>
            <w:vAlign w:val="center"/>
          </w:tcPr>
          <w:p w14:paraId="6C383CCF">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5</w:t>
            </w:r>
            <w:r>
              <w:rPr>
                <w:rFonts w:hint="eastAsia" w:ascii="Times New Roman" w:hAnsi="Times New Roman" w:eastAsia="宋体" w:cs="Times New Roman"/>
                <w:b w:val="0"/>
                <w:color w:val="auto"/>
                <w:sz w:val="18"/>
                <w:szCs w:val="18"/>
                <w:highlight w:val="none"/>
              </w:rPr>
              <w:t>中国钝头蛇</w:t>
            </w:r>
            <w:r>
              <w:rPr>
                <w:rFonts w:hint="eastAsia" w:ascii="Times New Roman" w:hAnsi="Times New Roman" w:eastAsia="宋体" w:cs="Times New Roman"/>
                <w:b w:val="0"/>
                <w:i/>
                <w:iCs/>
                <w:color w:val="auto"/>
                <w:sz w:val="18"/>
                <w:szCs w:val="18"/>
                <w:highlight w:val="none"/>
              </w:rPr>
              <w:t>Pareas chinensis</w:t>
            </w:r>
          </w:p>
        </w:tc>
        <w:tc>
          <w:tcPr>
            <w:tcW w:w="709" w:type="dxa"/>
            <w:tcBorders>
              <w:top w:val="nil"/>
              <w:left w:val="nil"/>
              <w:bottom w:val="nil"/>
              <w:right w:val="nil"/>
            </w:tcBorders>
            <w:shd w:val="clear" w:color="auto" w:fill="FFFFFF"/>
            <w:noWrap w:val="0"/>
            <w:vAlign w:val="center"/>
          </w:tcPr>
          <w:p w14:paraId="3F54B49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1" w:type="dxa"/>
            <w:tcBorders>
              <w:top w:val="nil"/>
              <w:left w:val="nil"/>
              <w:bottom w:val="nil"/>
              <w:right w:val="nil"/>
            </w:tcBorders>
            <w:shd w:val="clear" w:color="auto" w:fill="FFFFFF"/>
            <w:noWrap w:val="0"/>
            <w:vAlign w:val="center"/>
          </w:tcPr>
          <w:p w14:paraId="3368076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LC</w:t>
            </w:r>
          </w:p>
        </w:tc>
        <w:tc>
          <w:tcPr>
            <w:tcW w:w="708" w:type="dxa"/>
            <w:tcBorders>
              <w:top w:val="nil"/>
              <w:left w:val="nil"/>
              <w:bottom w:val="nil"/>
              <w:right w:val="nil"/>
            </w:tcBorders>
            <w:shd w:val="clear" w:color="auto" w:fill="FFFFFF"/>
            <w:noWrap w:val="0"/>
            <w:vAlign w:val="top"/>
          </w:tcPr>
          <w:p w14:paraId="4A28B4C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广</w:t>
            </w:r>
          </w:p>
        </w:tc>
        <w:tc>
          <w:tcPr>
            <w:tcW w:w="2694" w:type="dxa"/>
            <w:tcBorders>
              <w:top w:val="nil"/>
              <w:left w:val="nil"/>
              <w:bottom w:val="nil"/>
              <w:right w:val="nil"/>
            </w:tcBorders>
            <w:shd w:val="clear" w:color="auto" w:fill="FFFFFF"/>
            <w:noWrap w:val="0"/>
            <w:vAlign w:val="center"/>
          </w:tcPr>
          <w:p w14:paraId="17020DD2">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rPr>
              <w:t>森林、</w:t>
            </w:r>
            <w:r>
              <w:rPr>
                <w:rFonts w:hint="default" w:ascii="Times New Roman" w:hAnsi="Times New Roman" w:eastAsia="宋体" w:cs="Times New Roman"/>
                <w:b w:val="0"/>
                <w:color w:val="auto"/>
                <w:sz w:val="18"/>
                <w:szCs w:val="18"/>
                <w:highlight w:val="none"/>
              </w:rPr>
              <w:t>灌丛</w:t>
            </w:r>
            <w:r>
              <w:rPr>
                <w:rFonts w:hint="eastAsia" w:ascii="Times New Roman" w:hAnsi="Times New Roman" w:eastAsia="宋体" w:cs="Times New Roman"/>
                <w:b w:val="0"/>
                <w:color w:val="auto"/>
                <w:sz w:val="18"/>
                <w:szCs w:val="18"/>
                <w:highlight w:val="none"/>
                <w:lang w:eastAsia="zh-CN"/>
              </w:rPr>
              <w:t>、</w:t>
            </w:r>
            <w:r>
              <w:rPr>
                <w:rFonts w:hint="eastAsia" w:ascii="Times New Roman" w:hAnsi="Times New Roman" w:eastAsia="宋体" w:cs="Times New Roman"/>
                <w:b w:val="0"/>
                <w:color w:val="auto"/>
                <w:sz w:val="18"/>
                <w:szCs w:val="18"/>
                <w:highlight w:val="none"/>
              </w:rPr>
              <w:t>草丛</w:t>
            </w:r>
          </w:p>
        </w:tc>
        <w:tc>
          <w:tcPr>
            <w:tcW w:w="708" w:type="dxa"/>
            <w:tcBorders>
              <w:top w:val="nil"/>
              <w:left w:val="nil"/>
              <w:bottom w:val="nil"/>
              <w:right w:val="nil"/>
            </w:tcBorders>
            <w:shd w:val="clear" w:color="auto" w:fill="FFFFFF"/>
            <w:noWrap w:val="0"/>
            <w:vAlign w:val="center"/>
          </w:tcPr>
          <w:p w14:paraId="0393756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w:t>
            </w:r>
          </w:p>
        </w:tc>
        <w:tc>
          <w:tcPr>
            <w:tcW w:w="709" w:type="dxa"/>
            <w:tcBorders>
              <w:top w:val="nil"/>
              <w:left w:val="nil"/>
              <w:bottom w:val="nil"/>
              <w:right w:val="nil"/>
            </w:tcBorders>
            <w:shd w:val="clear" w:color="auto" w:fill="FFFFFF"/>
            <w:noWrap w:val="0"/>
            <w:vAlign w:val="center"/>
          </w:tcPr>
          <w:p w14:paraId="08E1EBF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V</w:t>
            </w:r>
          </w:p>
        </w:tc>
      </w:tr>
      <w:tr w14:paraId="7EA0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tcBorders>
              <w:top w:val="nil"/>
              <w:left w:val="nil"/>
              <w:bottom w:val="nil"/>
              <w:right w:val="nil"/>
            </w:tcBorders>
            <w:shd w:val="clear" w:color="auto" w:fill="FFFFFF"/>
            <w:noWrap w:val="0"/>
            <w:vAlign w:val="center"/>
          </w:tcPr>
          <w:p w14:paraId="65B79C60">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yellow"/>
                <w:lang w:val="en-US" w:eastAsia="zh-CN"/>
              </w:rPr>
            </w:pPr>
            <w:r>
              <w:rPr>
                <w:rFonts w:hint="eastAsia" w:ascii="Times New Roman" w:hAnsi="Times New Roman" w:eastAsia="宋体" w:cs="Times New Roman"/>
                <w:b w:val="0"/>
                <w:color w:val="auto"/>
                <w:sz w:val="18"/>
                <w:szCs w:val="18"/>
                <w:highlight w:val="none"/>
                <w:lang w:val="en-US" w:eastAsia="zh-CN"/>
              </w:rPr>
              <w:t>四、蝰科</w:t>
            </w:r>
          </w:p>
        </w:tc>
        <w:tc>
          <w:tcPr>
            <w:tcW w:w="709" w:type="dxa"/>
            <w:tcBorders>
              <w:top w:val="nil"/>
              <w:left w:val="nil"/>
              <w:bottom w:val="nil"/>
              <w:right w:val="nil"/>
            </w:tcBorders>
            <w:shd w:val="clear" w:color="auto" w:fill="FFFFFF"/>
            <w:noWrap w:val="0"/>
            <w:vAlign w:val="top"/>
          </w:tcPr>
          <w:p w14:paraId="39E2A25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p>
        </w:tc>
        <w:tc>
          <w:tcPr>
            <w:tcW w:w="851" w:type="dxa"/>
            <w:tcBorders>
              <w:top w:val="nil"/>
              <w:left w:val="nil"/>
              <w:bottom w:val="nil"/>
              <w:right w:val="nil"/>
            </w:tcBorders>
            <w:shd w:val="clear" w:color="auto" w:fill="FFFFFF"/>
            <w:noWrap w:val="0"/>
            <w:vAlign w:val="center"/>
          </w:tcPr>
          <w:p w14:paraId="16D3452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lang w:val="en-US" w:eastAsia="zh-CN"/>
              </w:rPr>
            </w:pPr>
          </w:p>
        </w:tc>
        <w:tc>
          <w:tcPr>
            <w:tcW w:w="708" w:type="dxa"/>
            <w:tcBorders>
              <w:top w:val="nil"/>
              <w:left w:val="nil"/>
              <w:bottom w:val="nil"/>
              <w:right w:val="nil"/>
            </w:tcBorders>
            <w:shd w:val="clear" w:color="auto" w:fill="FFFFFF"/>
            <w:noWrap w:val="0"/>
            <w:vAlign w:val="top"/>
          </w:tcPr>
          <w:p w14:paraId="6FFB7EA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94" w:type="dxa"/>
            <w:tcBorders>
              <w:top w:val="nil"/>
              <w:left w:val="nil"/>
              <w:bottom w:val="nil"/>
              <w:right w:val="nil"/>
            </w:tcBorders>
            <w:shd w:val="clear" w:color="auto" w:fill="FFFFFF"/>
            <w:noWrap w:val="0"/>
            <w:vAlign w:val="center"/>
          </w:tcPr>
          <w:p w14:paraId="6173BEDA">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yellow"/>
              </w:rPr>
            </w:pPr>
          </w:p>
        </w:tc>
        <w:tc>
          <w:tcPr>
            <w:tcW w:w="708" w:type="dxa"/>
            <w:tcBorders>
              <w:top w:val="nil"/>
              <w:left w:val="nil"/>
              <w:bottom w:val="nil"/>
              <w:right w:val="nil"/>
            </w:tcBorders>
            <w:shd w:val="clear" w:color="auto" w:fill="FFFFFF"/>
            <w:noWrap w:val="0"/>
            <w:vAlign w:val="top"/>
          </w:tcPr>
          <w:p w14:paraId="763D2EC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shd w:val="clear" w:color="auto" w:fill="FFFFFF"/>
            <w:noWrap w:val="0"/>
            <w:vAlign w:val="center"/>
          </w:tcPr>
          <w:p w14:paraId="3CB5871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13AC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tcBorders>
              <w:top w:val="nil"/>
              <w:left w:val="nil"/>
              <w:bottom w:val="nil"/>
              <w:right w:val="nil"/>
            </w:tcBorders>
            <w:shd w:val="clear" w:color="auto" w:fill="FFFFFF"/>
            <w:noWrap w:val="0"/>
            <w:vAlign w:val="center"/>
          </w:tcPr>
          <w:p w14:paraId="51087581">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yellow"/>
                <w:lang w:val="en-US" w:eastAsia="zh-CN"/>
              </w:rPr>
            </w:pPr>
            <w:r>
              <w:rPr>
                <w:rFonts w:hint="eastAsia" w:ascii="Times New Roman" w:hAnsi="Times New Roman" w:eastAsia="宋体" w:cs="Times New Roman"/>
                <w:b w:val="0"/>
                <w:color w:val="auto"/>
                <w:sz w:val="18"/>
                <w:szCs w:val="18"/>
                <w:highlight w:val="none"/>
                <w:lang w:val="en-US" w:eastAsia="zh-CN"/>
              </w:rPr>
              <w:t>6白头蝰</w:t>
            </w:r>
            <w:r>
              <w:rPr>
                <w:rFonts w:hint="eastAsia" w:ascii="Times New Roman" w:hAnsi="Times New Roman" w:eastAsia="宋体" w:cs="Times New Roman"/>
                <w:b w:val="0"/>
                <w:color w:val="auto"/>
                <w:sz w:val="18"/>
                <w:szCs w:val="18"/>
                <w:highlight w:val="none"/>
              </w:rPr>
              <w:t>Azemiops kharini</w:t>
            </w:r>
          </w:p>
        </w:tc>
        <w:tc>
          <w:tcPr>
            <w:tcW w:w="709" w:type="dxa"/>
            <w:tcBorders>
              <w:top w:val="nil"/>
              <w:left w:val="nil"/>
              <w:bottom w:val="nil"/>
              <w:right w:val="nil"/>
            </w:tcBorders>
            <w:shd w:val="clear" w:color="auto" w:fill="FFFFFF"/>
            <w:noWrap w:val="0"/>
            <w:vAlign w:val="top"/>
          </w:tcPr>
          <w:p w14:paraId="3ABC6FB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p>
        </w:tc>
        <w:tc>
          <w:tcPr>
            <w:tcW w:w="851" w:type="dxa"/>
            <w:tcBorders>
              <w:top w:val="nil"/>
              <w:left w:val="nil"/>
              <w:bottom w:val="nil"/>
              <w:right w:val="nil"/>
            </w:tcBorders>
            <w:shd w:val="clear" w:color="auto" w:fill="FFFFFF"/>
            <w:noWrap w:val="0"/>
            <w:vAlign w:val="center"/>
          </w:tcPr>
          <w:p w14:paraId="457279B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r>
              <w:rPr>
                <w:rFonts w:hint="eastAsia" w:ascii="Times New Roman" w:hAnsi="Times New Roman" w:eastAsia="宋体" w:cs="Times New Roman"/>
                <w:b w:val="0"/>
                <w:color w:val="auto"/>
                <w:sz w:val="18"/>
                <w:szCs w:val="18"/>
                <w:highlight w:val="none"/>
              </w:rPr>
              <w:t>LC</w:t>
            </w:r>
          </w:p>
        </w:tc>
        <w:tc>
          <w:tcPr>
            <w:tcW w:w="708" w:type="dxa"/>
            <w:tcBorders>
              <w:top w:val="nil"/>
              <w:left w:val="nil"/>
              <w:bottom w:val="nil"/>
              <w:right w:val="nil"/>
            </w:tcBorders>
            <w:shd w:val="clear" w:color="auto" w:fill="FFFFFF"/>
            <w:noWrap w:val="0"/>
            <w:vAlign w:val="top"/>
          </w:tcPr>
          <w:p w14:paraId="24910C8D">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eastAsia="zh-CN"/>
              </w:rPr>
            </w:pPr>
            <w:r>
              <w:rPr>
                <w:rFonts w:hint="eastAsia" w:ascii="Times New Roman" w:hAnsi="Times New Roman" w:eastAsia="宋体" w:cs="Times New Roman"/>
                <w:b w:val="0"/>
                <w:color w:val="auto"/>
                <w:sz w:val="18"/>
                <w:szCs w:val="18"/>
                <w:highlight w:val="none"/>
                <w:lang w:val="en-US" w:eastAsia="zh-CN"/>
              </w:rPr>
              <w:t>古</w:t>
            </w:r>
          </w:p>
        </w:tc>
        <w:tc>
          <w:tcPr>
            <w:tcW w:w="2694" w:type="dxa"/>
            <w:tcBorders>
              <w:top w:val="nil"/>
              <w:left w:val="nil"/>
              <w:bottom w:val="nil"/>
              <w:right w:val="nil"/>
            </w:tcBorders>
            <w:shd w:val="clear" w:color="auto" w:fill="FFFFFF"/>
            <w:noWrap w:val="0"/>
            <w:vAlign w:val="center"/>
          </w:tcPr>
          <w:p w14:paraId="0D3B7D6B">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yellow"/>
              </w:rPr>
            </w:pPr>
            <w:r>
              <w:rPr>
                <w:rFonts w:hint="eastAsia" w:ascii="Times New Roman" w:hAnsi="Times New Roman" w:eastAsia="宋体" w:cs="Times New Roman"/>
                <w:b w:val="0"/>
                <w:color w:val="auto"/>
                <w:sz w:val="18"/>
                <w:szCs w:val="18"/>
                <w:highlight w:val="none"/>
              </w:rPr>
              <w:t>森林、</w:t>
            </w:r>
            <w:r>
              <w:rPr>
                <w:rFonts w:hint="default" w:ascii="Times New Roman" w:hAnsi="Times New Roman" w:eastAsia="宋体" w:cs="Times New Roman"/>
                <w:b w:val="0"/>
                <w:color w:val="auto"/>
                <w:sz w:val="18"/>
                <w:szCs w:val="18"/>
                <w:highlight w:val="none"/>
              </w:rPr>
              <w:t>灌丛</w:t>
            </w:r>
            <w:r>
              <w:rPr>
                <w:rFonts w:hint="eastAsia" w:ascii="Times New Roman" w:hAnsi="Times New Roman" w:eastAsia="宋体" w:cs="Times New Roman"/>
                <w:b w:val="0"/>
                <w:color w:val="auto"/>
                <w:sz w:val="18"/>
                <w:szCs w:val="18"/>
                <w:highlight w:val="none"/>
                <w:lang w:eastAsia="zh-CN"/>
              </w:rPr>
              <w:t>、</w:t>
            </w:r>
            <w:r>
              <w:rPr>
                <w:rFonts w:hint="eastAsia" w:ascii="Times New Roman" w:hAnsi="Times New Roman" w:eastAsia="宋体" w:cs="Times New Roman"/>
                <w:b w:val="0"/>
                <w:color w:val="auto"/>
                <w:sz w:val="18"/>
                <w:szCs w:val="18"/>
                <w:highlight w:val="none"/>
              </w:rPr>
              <w:t>草丛</w:t>
            </w:r>
          </w:p>
        </w:tc>
        <w:tc>
          <w:tcPr>
            <w:tcW w:w="708" w:type="dxa"/>
            <w:tcBorders>
              <w:top w:val="nil"/>
              <w:left w:val="nil"/>
              <w:bottom w:val="nil"/>
              <w:right w:val="nil"/>
            </w:tcBorders>
            <w:shd w:val="clear" w:color="auto" w:fill="FFFFFF"/>
            <w:noWrap w:val="0"/>
            <w:vAlign w:val="top"/>
          </w:tcPr>
          <w:p w14:paraId="7D06AA6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w:t>
            </w:r>
          </w:p>
        </w:tc>
        <w:tc>
          <w:tcPr>
            <w:tcW w:w="709" w:type="dxa"/>
            <w:tcBorders>
              <w:top w:val="nil"/>
              <w:left w:val="nil"/>
              <w:bottom w:val="nil"/>
              <w:right w:val="nil"/>
            </w:tcBorders>
            <w:shd w:val="clear" w:color="auto" w:fill="FFFFFF"/>
            <w:noWrap w:val="0"/>
            <w:vAlign w:val="center"/>
          </w:tcPr>
          <w:p w14:paraId="1D5CAC3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V</w:t>
            </w:r>
          </w:p>
        </w:tc>
      </w:tr>
    </w:tbl>
    <w:p w14:paraId="23F1F82D">
      <w:pPr>
        <w:keepNext w:val="0"/>
        <w:keepLines w:val="0"/>
        <w:pageBreakBefore w:val="0"/>
        <w:widowControl w:val="0"/>
        <w:kinsoku/>
        <w:wordWrap/>
        <w:overflowPunct/>
        <w:topLinePunct w:val="0"/>
        <w:autoSpaceDE/>
        <w:autoSpaceDN/>
        <w:bidi w:val="0"/>
        <w:adjustRightInd/>
        <w:snapToGrid/>
        <w:spacing w:after="0" w:afterLines="0"/>
        <w:ind w:firstLine="210" w:firstLineChars="100"/>
        <w:jc w:val="both"/>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eastAsia="宋体" w:cs="Times New Roman"/>
          <w:color w:val="auto"/>
          <w:kern w:val="2"/>
          <w:sz w:val="21"/>
          <w:szCs w:val="20"/>
          <w:lang w:val="en-US" w:eastAsia="zh-CN" w:bidi="ar-SA"/>
        </w:rPr>
        <w:t>表注说明：</w:t>
      </w:r>
    </w:p>
    <w:p w14:paraId="23EA1D36">
      <w:pPr>
        <w:keepNext w:val="0"/>
        <w:keepLines w:val="0"/>
        <w:pageBreakBefore w:val="0"/>
        <w:widowControl w:val="0"/>
        <w:kinsoku/>
        <w:wordWrap/>
        <w:overflowPunct/>
        <w:topLinePunct w:val="0"/>
        <w:autoSpaceDE/>
        <w:autoSpaceDN/>
        <w:bidi w:val="0"/>
        <w:adjustRightInd/>
        <w:snapToGrid/>
        <w:spacing w:after="0" w:afterLines="0"/>
        <w:ind w:firstLine="210" w:firstLineChars="100"/>
        <w:jc w:val="both"/>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eastAsia="宋体" w:cs="Times New Roman"/>
          <w:color w:val="auto"/>
          <w:kern w:val="2"/>
          <w:sz w:val="21"/>
          <w:szCs w:val="20"/>
          <w:lang w:val="en-US" w:eastAsia="zh-CN" w:bidi="ar-SA"/>
        </w:rPr>
        <w:t>1分类阶元和物种名称：依据《中国脊椎动物红色名录》（蒋志刚等，2016）。</w:t>
      </w:r>
    </w:p>
    <w:p w14:paraId="11E81D6A">
      <w:pPr>
        <w:keepNext w:val="0"/>
        <w:keepLines w:val="0"/>
        <w:pageBreakBefore w:val="0"/>
        <w:widowControl w:val="0"/>
        <w:kinsoku/>
        <w:wordWrap/>
        <w:overflowPunct/>
        <w:topLinePunct w:val="0"/>
        <w:autoSpaceDE/>
        <w:autoSpaceDN/>
        <w:bidi w:val="0"/>
        <w:adjustRightInd/>
        <w:snapToGrid/>
        <w:spacing w:after="0" w:afterLines="0"/>
        <w:ind w:firstLine="210" w:firstLineChars="100"/>
        <w:jc w:val="both"/>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eastAsia="宋体" w:cs="Times New Roman"/>
          <w:color w:val="auto"/>
          <w:kern w:val="2"/>
          <w:sz w:val="21"/>
          <w:szCs w:val="20"/>
          <w:lang w:val="en-US" w:eastAsia="zh-CN" w:bidi="ar-SA"/>
        </w:rPr>
        <w:t>2保护级别：Ι=国家一级保护动物；Ⅱ=国家二级保护动物；Y=福建省级保护动物。</w:t>
      </w:r>
    </w:p>
    <w:p w14:paraId="4CB47EC7">
      <w:pPr>
        <w:keepNext w:val="0"/>
        <w:keepLines w:val="0"/>
        <w:pageBreakBefore w:val="0"/>
        <w:widowControl w:val="0"/>
        <w:kinsoku/>
        <w:wordWrap/>
        <w:overflowPunct/>
        <w:topLinePunct w:val="0"/>
        <w:autoSpaceDE/>
        <w:autoSpaceDN/>
        <w:bidi w:val="0"/>
        <w:adjustRightInd/>
        <w:snapToGrid/>
        <w:spacing w:after="0" w:afterLines="0"/>
        <w:ind w:firstLine="210" w:firstLineChars="100"/>
        <w:jc w:val="both"/>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eastAsia="宋体" w:cs="Times New Roman"/>
          <w:color w:val="auto"/>
          <w:kern w:val="2"/>
          <w:sz w:val="21"/>
          <w:szCs w:val="20"/>
          <w:lang w:val="en-US" w:eastAsia="zh-CN" w:bidi="ar-SA"/>
        </w:rPr>
        <w:t>3受胁评级：C-RL=中国脊椎动物红色名录（2016）：CR=极危；EN=濒危；VU=易危；NT=近危；LC=无危；DD-=数据缺乏；NA=不宜评估。</w:t>
      </w:r>
    </w:p>
    <w:p w14:paraId="58A9A7CF">
      <w:pPr>
        <w:keepNext w:val="0"/>
        <w:keepLines w:val="0"/>
        <w:pageBreakBefore w:val="0"/>
        <w:widowControl w:val="0"/>
        <w:kinsoku/>
        <w:wordWrap/>
        <w:overflowPunct/>
        <w:topLinePunct w:val="0"/>
        <w:autoSpaceDE/>
        <w:autoSpaceDN/>
        <w:bidi w:val="0"/>
        <w:adjustRightInd/>
        <w:snapToGrid/>
        <w:spacing w:after="0" w:afterLines="0"/>
        <w:ind w:firstLine="210" w:firstLineChars="100"/>
        <w:jc w:val="both"/>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eastAsia="宋体" w:cs="Times New Roman"/>
          <w:color w:val="auto"/>
          <w:kern w:val="2"/>
          <w:sz w:val="21"/>
          <w:szCs w:val="20"/>
          <w:lang w:val="en-US" w:eastAsia="zh-CN" w:bidi="ar-SA"/>
        </w:rPr>
        <w:t>4区系从属：古=古北界种，指完全或主要分布于古北界；东=东洋界种，指完全或主要分布于东洋界；广=广布种，指广泛分布于古北、东洋两界。</w:t>
      </w:r>
    </w:p>
    <w:p w14:paraId="3F6BDFAC">
      <w:pPr>
        <w:keepNext w:val="0"/>
        <w:keepLines w:val="0"/>
        <w:pageBreakBefore w:val="0"/>
        <w:widowControl w:val="0"/>
        <w:kinsoku/>
        <w:wordWrap/>
        <w:overflowPunct/>
        <w:topLinePunct w:val="0"/>
        <w:autoSpaceDE/>
        <w:autoSpaceDN/>
        <w:bidi w:val="0"/>
        <w:adjustRightInd/>
        <w:snapToGrid/>
        <w:spacing w:after="0" w:afterLines="0"/>
        <w:ind w:firstLine="210" w:firstLineChars="100"/>
        <w:jc w:val="both"/>
        <w:textAlignment w:val="auto"/>
        <w:rPr>
          <w:rFonts w:hint="default" w:ascii="Times New Roman" w:hAnsi="Times New Roman" w:eastAsia="宋体" w:cs="Times New Roman"/>
          <w:color w:val="auto"/>
          <w:kern w:val="0"/>
          <w:sz w:val="24"/>
          <w:szCs w:val="20"/>
          <w:lang w:val="en-US" w:eastAsia="zh-CN" w:bidi="ar-SA"/>
        </w:rPr>
      </w:pPr>
      <w:r>
        <w:rPr>
          <w:rFonts w:hint="default" w:ascii="Times New Roman" w:hAnsi="Times New Roman" w:eastAsia="宋体" w:cs="Times New Roman"/>
          <w:color w:val="auto"/>
          <w:kern w:val="2"/>
          <w:sz w:val="21"/>
          <w:szCs w:val="20"/>
          <w:lang w:val="en-US" w:eastAsia="zh-CN" w:bidi="ar-SA"/>
        </w:rPr>
        <w:t>5数据来源：O=观察实体；L=文献记录；V=访问调查。</w:t>
      </w:r>
    </w:p>
    <w:p w14:paraId="3D6A1603">
      <w:pPr>
        <w:adjustRightInd w:val="0"/>
        <w:spacing w:line="360" w:lineRule="auto"/>
        <w:ind w:firstLine="480" w:firstLineChars="200"/>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rPr>
        <w:t>本项目评价区内爬行动物无</w:t>
      </w:r>
      <w:r>
        <w:rPr>
          <w:rFonts w:hint="default" w:ascii="Times New Roman" w:hAnsi="Times New Roman" w:eastAsia="宋体" w:cs="Times New Roman"/>
          <w:color w:val="auto"/>
          <w:kern w:val="0"/>
          <w:sz w:val="24"/>
          <w:szCs w:val="20"/>
          <w:lang w:eastAsia="zh-CN"/>
        </w:rPr>
        <w:t>福建</w:t>
      </w:r>
      <w:r>
        <w:rPr>
          <w:rFonts w:hint="default" w:ascii="Times New Roman" w:hAnsi="Times New Roman" w:eastAsia="宋体" w:cs="Times New Roman"/>
          <w:color w:val="auto"/>
          <w:kern w:val="0"/>
          <w:sz w:val="24"/>
          <w:szCs w:val="20"/>
        </w:rPr>
        <w:t>特有种，</w:t>
      </w:r>
      <w:r>
        <w:rPr>
          <w:rFonts w:hint="default" w:ascii="Times New Roman" w:hAnsi="Times New Roman" w:eastAsia="宋体" w:cs="Times New Roman"/>
          <w:color w:val="auto"/>
          <w:kern w:val="0"/>
          <w:sz w:val="24"/>
        </w:rPr>
        <w:t>无国</w:t>
      </w:r>
      <w:r>
        <w:rPr>
          <w:rFonts w:hint="eastAsia" w:ascii="Times New Roman" w:hAnsi="Times New Roman" w:eastAsia="宋体" w:cs="Times New Roman"/>
          <w:color w:val="auto"/>
          <w:kern w:val="0"/>
          <w:sz w:val="24"/>
        </w:rPr>
        <w:t>家级</w:t>
      </w:r>
      <w:r>
        <w:rPr>
          <w:rFonts w:hint="eastAsia" w:ascii="Times New Roman" w:hAnsi="Times New Roman" w:eastAsia="宋体" w:cs="Times New Roman"/>
          <w:color w:val="auto"/>
          <w:kern w:val="0"/>
          <w:sz w:val="24"/>
          <w:lang w:val="en-US" w:eastAsia="zh-CN"/>
        </w:rPr>
        <w:t>重点</w:t>
      </w:r>
      <w:r>
        <w:rPr>
          <w:rFonts w:hint="eastAsia" w:ascii="Times New Roman" w:hAnsi="Times New Roman" w:eastAsia="宋体" w:cs="Times New Roman"/>
          <w:color w:val="auto"/>
          <w:kern w:val="0"/>
          <w:sz w:val="24"/>
        </w:rPr>
        <w:t>和</w:t>
      </w:r>
      <w:r>
        <w:rPr>
          <w:rFonts w:hint="eastAsia" w:ascii="Times New Roman" w:hAnsi="Times New Roman" w:eastAsia="宋体" w:cs="Times New Roman"/>
          <w:color w:val="auto"/>
          <w:kern w:val="0"/>
          <w:sz w:val="24"/>
          <w:lang w:eastAsia="zh-CN"/>
        </w:rPr>
        <w:t>福建</w:t>
      </w:r>
      <w:r>
        <w:rPr>
          <w:rFonts w:hint="eastAsia" w:ascii="Times New Roman" w:hAnsi="Times New Roman" w:eastAsia="宋体" w:cs="Times New Roman"/>
          <w:color w:val="auto"/>
          <w:kern w:val="0"/>
          <w:sz w:val="24"/>
        </w:rPr>
        <w:t>省重点保护野生动物</w:t>
      </w:r>
      <w:r>
        <w:rPr>
          <w:rFonts w:hint="default" w:ascii="Times New Roman" w:hAnsi="Times New Roman" w:eastAsia="宋体" w:cs="Times New Roman"/>
          <w:color w:val="auto"/>
          <w:kern w:val="0"/>
          <w:sz w:val="24"/>
          <w:szCs w:val="20"/>
          <w:highlight w:val="none"/>
        </w:rPr>
        <w:t>。</w:t>
      </w:r>
    </w:p>
    <w:p w14:paraId="75C8FCB3">
      <w:pPr>
        <w:adjustRightInd w:val="0"/>
        <w:spacing w:line="360" w:lineRule="auto"/>
        <w:textAlignment w:val="baseline"/>
        <w:outlineLvl w:val="3"/>
        <w:rPr>
          <w:rFonts w:hint="default" w:ascii="Times New Roman" w:hAnsi="Times New Roman" w:eastAsia="宋体" w:cs="Times New Roman"/>
          <w:b/>
          <w:bCs/>
          <w:color w:val="auto"/>
          <w:kern w:val="0"/>
          <w:sz w:val="24"/>
          <w:szCs w:val="20"/>
          <w:highlight w:val="none"/>
          <w:lang w:val="en-US" w:eastAsia="zh-CN"/>
        </w:rPr>
      </w:pPr>
      <w:r>
        <w:rPr>
          <w:rFonts w:hint="default" w:ascii="Times New Roman" w:hAnsi="Times New Roman" w:eastAsia="宋体" w:cs="Times New Roman"/>
          <w:b/>
          <w:bCs/>
          <w:color w:val="auto"/>
          <w:kern w:val="0"/>
          <w:sz w:val="24"/>
          <w:szCs w:val="20"/>
          <w:highlight w:val="none"/>
          <w:lang w:val="en-US" w:eastAsia="zh-CN"/>
        </w:rPr>
        <w:t>2.4.2.3鸟类</w:t>
      </w:r>
      <w:r>
        <w:rPr>
          <w:rFonts w:hint="eastAsia" w:ascii="Times New Roman" w:hAnsi="Times New Roman" w:eastAsia="宋体" w:cs="Times New Roman"/>
          <w:b/>
          <w:bCs/>
          <w:color w:val="auto"/>
          <w:kern w:val="0"/>
          <w:sz w:val="24"/>
          <w:szCs w:val="20"/>
          <w:highlight w:val="none"/>
          <w:lang w:val="en-US" w:eastAsia="zh-CN"/>
        </w:rPr>
        <w:t>动物资源现状</w:t>
      </w:r>
    </w:p>
    <w:p w14:paraId="5682B4A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rPr>
        <w:t>根据查阅资料、走访问询及野外调查，评价区域共有鸟类约</w:t>
      </w:r>
      <w:r>
        <w:rPr>
          <w:rFonts w:hint="eastAsia" w:ascii="Times New Roman" w:hAnsi="Times New Roman" w:eastAsia="宋体" w:cs="Times New Roman"/>
          <w:color w:val="auto"/>
          <w:kern w:val="0"/>
          <w:sz w:val="24"/>
          <w:szCs w:val="20"/>
          <w:highlight w:val="none"/>
          <w:lang w:val="en-US" w:eastAsia="zh-CN"/>
        </w:rPr>
        <w:t>5</w:t>
      </w:r>
      <w:r>
        <w:rPr>
          <w:rFonts w:hint="default" w:ascii="Times New Roman" w:hAnsi="Times New Roman" w:eastAsia="宋体" w:cs="Times New Roman"/>
          <w:color w:val="auto"/>
          <w:kern w:val="0"/>
          <w:sz w:val="24"/>
          <w:szCs w:val="20"/>
          <w:highlight w:val="none"/>
        </w:rPr>
        <w:t>目</w:t>
      </w:r>
      <w:r>
        <w:rPr>
          <w:rFonts w:hint="eastAsia" w:ascii="Times New Roman" w:hAnsi="Times New Roman" w:eastAsia="宋体" w:cs="Times New Roman"/>
          <w:color w:val="auto"/>
          <w:kern w:val="0"/>
          <w:sz w:val="24"/>
          <w:szCs w:val="20"/>
          <w:highlight w:val="none"/>
          <w:lang w:val="en-US" w:eastAsia="zh-CN"/>
        </w:rPr>
        <w:t>18</w:t>
      </w:r>
      <w:r>
        <w:rPr>
          <w:rFonts w:hint="default" w:ascii="Times New Roman" w:hAnsi="Times New Roman" w:eastAsia="宋体" w:cs="Times New Roman"/>
          <w:color w:val="auto"/>
          <w:kern w:val="0"/>
          <w:sz w:val="24"/>
          <w:szCs w:val="20"/>
          <w:highlight w:val="none"/>
        </w:rPr>
        <w:t>科</w:t>
      </w:r>
      <w:r>
        <w:rPr>
          <w:rFonts w:hint="eastAsia" w:ascii="Times New Roman" w:hAnsi="Times New Roman" w:eastAsia="宋体" w:cs="Times New Roman"/>
          <w:color w:val="auto"/>
          <w:kern w:val="0"/>
          <w:sz w:val="24"/>
          <w:szCs w:val="20"/>
          <w:highlight w:val="none"/>
          <w:lang w:val="en-US" w:eastAsia="zh-CN"/>
        </w:rPr>
        <w:t>21</w:t>
      </w:r>
      <w:r>
        <w:rPr>
          <w:rFonts w:hint="default" w:ascii="Times New Roman" w:hAnsi="Times New Roman" w:eastAsia="宋体" w:cs="Times New Roman"/>
          <w:color w:val="auto"/>
          <w:kern w:val="0"/>
          <w:sz w:val="24"/>
          <w:szCs w:val="20"/>
          <w:highlight w:val="none"/>
        </w:rPr>
        <w:t>种</w:t>
      </w:r>
      <w:r>
        <w:rPr>
          <w:rFonts w:hint="eastAsia" w:ascii="Times New Roman" w:hAnsi="Times New Roman" w:eastAsia="宋体" w:cs="Times New Roman"/>
          <w:color w:val="auto"/>
          <w:kern w:val="0"/>
          <w:sz w:val="24"/>
          <w:szCs w:val="20"/>
        </w:rPr>
        <w:t>。</w:t>
      </w:r>
    </w:p>
    <w:p w14:paraId="4E9D0223">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b/>
          <w:bCs/>
          <w:color w:val="auto"/>
          <w:kern w:val="0"/>
          <w:sz w:val="24"/>
          <w:szCs w:val="20"/>
        </w:rPr>
      </w:pPr>
      <w:r>
        <w:rPr>
          <w:rFonts w:hint="eastAsia" w:ascii="Times New Roman" w:hAnsi="Times New Roman" w:eastAsia="宋体" w:cs="Times New Roman"/>
          <w:b/>
          <w:bCs/>
          <w:color w:val="auto"/>
          <w:kern w:val="0"/>
          <w:sz w:val="24"/>
          <w:szCs w:val="20"/>
        </w:rPr>
        <w:t>表2-</w:t>
      </w:r>
      <w:r>
        <w:rPr>
          <w:rFonts w:hint="eastAsia" w:ascii="Times New Roman" w:hAnsi="Times New Roman" w:eastAsia="宋体" w:cs="Times New Roman"/>
          <w:b/>
          <w:bCs/>
          <w:color w:val="auto"/>
          <w:kern w:val="0"/>
          <w:sz w:val="24"/>
          <w:szCs w:val="20"/>
          <w:lang w:val="en-US" w:eastAsia="zh-CN"/>
        </w:rPr>
        <w:t>12</w:t>
      </w:r>
      <w:r>
        <w:rPr>
          <w:rFonts w:hint="eastAsia" w:ascii="Times New Roman" w:hAnsi="Times New Roman" w:eastAsia="宋体" w:cs="Times New Roman"/>
          <w:b/>
          <w:bCs/>
          <w:color w:val="auto"/>
          <w:kern w:val="0"/>
          <w:sz w:val="24"/>
          <w:szCs w:val="20"/>
        </w:rPr>
        <w:t xml:space="preserve">  本项目</w:t>
      </w:r>
      <w:r>
        <w:rPr>
          <w:rFonts w:hint="eastAsia" w:ascii="Times New Roman" w:hAnsi="Times New Roman" w:eastAsia="宋体" w:cs="Times New Roman"/>
          <w:b/>
          <w:bCs/>
          <w:color w:val="auto"/>
          <w:kern w:val="0"/>
          <w:sz w:val="24"/>
          <w:szCs w:val="20"/>
          <w:lang w:val="en-US" w:eastAsia="zh-CN"/>
        </w:rPr>
        <w:t>评价区内鸟类动物</w:t>
      </w:r>
      <w:r>
        <w:rPr>
          <w:rFonts w:hint="eastAsia" w:ascii="Times New Roman" w:hAnsi="Times New Roman" w:eastAsia="宋体" w:cs="Times New Roman"/>
          <w:b/>
          <w:bCs/>
          <w:color w:val="auto"/>
          <w:kern w:val="0"/>
          <w:sz w:val="24"/>
          <w:szCs w:val="20"/>
        </w:rPr>
        <w:t>名录</w:t>
      </w:r>
    </w:p>
    <w:tbl>
      <w:tblPr>
        <w:tblStyle w:val="2"/>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709"/>
        <w:gridCol w:w="850"/>
        <w:gridCol w:w="709"/>
        <w:gridCol w:w="709"/>
        <w:gridCol w:w="2688"/>
        <w:gridCol w:w="709"/>
        <w:gridCol w:w="855"/>
      </w:tblGrid>
      <w:tr w14:paraId="74D2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single" w:color="000000" w:sz="12" w:space="0"/>
              <w:left w:val="nil"/>
              <w:bottom w:val="single" w:color="000000" w:sz="4" w:space="0"/>
              <w:right w:val="nil"/>
              <w:tl2br w:val="nil"/>
            </w:tcBorders>
            <w:noWrap w:val="0"/>
            <w:vAlign w:val="center"/>
          </w:tcPr>
          <w:p w14:paraId="736AF8A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目科种</w:t>
            </w:r>
          </w:p>
        </w:tc>
        <w:tc>
          <w:tcPr>
            <w:tcW w:w="709" w:type="dxa"/>
            <w:tcBorders>
              <w:top w:val="single" w:color="000000" w:sz="12" w:space="0"/>
              <w:left w:val="nil"/>
              <w:bottom w:val="single" w:color="000000" w:sz="4" w:space="0"/>
              <w:right w:val="nil"/>
            </w:tcBorders>
            <w:noWrap w:val="0"/>
            <w:vAlign w:val="center"/>
          </w:tcPr>
          <w:p w14:paraId="4C5083F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保护</w:t>
            </w:r>
          </w:p>
          <w:p w14:paraId="0E0E809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级别</w:t>
            </w:r>
          </w:p>
        </w:tc>
        <w:tc>
          <w:tcPr>
            <w:tcW w:w="850" w:type="dxa"/>
            <w:tcBorders>
              <w:top w:val="single" w:color="000000" w:sz="12" w:space="0"/>
              <w:left w:val="nil"/>
              <w:bottom w:val="single" w:color="000000" w:sz="4" w:space="0"/>
              <w:right w:val="nil"/>
            </w:tcBorders>
            <w:noWrap w:val="0"/>
            <w:vAlign w:val="center"/>
          </w:tcPr>
          <w:p w14:paraId="31B2A24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C-RL</w:t>
            </w:r>
          </w:p>
          <w:p w14:paraId="11B6BC9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评级</w:t>
            </w:r>
          </w:p>
        </w:tc>
        <w:tc>
          <w:tcPr>
            <w:tcW w:w="709" w:type="dxa"/>
            <w:tcBorders>
              <w:top w:val="single" w:color="000000" w:sz="12" w:space="0"/>
              <w:left w:val="nil"/>
              <w:bottom w:val="single" w:color="000000" w:sz="4" w:space="0"/>
              <w:right w:val="nil"/>
            </w:tcBorders>
            <w:noWrap w:val="0"/>
            <w:vAlign w:val="center"/>
          </w:tcPr>
          <w:p w14:paraId="555A5AF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居留类型</w:t>
            </w:r>
          </w:p>
        </w:tc>
        <w:tc>
          <w:tcPr>
            <w:tcW w:w="709" w:type="dxa"/>
            <w:tcBorders>
              <w:top w:val="single" w:color="000000" w:sz="12" w:space="0"/>
              <w:left w:val="nil"/>
              <w:bottom w:val="single" w:color="000000" w:sz="4" w:space="0"/>
              <w:right w:val="nil"/>
            </w:tcBorders>
            <w:noWrap w:val="0"/>
            <w:vAlign w:val="center"/>
          </w:tcPr>
          <w:p w14:paraId="610C127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区系从属</w:t>
            </w:r>
          </w:p>
        </w:tc>
        <w:tc>
          <w:tcPr>
            <w:tcW w:w="2688" w:type="dxa"/>
            <w:tcBorders>
              <w:top w:val="single" w:color="000000" w:sz="12" w:space="0"/>
              <w:left w:val="nil"/>
              <w:bottom w:val="single" w:color="000000" w:sz="4" w:space="0"/>
              <w:right w:val="nil"/>
            </w:tcBorders>
            <w:noWrap w:val="0"/>
            <w:vAlign w:val="center"/>
          </w:tcPr>
          <w:p w14:paraId="4A37BFD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栖息生境</w:t>
            </w:r>
          </w:p>
        </w:tc>
        <w:tc>
          <w:tcPr>
            <w:tcW w:w="709" w:type="dxa"/>
            <w:tcBorders>
              <w:top w:val="single" w:color="000000" w:sz="12" w:space="0"/>
              <w:left w:val="nil"/>
              <w:bottom w:val="single" w:color="000000" w:sz="4" w:space="0"/>
              <w:right w:val="nil"/>
            </w:tcBorders>
            <w:noWrap w:val="0"/>
            <w:vAlign w:val="center"/>
          </w:tcPr>
          <w:p w14:paraId="6B26F9B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相对多度</w:t>
            </w:r>
          </w:p>
        </w:tc>
        <w:tc>
          <w:tcPr>
            <w:tcW w:w="855" w:type="dxa"/>
            <w:tcBorders>
              <w:top w:val="single" w:color="000000" w:sz="12" w:space="0"/>
              <w:left w:val="nil"/>
              <w:bottom w:val="single" w:color="000000" w:sz="4" w:space="0"/>
              <w:right w:val="nil"/>
            </w:tcBorders>
            <w:noWrap w:val="0"/>
            <w:vAlign w:val="top"/>
          </w:tcPr>
          <w:p w14:paraId="2382368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数据来源</w:t>
            </w:r>
          </w:p>
        </w:tc>
      </w:tr>
      <w:tr w14:paraId="476F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single" w:color="000000" w:sz="4" w:space="0"/>
              <w:left w:val="nil"/>
              <w:bottom w:val="nil"/>
              <w:right w:val="nil"/>
            </w:tcBorders>
            <w:noWrap w:val="0"/>
            <w:vAlign w:val="top"/>
          </w:tcPr>
          <w:p w14:paraId="4316B616">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bCs/>
                <w:color w:val="auto"/>
                <w:sz w:val="18"/>
                <w:szCs w:val="18"/>
                <w:highlight w:val="none"/>
              </w:rPr>
            </w:pPr>
            <w:r>
              <w:rPr>
                <w:rFonts w:hint="default" w:ascii="Times New Roman" w:hAnsi="Times New Roman" w:eastAsia="宋体" w:cs="Times New Roman"/>
                <w:b w:val="0"/>
                <w:color w:val="auto"/>
                <w:kern w:val="0"/>
                <w:sz w:val="18"/>
                <w:szCs w:val="18"/>
                <w:highlight w:val="none"/>
              </w:rPr>
              <w:t>I．</w:t>
            </w:r>
            <w:r>
              <w:rPr>
                <w:rFonts w:hint="eastAsia" w:ascii="Times New Roman" w:hAnsi="Times New Roman" w:eastAsia="宋体" w:cs="Times New Roman"/>
                <w:b w:val="0"/>
                <w:color w:val="auto"/>
                <w:kern w:val="0"/>
                <w:sz w:val="18"/>
                <w:szCs w:val="18"/>
                <w:highlight w:val="none"/>
              </w:rPr>
              <w:t>鸡形目Galliformes</w:t>
            </w:r>
          </w:p>
        </w:tc>
        <w:tc>
          <w:tcPr>
            <w:tcW w:w="709" w:type="dxa"/>
            <w:tcBorders>
              <w:top w:val="single" w:color="000000" w:sz="4" w:space="0"/>
              <w:left w:val="nil"/>
              <w:bottom w:val="nil"/>
              <w:right w:val="nil"/>
            </w:tcBorders>
            <w:noWrap w:val="0"/>
            <w:vAlign w:val="top"/>
          </w:tcPr>
          <w:p w14:paraId="55D4045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p>
        </w:tc>
        <w:tc>
          <w:tcPr>
            <w:tcW w:w="850" w:type="dxa"/>
            <w:tcBorders>
              <w:top w:val="single" w:color="000000" w:sz="4" w:space="0"/>
              <w:left w:val="nil"/>
              <w:bottom w:val="nil"/>
              <w:right w:val="nil"/>
            </w:tcBorders>
            <w:noWrap w:val="0"/>
            <w:vAlign w:val="center"/>
          </w:tcPr>
          <w:p w14:paraId="3B93590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p>
        </w:tc>
        <w:tc>
          <w:tcPr>
            <w:tcW w:w="709" w:type="dxa"/>
            <w:tcBorders>
              <w:top w:val="single" w:color="000000" w:sz="4" w:space="0"/>
              <w:left w:val="nil"/>
              <w:bottom w:val="nil"/>
              <w:right w:val="nil"/>
            </w:tcBorders>
            <w:noWrap w:val="0"/>
            <w:vAlign w:val="top"/>
          </w:tcPr>
          <w:p w14:paraId="4573209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p>
        </w:tc>
        <w:tc>
          <w:tcPr>
            <w:tcW w:w="709" w:type="dxa"/>
            <w:tcBorders>
              <w:top w:val="single" w:color="000000" w:sz="4" w:space="0"/>
              <w:left w:val="nil"/>
              <w:bottom w:val="nil"/>
              <w:right w:val="nil"/>
            </w:tcBorders>
            <w:noWrap w:val="0"/>
            <w:vAlign w:val="top"/>
          </w:tcPr>
          <w:p w14:paraId="409FDBF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p>
        </w:tc>
        <w:tc>
          <w:tcPr>
            <w:tcW w:w="2688" w:type="dxa"/>
            <w:tcBorders>
              <w:top w:val="single" w:color="000000" w:sz="4" w:space="0"/>
              <w:left w:val="nil"/>
              <w:bottom w:val="nil"/>
              <w:right w:val="nil"/>
            </w:tcBorders>
            <w:noWrap w:val="0"/>
            <w:vAlign w:val="center"/>
          </w:tcPr>
          <w:p w14:paraId="3762FB8E">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yellow"/>
              </w:rPr>
            </w:pPr>
          </w:p>
        </w:tc>
        <w:tc>
          <w:tcPr>
            <w:tcW w:w="709" w:type="dxa"/>
            <w:tcBorders>
              <w:top w:val="single" w:color="000000" w:sz="4" w:space="0"/>
              <w:left w:val="nil"/>
              <w:bottom w:val="nil"/>
              <w:right w:val="nil"/>
            </w:tcBorders>
            <w:noWrap w:val="0"/>
            <w:vAlign w:val="top"/>
          </w:tcPr>
          <w:p w14:paraId="7C0EE66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p>
        </w:tc>
        <w:tc>
          <w:tcPr>
            <w:tcW w:w="855" w:type="dxa"/>
            <w:tcBorders>
              <w:top w:val="single" w:color="000000" w:sz="4" w:space="0"/>
              <w:left w:val="nil"/>
              <w:bottom w:val="nil"/>
              <w:right w:val="nil"/>
            </w:tcBorders>
            <w:noWrap w:val="0"/>
            <w:vAlign w:val="center"/>
          </w:tcPr>
          <w:p w14:paraId="33E64C9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p>
        </w:tc>
      </w:tr>
      <w:tr w14:paraId="359A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3D4D4416">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kern w:val="0"/>
                <w:sz w:val="18"/>
                <w:szCs w:val="18"/>
                <w:highlight w:val="none"/>
              </w:rPr>
              <w:t>一、</w:t>
            </w:r>
            <w:r>
              <w:rPr>
                <w:rFonts w:hint="eastAsia" w:ascii="Times New Roman" w:hAnsi="Times New Roman" w:eastAsia="宋体" w:cs="Times New Roman"/>
                <w:b w:val="0"/>
                <w:color w:val="auto"/>
                <w:kern w:val="0"/>
                <w:sz w:val="18"/>
                <w:szCs w:val="18"/>
                <w:highlight w:val="none"/>
              </w:rPr>
              <w:t>雉科Phasianidae</w:t>
            </w:r>
          </w:p>
        </w:tc>
        <w:tc>
          <w:tcPr>
            <w:tcW w:w="709" w:type="dxa"/>
            <w:tcBorders>
              <w:top w:val="nil"/>
              <w:left w:val="nil"/>
              <w:bottom w:val="nil"/>
              <w:right w:val="nil"/>
            </w:tcBorders>
            <w:noWrap w:val="0"/>
            <w:vAlign w:val="top"/>
          </w:tcPr>
          <w:p w14:paraId="6ECC066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p>
        </w:tc>
        <w:tc>
          <w:tcPr>
            <w:tcW w:w="850" w:type="dxa"/>
            <w:tcBorders>
              <w:top w:val="nil"/>
              <w:left w:val="nil"/>
              <w:bottom w:val="nil"/>
              <w:right w:val="nil"/>
            </w:tcBorders>
            <w:noWrap w:val="0"/>
            <w:vAlign w:val="center"/>
          </w:tcPr>
          <w:p w14:paraId="26F4C09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p>
        </w:tc>
        <w:tc>
          <w:tcPr>
            <w:tcW w:w="709" w:type="dxa"/>
            <w:tcBorders>
              <w:top w:val="nil"/>
              <w:left w:val="nil"/>
              <w:bottom w:val="nil"/>
              <w:right w:val="nil"/>
            </w:tcBorders>
            <w:noWrap w:val="0"/>
            <w:vAlign w:val="top"/>
          </w:tcPr>
          <w:p w14:paraId="334F4FB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p>
        </w:tc>
        <w:tc>
          <w:tcPr>
            <w:tcW w:w="709" w:type="dxa"/>
            <w:tcBorders>
              <w:top w:val="nil"/>
              <w:left w:val="nil"/>
              <w:bottom w:val="nil"/>
              <w:right w:val="nil"/>
            </w:tcBorders>
            <w:noWrap w:val="0"/>
            <w:vAlign w:val="top"/>
          </w:tcPr>
          <w:p w14:paraId="6A63AAF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p>
        </w:tc>
        <w:tc>
          <w:tcPr>
            <w:tcW w:w="2688" w:type="dxa"/>
            <w:tcBorders>
              <w:top w:val="nil"/>
              <w:left w:val="nil"/>
              <w:bottom w:val="nil"/>
              <w:right w:val="nil"/>
            </w:tcBorders>
            <w:noWrap w:val="0"/>
            <w:vAlign w:val="center"/>
          </w:tcPr>
          <w:p w14:paraId="1BBE90E5">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yellow"/>
              </w:rPr>
            </w:pPr>
          </w:p>
        </w:tc>
        <w:tc>
          <w:tcPr>
            <w:tcW w:w="709" w:type="dxa"/>
            <w:tcBorders>
              <w:top w:val="nil"/>
              <w:left w:val="nil"/>
              <w:bottom w:val="nil"/>
              <w:right w:val="nil"/>
            </w:tcBorders>
            <w:noWrap w:val="0"/>
            <w:vAlign w:val="top"/>
          </w:tcPr>
          <w:p w14:paraId="2310BD0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p>
        </w:tc>
        <w:tc>
          <w:tcPr>
            <w:tcW w:w="855" w:type="dxa"/>
            <w:tcBorders>
              <w:top w:val="nil"/>
              <w:left w:val="nil"/>
              <w:bottom w:val="nil"/>
              <w:right w:val="nil"/>
            </w:tcBorders>
            <w:noWrap w:val="0"/>
            <w:vAlign w:val="center"/>
          </w:tcPr>
          <w:p w14:paraId="009EDA1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yellow"/>
              </w:rPr>
            </w:pPr>
          </w:p>
        </w:tc>
      </w:tr>
      <w:tr w14:paraId="16A3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1C3326E1">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1</w:t>
            </w:r>
            <w:r>
              <w:rPr>
                <w:rFonts w:hint="eastAsia" w:ascii="Times New Roman" w:hAnsi="Times New Roman" w:eastAsia="宋体" w:cs="Times New Roman"/>
                <w:b w:val="0"/>
                <w:color w:val="auto"/>
                <w:kern w:val="0"/>
                <w:sz w:val="18"/>
                <w:szCs w:val="18"/>
                <w:highlight w:val="none"/>
                <w:lang w:val="fr-FR"/>
              </w:rPr>
              <w:t>中华鹧鸪</w:t>
            </w:r>
            <w:r>
              <w:rPr>
                <w:rFonts w:hint="eastAsia" w:ascii="Times New Roman" w:hAnsi="Times New Roman" w:eastAsia="宋体" w:cs="Times New Roman"/>
                <w:b w:val="0"/>
                <w:i/>
                <w:iCs/>
                <w:color w:val="auto"/>
                <w:kern w:val="0"/>
                <w:sz w:val="18"/>
                <w:szCs w:val="18"/>
                <w:highlight w:val="none"/>
                <w:lang w:val="fr-FR"/>
              </w:rPr>
              <w:t>Francolinus pintadeanus</w:t>
            </w:r>
          </w:p>
        </w:tc>
        <w:tc>
          <w:tcPr>
            <w:tcW w:w="709" w:type="dxa"/>
            <w:tcBorders>
              <w:top w:val="nil"/>
              <w:left w:val="nil"/>
              <w:bottom w:val="nil"/>
              <w:right w:val="nil"/>
            </w:tcBorders>
            <w:noWrap w:val="0"/>
            <w:vAlign w:val="top"/>
          </w:tcPr>
          <w:p w14:paraId="14827B0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center"/>
          </w:tcPr>
          <w:p w14:paraId="6C7411A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2453C549">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eastAsia="zh-CN"/>
              </w:rPr>
            </w:pPr>
            <w:r>
              <w:rPr>
                <w:rFonts w:hint="eastAsia" w:ascii="Times New Roman" w:hAnsi="Times New Roman" w:eastAsia="宋体" w:cs="Times New Roman"/>
                <w:b w:val="0"/>
                <w:color w:val="auto"/>
                <w:sz w:val="18"/>
                <w:szCs w:val="18"/>
                <w:highlight w:val="none"/>
                <w:lang w:val="en-US" w:eastAsia="zh-CN"/>
              </w:rPr>
              <w:t>W</w:t>
            </w:r>
          </w:p>
        </w:tc>
        <w:tc>
          <w:tcPr>
            <w:tcW w:w="709" w:type="dxa"/>
            <w:tcBorders>
              <w:top w:val="nil"/>
              <w:left w:val="nil"/>
              <w:bottom w:val="nil"/>
              <w:right w:val="nil"/>
            </w:tcBorders>
            <w:noWrap w:val="0"/>
            <w:vAlign w:val="top"/>
          </w:tcPr>
          <w:p w14:paraId="4A7235D4">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eastAsia="zh-CN"/>
              </w:rPr>
            </w:pPr>
            <w:r>
              <w:rPr>
                <w:rFonts w:hint="eastAsia" w:ascii="Times New Roman" w:hAnsi="Times New Roman" w:eastAsia="宋体" w:cs="Times New Roman"/>
                <w:b w:val="0"/>
                <w:color w:val="auto"/>
                <w:sz w:val="18"/>
                <w:szCs w:val="18"/>
                <w:highlight w:val="none"/>
                <w:lang w:val="en-US" w:eastAsia="zh-CN"/>
              </w:rPr>
              <w:t>东</w:t>
            </w:r>
          </w:p>
        </w:tc>
        <w:tc>
          <w:tcPr>
            <w:tcW w:w="2688" w:type="dxa"/>
            <w:tcBorders>
              <w:top w:val="nil"/>
              <w:left w:val="nil"/>
              <w:bottom w:val="nil"/>
              <w:right w:val="nil"/>
            </w:tcBorders>
            <w:noWrap w:val="0"/>
            <w:vAlign w:val="center"/>
          </w:tcPr>
          <w:p w14:paraId="3FB1B40D">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森林、灌丛</w:t>
            </w:r>
          </w:p>
        </w:tc>
        <w:tc>
          <w:tcPr>
            <w:tcW w:w="709" w:type="dxa"/>
            <w:tcBorders>
              <w:top w:val="nil"/>
              <w:left w:val="nil"/>
              <w:bottom w:val="nil"/>
              <w:right w:val="nil"/>
            </w:tcBorders>
            <w:noWrap w:val="0"/>
            <w:vAlign w:val="top"/>
          </w:tcPr>
          <w:p w14:paraId="68FF4B0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center"/>
          </w:tcPr>
          <w:p w14:paraId="0B9D6ED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O</w:t>
            </w:r>
          </w:p>
        </w:tc>
      </w:tr>
      <w:tr w14:paraId="3842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5F1268F3">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2</w:t>
            </w:r>
            <w:r>
              <w:rPr>
                <w:rFonts w:hint="eastAsia" w:ascii="Times New Roman" w:hAnsi="Times New Roman" w:eastAsia="宋体" w:cs="Times New Roman"/>
                <w:b w:val="0"/>
                <w:color w:val="auto"/>
                <w:kern w:val="0"/>
                <w:sz w:val="18"/>
                <w:szCs w:val="18"/>
                <w:highlight w:val="none"/>
                <w:lang w:val="fr-FR"/>
              </w:rPr>
              <w:t>鹌鹑</w:t>
            </w:r>
            <w:r>
              <w:rPr>
                <w:rFonts w:hint="eastAsia" w:ascii="Times New Roman" w:hAnsi="Times New Roman" w:eastAsia="宋体" w:cs="Times New Roman"/>
                <w:b w:val="0"/>
                <w:i/>
                <w:iCs/>
                <w:color w:val="auto"/>
                <w:kern w:val="0"/>
                <w:sz w:val="18"/>
                <w:szCs w:val="18"/>
                <w:highlight w:val="none"/>
                <w:lang w:val="fr-FR"/>
              </w:rPr>
              <w:t>Coturnix japonica</w:t>
            </w:r>
          </w:p>
        </w:tc>
        <w:tc>
          <w:tcPr>
            <w:tcW w:w="709" w:type="dxa"/>
            <w:tcBorders>
              <w:top w:val="nil"/>
              <w:left w:val="nil"/>
              <w:bottom w:val="nil"/>
              <w:right w:val="nil"/>
            </w:tcBorders>
            <w:noWrap w:val="0"/>
            <w:vAlign w:val="top"/>
          </w:tcPr>
          <w:p w14:paraId="750EE58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p>
        </w:tc>
        <w:tc>
          <w:tcPr>
            <w:tcW w:w="850" w:type="dxa"/>
            <w:tcBorders>
              <w:top w:val="nil"/>
              <w:left w:val="nil"/>
              <w:bottom w:val="nil"/>
              <w:right w:val="nil"/>
            </w:tcBorders>
            <w:noWrap w:val="0"/>
            <w:vAlign w:val="center"/>
          </w:tcPr>
          <w:p w14:paraId="3CDDC03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2C8B3FFF">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6A2D522E">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东</w:t>
            </w:r>
          </w:p>
        </w:tc>
        <w:tc>
          <w:tcPr>
            <w:tcW w:w="2688" w:type="dxa"/>
            <w:tcBorders>
              <w:top w:val="nil"/>
              <w:left w:val="nil"/>
              <w:bottom w:val="nil"/>
              <w:right w:val="nil"/>
            </w:tcBorders>
            <w:noWrap w:val="0"/>
            <w:vAlign w:val="center"/>
          </w:tcPr>
          <w:p w14:paraId="08BE2219">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森林、</w:t>
            </w:r>
            <w:r>
              <w:rPr>
                <w:rFonts w:hint="default" w:ascii="Times New Roman" w:hAnsi="Times New Roman" w:eastAsia="宋体" w:cs="Times New Roman"/>
                <w:b w:val="0"/>
                <w:color w:val="auto"/>
                <w:sz w:val="18"/>
                <w:szCs w:val="18"/>
                <w:highlight w:val="none"/>
              </w:rPr>
              <w:t>河流</w:t>
            </w:r>
            <w:r>
              <w:rPr>
                <w:rFonts w:hint="eastAsia" w:ascii="Times New Roman" w:hAnsi="Times New Roman" w:eastAsia="宋体" w:cs="Times New Roman"/>
                <w:b w:val="0"/>
                <w:color w:val="auto"/>
                <w:sz w:val="18"/>
                <w:szCs w:val="18"/>
                <w:highlight w:val="none"/>
                <w:lang w:val="en-US" w:eastAsia="zh-CN"/>
              </w:rPr>
              <w:t>、灌丛、草丛</w:t>
            </w:r>
          </w:p>
        </w:tc>
        <w:tc>
          <w:tcPr>
            <w:tcW w:w="709" w:type="dxa"/>
            <w:tcBorders>
              <w:top w:val="nil"/>
              <w:left w:val="nil"/>
              <w:bottom w:val="nil"/>
              <w:right w:val="nil"/>
            </w:tcBorders>
            <w:noWrap w:val="0"/>
            <w:vAlign w:val="top"/>
          </w:tcPr>
          <w:p w14:paraId="5623261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center"/>
          </w:tcPr>
          <w:p w14:paraId="75B3E193">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O</w:t>
            </w:r>
          </w:p>
        </w:tc>
      </w:tr>
      <w:tr w14:paraId="480A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1F41F381">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rPr>
            </w:pPr>
            <w:r>
              <w:rPr>
                <w:rFonts w:hint="default" w:ascii="Times New Roman" w:hAnsi="Times New Roman" w:eastAsia="宋体" w:cs="Times New Roman"/>
                <w:b w:val="0"/>
                <w:color w:val="auto"/>
                <w:kern w:val="0"/>
                <w:sz w:val="18"/>
                <w:szCs w:val="18"/>
                <w:highlight w:val="none"/>
              </w:rPr>
              <w:t>II．</w:t>
            </w:r>
            <w:r>
              <w:rPr>
                <w:rFonts w:hint="eastAsia" w:ascii="Times New Roman" w:hAnsi="Times New Roman" w:eastAsia="宋体" w:cs="Times New Roman"/>
                <w:b w:val="0"/>
                <w:color w:val="auto"/>
                <w:kern w:val="0"/>
                <w:sz w:val="18"/>
                <w:szCs w:val="18"/>
                <w:highlight w:val="none"/>
              </w:rPr>
              <w:t>鹃形目Cuculiformes</w:t>
            </w:r>
          </w:p>
        </w:tc>
        <w:tc>
          <w:tcPr>
            <w:tcW w:w="709" w:type="dxa"/>
            <w:tcBorders>
              <w:top w:val="nil"/>
              <w:left w:val="nil"/>
              <w:bottom w:val="nil"/>
              <w:right w:val="nil"/>
            </w:tcBorders>
            <w:noWrap w:val="0"/>
            <w:vAlign w:val="top"/>
          </w:tcPr>
          <w:p w14:paraId="73A7DA6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center"/>
          </w:tcPr>
          <w:p w14:paraId="6FAF315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415F51B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center"/>
          </w:tcPr>
          <w:p w14:paraId="7583BCF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88" w:type="dxa"/>
            <w:tcBorders>
              <w:top w:val="nil"/>
              <w:left w:val="nil"/>
              <w:bottom w:val="nil"/>
              <w:right w:val="nil"/>
            </w:tcBorders>
            <w:noWrap w:val="0"/>
            <w:vAlign w:val="center"/>
          </w:tcPr>
          <w:p w14:paraId="0AA42251">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6D849D9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5" w:type="dxa"/>
            <w:tcBorders>
              <w:top w:val="nil"/>
              <w:left w:val="nil"/>
              <w:bottom w:val="nil"/>
              <w:right w:val="nil"/>
            </w:tcBorders>
            <w:noWrap w:val="0"/>
            <w:vAlign w:val="center"/>
          </w:tcPr>
          <w:p w14:paraId="5826FDA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2694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7B61FBFF">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kern w:val="0"/>
                <w:sz w:val="18"/>
                <w:szCs w:val="18"/>
                <w:highlight w:val="none"/>
              </w:rPr>
              <w:t>二、</w:t>
            </w:r>
            <w:r>
              <w:rPr>
                <w:rFonts w:hint="eastAsia" w:ascii="Times New Roman" w:hAnsi="Times New Roman" w:eastAsia="宋体" w:cs="Times New Roman"/>
                <w:b w:val="0"/>
                <w:color w:val="auto"/>
                <w:kern w:val="0"/>
                <w:sz w:val="18"/>
                <w:szCs w:val="18"/>
                <w:highlight w:val="none"/>
                <w:lang w:val="en-US" w:eastAsia="zh-CN"/>
              </w:rPr>
              <w:t>杜鹃</w:t>
            </w:r>
            <w:r>
              <w:rPr>
                <w:rFonts w:hint="eastAsia" w:ascii="Times New Roman" w:hAnsi="Times New Roman" w:eastAsia="宋体" w:cs="Times New Roman"/>
                <w:b w:val="0"/>
                <w:color w:val="auto"/>
                <w:kern w:val="0"/>
                <w:sz w:val="18"/>
                <w:szCs w:val="18"/>
                <w:highlight w:val="none"/>
              </w:rPr>
              <w:t>科Cuculidae</w:t>
            </w:r>
          </w:p>
        </w:tc>
        <w:tc>
          <w:tcPr>
            <w:tcW w:w="709" w:type="dxa"/>
            <w:tcBorders>
              <w:top w:val="nil"/>
              <w:left w:val="nil"/>
              <w:bottom w:val="nil"/>
              <w:right w:val="nil"/>
            </w:tcBorders>
            <w:noWrap w:val="0"/>
            <w:vAlign w:val="top"/>
          </w:tcPr>
          <w:p w14:paraId="6FC2A93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center"/>
          </w:tcPr>
          <w:p w14:paraId="439C728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6FD958D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center"/>
          </w:tcPr>
          <w:p w14:paraId="7090B5D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88" w:type="dxa"/>
            <w:tcBorders>
              <w:top w:val="nil"/>
              <w:left w:val="nil"/>
              <w:bottom w:val="nil"/>
              <w:right w:val="nil"/>
            </w:tcBorders>
            <w:noWrap w:val="0"/>
            <w:vAlign w:val="center"/>
          </w:tcPr>
          <w:p w14:paraId="6E88FFEE">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6733B9C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5" w:type="dxa"/>
            <w:tcBorders>
              <w:top w:val="nil"/>
              <w:left w:val="nil"/>
              <w:bottom w:val="nil"/>
              <w:right w:val="nil"/>
            </w:tcBorders>
            <w:noWrap w:val="0"/>
            <w:vAlign w:val="center"/>
          </w:tcPr>
          <w:p w14:paraId="2270A0B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7F0E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6EBD07A0">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kern w:val="0"/>
                <w:sz w:val="18"/>
                <w:szCs w:val="18"/>
                <w:highlight w:val="none"/>
                <w:lang w:val="en-US" w:eastAsia="zh-CN"/>
              </w:rPr>
              <w:t>3</w:t>
            </w:r>
            <w:r>
              <w:rPr>
                <w:rFonts w:hint="eastAsia" w:ascii="Times New Roman" w:hAnsi="Times New Roman" w:eastAsia="宋体" w:cs="Times New Roman"/>
                <w:b w:val="0"/>
                <w:color w:val="auto"/>
                <w:kern w:val="0"/>
                <w:sz w:val="18"/>
                <w:szCs w:val="18"/>
                <w:highlight w:val="none"/>
              </w:rPr>
              <w:t>乌鹃</w:t>
            </w:r>
            <w:r>
              <w:rPr>
                <w:rFonts w:hint="eastAsia" w:ascii="Times New Roman" w:hAnsi="Times New Roman" w:eastAsia="宋体" w:cs="Times New Roman"/>
                <w:b w:val="0"/>
                <w:i/>
                <w:iCs/>
                <w:color w:val="auto"/>
                <w:kern w:val="0"/>
                <w:sz w:val="18"/>
                <w:szCs w:val="18"/>
                <w:highlight w:val="none"/>
              </w:rPr>
              <w:t>Surniculu</w:t>
            </w:r>
            <w:r>
              <w:rPr>
                <w:rFonts w:hint="eastAsia" w:ascii="Times New Roman" w:hAnsi="Times New Roman" w:eastAsia="宋体" w:cs="Times New Roman"/>
                <w:b w:val="0"/>
                <w:i/>
                <w:iCs/>
                <w:color w:val="auto"/>
                <w:kern w:val="0"/>
                <w:sz w:val="18"/>
                <w:szCs w:val="18"/>
                <w:highlight w:val="none"/>
                <w:lang w:eastAsia="zh-CN"/>
              </w:rPr>
              <w:t>s</w:t>
            </w:r>
            <w:r>
              <w:rPr>
                <w:rFonts w:hint="eastAsia" w:ascii="Times New Roman" w:hAnsi="Times New Roman" w:eastAsia="宋体" w:cs="Times New Roman"/>
                <w:b w:val="0"/>
                <w:i/>
                <w:iCs/>
                <w:color w:val="auto"/>
                <w:kern w:val="0"/>
                <w:sz w:val="18"/>
                <w:szCs w:val="18"/>
                <w:highlight w:val="none"/>
              </w:rPr>
              <w:t>ugubris</w:t>
            </w:r>
          </w:p>
        </w:tc>
        <w:tc>
          <w:tcPr>
            <w:tcW w:w="709" w:type="dxa"/>
            <w:tcBorders>
              <w:top w:val="nil"/>
              <w:left w:val="nil"/>
              <w:bottom w:val="nil"/>
              <w:right w:val="nil"/>
            </w:tcBorders>
            <w:noWrap w:val="0"/>
            <w:vAlign w:val="top"/>
          </w:tcPr>
          <w:p w14:paraId="5B9C4ED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center"/>
          </w:tcPr>
          <w:p w14:paraId="79E5866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38128B5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02108E66">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东</w:t>
            </w:r>
          </w:p>
        </w:tc>
        <w:tc>
          <w:tcPr>
            <w:tcW w:w="2688" w:type="dxa"/>
            <w:tcBorders>
              <w:top w:val="nil"/>
              <w:left w:val="nil"/>
              <w:bottom w:val="nil"/>
              <w:right w:val="nil"/>
            </w:tcBorders>
            <w:noWrap w:val="0"/>
            <w:vAlign w:val="center"/>
          </w:tcPr>
          <w:p w14:paraId="3A04DFCF">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lang w:eastAsia="zh-CN"/>
              </w:rPr>
            </w:pPr>
            <w:r>
              <w:rPr>
                <w:rFonts w:hint="eastAsia" w:ascii="Times New Roman" w:hAnsi="Times New Roman" w:eastAsia="宋体" w:cs="Times New Roman"/>
                <w:b w:val="0"/>
                <w:color w:val="auto"/>
                <w:sz w:val="18"/>
                <w:szCs w:val="18"/>
                <w:highlight w:val="none"/>
                <w:lang w:val="en-US" w:eastAsia="zh-CN"/>
              </w:rPr>
              <w:t>森林</w:t>
            </w:r>
          </w:p>
        </w:tc>
        <w:tc>
          <w:tcPr>
            <w:tcW w:w="709" w:type="dxa"/>
            <w:tcBorders>
              <w:top w:val="nil"/>
              <w:left w:val="nil"/>
              <w:bottom w:val="nil"/>
              <w:right w:val="nil"/>
            </w:tcBorders>
            <w:noWrap w:val="0"/>
            <w:vAlign w:val="top"/>
          </w:tcPr>
          <w:p w14:paraId="41D39F3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center"/>
          </w:tcPr>
          <w:p w14:paraId="43492E6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O</w:t>
            </w:r>
          </w:p>
        </w:tc>
      </w:tr>
      <w:tr w14:paraId="6012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096DF838">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4棕腹鹰鹃</w:t>
            </w:r>
            <w:r>
              <w:rPr>
                <w:rFonts w:hint="eastAsia" w:ascii="Times New Roman" w:hAnsi="Times New Roman" w:eastAsia="宋体" w:cs="Times New Roman"/>
                <w:b w:val="0"/>
                <w:i/>
                <w:iCs/>
                <w:color w:val="auto"/>
                <w:kern w:val="0"/>
                <w:sz w:val="18"/>
                <w:szCs w:val="18"/>
                <w:highlight w:val="none"/>
                <w:lang w:val="en-US" w:eastAsia="zh-CN"/>
              </w:rPr>
              <w:t>Hierococcyx nisicolor</w:t>
            </w:r>
          </w:p>
        </w:tc>
        <w:tc>
          <w:tcPr>
            <w:tcW w:w="709" w:type="dxa"/>
            <w:tcBorders>
              <w:top w:val="nil"/>
              <w:left w:val="nil"/>
              <w:bottom w:val="nil"/>
              <w:right w:val="nil"/>
            </w:tcBorders>
            <w:noWrap w:val="0"/>
            <w:vAlign w:val="top"/>
          </w:tcPr>
          <w:p w14:paraId="4068933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center"/>
          </w:tcPr>
          <w:p w14:paraId="4FFF4BE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0A30A587">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551D8889">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东</w:t>
            </w:r>
          </w:p>
        </w:tc>
        <w:tc>
          <w:tcPr>
            <w:tcW w:w="2688" w:type="dxa"/>
            <w:tcBorders>
              <w:top w:val="nil"/>
              <w:left w:val="nil"/>
              <w:bottom w:val="nil"/>
              <w:right w:val="nil"/>
            </w:tcBorders>
            <w:noWrap w:val="0"/>
            <w:vAlign w:val="center"/>
          </w:tcPr>
          <w:p w14:paraId="42BABB17">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森林、灌丛</w:t>
            </w:r>
          </w:p>
        </w:tc>
        <w:tc>
          <w:tcPr>
            <w:tcW w:w="709" w:type="dxa"/>
            <w:tcBorders>
              <w:top w:val="nil"/>
              <w:left w:val="nil"/>
              <w:bottom w:val="nil"/>
              <w:right w:val="nil"/>
            </w:tcBorders>
            <w:noWrap w:val="0"/>
            <w:vAlign w:val="top"/>
          </w:tcPr>
          <w:p w14:paraId="327975E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center"/>
          </w:tcPr>
          <w:p w14:paraId="7E415BC6">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O</w:t>
            </w:r>
          </w:p>
        </w:tc>
      </w:tr>
      <w:tr w14:paraId="2228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26BA6D9B">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5小杜鹃</w:t>
            </w:r>
            <w:r>
              <w:rPr>
                <w:rFonts w:hint="eastAsia" w:ascii="Times New Roman" w:hAnsi="Times New Roman" w:eastAsia="宋体" w:cs="Times New Roman"/>
                <w:b w:val="0"/>
                <w:i/>
                <w:iCs/>
                <w:color w:val="auto"/>
                <w:kern w:val="0"/>
                <w:sz w:val="18"/>
                <w:szCs w:val="18"/>
                <w:highlight w:val="none"/>
                <w:lang w:val="en-US" w:eastAsia="zh-CN"/>
              </w:rPr>
              <w:t>Cuculus poliocephalus</w:t>
            </w:r>
          </w:p>
        </w:tc>
        <w:tc>
          <w:tcPr>
            <w:tcW w:w="709" w:type="dxa"/>
            <w:tcBorders>
              <w:top w:val="nil"/>
              <w:left w:val="nil"/>
              <w:bottom w:val="nil"/>
              <w:right w:val="nil"/>
            </w:tcBorders>
            <w:noWrap w:val="0"/>
            <w:vAlign w:val="top"/>
          </w:tcPr>
          <w:p w14:paraId="505E6BD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center"/>
          </w:tcPr>
          <w:p w14:paraId="4F973D8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0EBFDACA">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074769E8">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广</w:t>
            </w:r>
          </w:p>
        </w:tc>
        <w:tc>
          <w:tcPr>
            <w:tcW w:w="2688" w:type="dxa"/>
            <w:tcBorders>
              <w:top w:val="nil"/>
              <w:left w:val="nil"/>
              <w:bottom w:val="nil"/>
              <w:right w:val="nil"/>
            </w:tcBorders>
            <w:noWrap w:val="0"/>
            <w:vAlign w:val="center"/>
          </w:tcPr>
          <w:p w14:paraId="016AF928">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森林、灌丛、草丛</w:t>
            </w:r>
          </w:p>
        </w:tc>
        <w:tc>
          <w:tcPr>
            <w:tcW w:w="709" w:type="dxa"/>
            <w:tcBorders>
              <w:top w:val="nil"/>
              <w:left w:val="nil"/>
              <w:bottom w:val="nil"/>
              <w:right w:val="nil"/>
            </w:tcBorders>
            <w:noWrap w:val="0"/>
            <w:vAlign w:val="top"/>
          </w:tcPr>
          <w:p w14:paraId="598C518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center"/>
          </w:tcPr>
          <w:p w14:paraId="51421C06">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O</w:t>
            </w:r>
          </w:p>
        </w:tc>
      </w:tr>
      <w:tr w14:paraId="1024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2AF88372">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6四声杜鹃</w:t>
            </w:r>
            <w:r>
              <w:rPr>
                <w:rFonts w:hint="eastAsia" w:ascii="Times New Roman" w:hAnsi="Times New Roman" w:eastAsia="宋体" w:cs="Times New Roman"/>
                <w:b w:val="0"/>
                <w:i/>
                <w:iCs/>
                <w:color w:val="auto"/>
                <w:kern w:val="0"/>
                <w:sz w:val="18"/>
                <w:szCs w:val="18"/>
                <w:highlight w:val="none"/>
                <w:lang w:val="en-US" w:eastAsia="zh-CN"/>
              </w:rPr>
              <w:t>Cuculus micropterus</w:t>
            </w:r>
          </w:p>
        </w:tc>
        <w:tc>
          <w:tcPr>
            <w:tcW w:w="709" w:type="dxa"/>
            <w:tcBorders>
              <w:top w:val="nil"/>
              <w:left w:val="nil"/>
              <w:bottom w:val="nil"/>
              <w:right w:val="nil"/>
            </w:tcBorders>
            <w:noWrap w:val="0"/>
            <w:vAlign w:val="top"/>
          </w:tcPr>
          <w:p w14:paraId="148CB05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center"/>
          </w:tcPr>
          <w:p w14:paraId="553E801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1A7C7353">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62C3261F">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东</w:t>
            </w:r>
          </w:p>
        </w:tc>
        <w:tc>
          <w:tcPr>
            <w:tcW w:w="2688" w:type="dxa"/>
            <w:tcBorders>
              <w:top w:val="nil"/>
              <w:left w:val="nil"/>
              <w:bottom w:val="nil"/>
              <w:right w:val="nil"/>
            </w:tcBorders>
            <w:noWrap w:val="0"/>
            <w:vAlign w:val="center"/>
          </w:tcPr>
          <w:p w14:paraId="1B802F53">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森林</w:t>
            </w:r>
          </w:p>
        </w:tc>
        <w:tc>
          <w:tcPr>
            <w:tcW w:w="709" w:type="dxa"/>
            <w:tcBorders>
              <w:top w:val="nil"/>
              <w:left w:val="nil"/>
              <w:bottom w:val="nil"/>
              <w:right w:val="nil"/>
            </w:tcBorders>
            <w:noWrap w:val="0"/>
            <w:vAlign w:val="top"/>
          </w:tcPr>
          <w:p w14:paraId="6904910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top"/>
          </w:tcPr>
          <w:p w14:paraId="12A650C6">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V</w:t>
            </w:r>
          </w:p>
        </w:tc>
      </w:tr>
      <w:tr w14:paraId="4E57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4185E24F">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7中杜鹃</w:t>
            </w:r>
            <w:r>
              <w:rPr>
                <w:rFonts w:hint="eastAsia" w:ascii="Times New Roman" w:hAnsi="Times New Roman" w:eastAsia="宋体" w:cs="Times New Roman"/>
                <w:b w:val="0"/>
                <w:i/>
                <w:iCs/>
                <w:color w:val="auto"/>
                <w:kern w:val="0"/>
                <w:sz w:val="18"/>
                <w:szCs w:val="18"/>
                <w:highlight w:val="none"/>
                <w:lang w:val="en-US" w:eastAsia="zh-CN"/>
              </w:rPr>
              <w:t>Cuculus saturatus</w:t>
            </w:r>
          </w:p>
        </w:tc>
        <w:tc>
          <w:tcPr>
            <w:tcW w:w="709" w:type="dxa"/>
            <w:tcBorders>
              <w:top w:val="nil"/>
              <w:left w:val="nil"/>
              <w:bottom w:val="nil"/>
              <w:right w:val="nil"/>
            </w:tcBorders>
            <w:noWrap w:val="0"/>
            <w:vAlign w:val="top"/>
          </w:tcPr>
          <w:p w14:paraId="4D84FF6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center"/>
          </w:tcPr>
          <w:p w14:paraId="52D9428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67D674D9">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3D347483">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广</w:t>
            </w:r>
          </w:p>
        </w:tc>
        <w:tc>
          <w:tcPr>
            <w:tcW w:w="2688" w:type="dxa"/>
            <w:tcBorders>
              <w:top w:val="nil"/>
              <w:left w:val="nil"/>
              <w:bottom w:val="nil"/>
              <w:right w:val="nil"/>
            </w:tcBorders>
            <w:noWrap w:val="0"/>
            <w:vAlign w:val="center"/>
          </w:tcPr>
          <w:p w14:paraId="5A983148">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森林</w:t>
            </w:r>
          </w:p>
        </w:tc>
        <w:tc>
          <w:tcPr>
            <w:tcW w:w="709" w:type="dxa"/>
            <w:tcBorders>
              <w:top w:val="nil"/>
              <w:left w:val="nil"/>
              <w:bottom w:val="nil"/>
              <w:right w:val="nil"/>
            </w:tcBorders>
            <w:noWrap w:val="0"/>
            <w:vAlign w:val="top"/>
          </w:tcPr>
          <w:p w14:paraId="7B330D6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center"/>
          </w:tcPr>
          <w:p w14:paraId="5A714A38">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O</w:t>
            </w:r>
          </w:p>
        </w:tc>
      </w:tr>
      <w:tr w14:paraId="6DA7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1D63ABF8">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kern w:val="0"/>
                <w:sz w:val="18"/>
                <w:szCs w:val="18"/>
                <w:highlight w:val="none"/>
              </w:rPr>
              <w:t>III．</w:t>
            </w:r>
            <w:r>
              <w:rPr>
                <w:rFonts w:hint="eastAsia" w:ascii="Times New Roman" w:hAnsi="Times New Roman" w:eastAsia="宋体" w:cs="Times New Roman"/>
                <w:b w:val="0"/>
                <w:color w:val="auto"/>
                <w:kern w:val="0"/>
                <w:sz w:val="18"/>
                <w:szCs w:val="18"/>
                <w:highlight w:val="none"/>
                <w:lang w:val="en-US" w:eastAsia="zh-CN"/>
              </w:rPr>
              <w:t>鹤</w:t>
            </w:r>
            <w:r>
              <w:rPr>
                <w:rFonts w:hint="eastAsia" w:ascii="Times New Roman" w:hAnsi="Times New Roman" w:eastAsia="宋体" w:cs="Times New Roman"/>
                <w:b w:val="0"/>
                <w:color w:val="auto"/>
                <w:kern w:val="0"/>
                <w:sz w:val="18"/>
                <w:szCs w:val="18"/>
                <w:highlight w:val="none"/>
              </w:rPr>
              <w:t>形目Gruiformes</w:t>
            </w:r>
          </w:p>
        </w:tc>
        <w:tc>
          <w:tcPr>
            <w:tcW w:w="709" w:type="dxa"/>
            <w:tcBorders>
              <w:top w:val="nil"/>
              <w:left w:val="nil"/>
              <w:bottom w:val="nil"/>
              <w:right w:val="nil"/>
            </w:tcBorders>
            <w:noWrap w:val="0"/>
            <w:vAlign w:val="center"/>
          </w:tcPr>
          <w:p w14:paraId="4909C53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center"/>
          </w:tcPr>
          <w:p w14:paraId="42B9FDC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1BDCE5C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110A8FC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88" w:type="dxa"/>
            <w:tcBorders>
              <w:top w:val="nil"/>
              <w:left w:val="nil"/>
              <w:bottom w:val="nil"/>
              <w:right w:val="nil"/>
            </w:tcBorders>
            <w:noWrap w:val="0"/>
            <w:vAlign w:val="center"/>
          </w:tcPr>
          <w:p w14:paraId="262D4788">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center"/>
          </w:tcPr>
          <w:p w14:paraId="28A79B4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5" w:type="dxa"/>
            <w:tcBorders>
              <w:top w:val="nil"/>
              <w:left w:val="nil"/>
              <w:bottom w:val="nil"/>
              <w:right w:val="nil"/>
            </w:tcBorders>
            <w:noWrap w:val="0"/>
            <w:vAlign w:val="center"/>
          </w:tcPr>
          <w:p w14:paraId="643D499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6C26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1E6029C0">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bookmarkStart w:id="134" w:name="_Hlk120820743"/>
            <w:r>
              <w:rPr>
                <w:rFonts w:hint="default" w:ascii="Times New Roman" w:hAnsi="Times New Roman" w:eastAsia="宋体" w:cs="Times New Roman"/>
                <w:b w:val="0"/>
                <w:color w:val="auto"/>
                <w:kern w:val="0"/>
                <w:sz w:val="18"/>
                <w:szCs w:val="18"/>
                <w:highlight w:val="none"/>
              </w:rPr>
              <w:t>三、</w:t>
            </w:r>
            <w:r>
              <w:rPr>
                <w:rFonts w:hint="eastAsia" w:ascii="Times New Roman" w:hAnsi="Times New Roman" w:eastAsia="宋体" w:cs="Times New Roman"/>
                <w:b w:val="0"/>
                <w:color w:val="auto"/>
                <w:kern w:val="0"/>
                <w:sz w:val="18"/>
                <w:szCs w:val="18"/>
                <w:highlight w:val="none"/>
              </w:rPr>
              <w:t>秧</w:t>
            </w:r>
            <w:r>
              <w:rPr>
                <w:rFonts w:hint="eastAsia" w:ascii="Times New Roman" w:hAnsi="Times New Roman" w:eastAsia="宋体" w:cs="Times New Roman"/>
                <w:b w:val="0"/>
                <w:color w:val="auto"/>
                <w:kern w:val="0"/>
                <w:sz w:val="18"/>
                <w:szCs w:val="18"/>
                <w:highlight w:val="none"/>
                <w:lang w:val="en-US" w:eastAsia="zh-CN"/>
              </w:rPr>
              <w:t>鸡</w:t>
            </w:r>
            <w:r>
              <w:rPr>
                <w:rFonts w:hint="default" w:ascii="Times New Roman" w:hAnsi="Times New Roman" w:eastAsia="宋体" w:cs="Times New Roman"/>
                <w:b w:val="0"/>
                <w:color w:val="auto"/>
                <w:kern w:val="0"/>
                <w:sz w:val="18"/>
                <w:szCs w:val="18"/>
                <w:highlight w:val="none"/>
              </w:rPr>
              <w:t>科</w:t>
            </w:r>
            <w:bookmarkEnd w:id="134"/>
            <w:r>
              <w:rPr>
                <w:rFonts w:hint="eastAsia" w:ascii="Times New Roman" w:hAnsi="Times New Roman" w:eastAsia="宋体" w:cs="Times New Roman"/>
                <w:b w:val="0"/>
                <w:color w:val="auto"/>
                <w:kern w:val="0"/>
                <w:sz w:val="18"/>
                <w:szCs w:val="18"/>
                <w:highlight w:val="none"/>
              </w:rPr>
              <w:t>Rallidae</w:t>
            </w:r>
          </w:p>
        </w:tc>
        <w:tc>
          <w:tcPr>
            <w:tcW w:w="709" w:type="dxa"/>
            <w:tcBorders>
              <w:top w:val="nil"/>
              <w:left w:val="nil"/>
              <w:bottom w:val="nil"/>
              <w:right w:val="nil"/>
            </w:tcBorders>
            <w:noWrap w:val="0"/>
            <w:vAlign w:val="top"/>
          </w:tcPr>
          <w:p w14:paraId="50697E2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center"/>
          </w:tcPr>
          <w:p w14:paraId="15EF093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4D82FFE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60964B2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88" w:type="dxa"/>
            <w:tcBorders>
              <w:top w:val="nil"/>
              <w:left w:val="nil"/>
              <w:bottom w:val="nil"/>
              <w:right w:val="nil"/>
            </w:tcBorders>
            <w:noWrap w:val="0"/>
            <w:vAlign w:val="center"/>
          </w:tcPr>
          <w:p w14:paraId="3E39CF21">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483E752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5" w:type="dxa"/>
            <w:tcBorders>
              <w:top w:val="nil"/>
              <w:left w:val="nil"/>
              <w:bottom w:val="nil"/>
              <w:right w:val="nil"/>
            </w:tcBorders>
            <w:noWrap w:val="0"/>
            <w:vAlign w:val="center"/>
          </w:tcPr>
          <w:p w14:paraId="3DAEAAA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712A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3261" w:type="dxa"/>
            <w:tcBorders>
              <w:top w:val="nil"/>
              <w:left w:val="nil"/>
              <w:bottom w:val="nil"/>
              <w:right w:val="nil"/>
            </w:tcBorders>
            <w:noWrap w:val="0"/>
            <w:vAlign w:val="top"/>
          </w:tcPr>
          <w:p w14:paraId="34F98072">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rPr>
            </w:pPr>
            <w:r>
              <w:rPr>
                <w:rFonts w:hint="eastAsia" w:ascii="Times New Roman" w:hAnsi="Times New Roman" w:eastAsia="宋体" w:cs="Times New Roman"/>
                <w:b w:val="0"/>
                <w:color w:val="auto"/>
                <w:kern w:val="0"/>
                <w:sz w:val="18"/>
                <w:szCs w:val="18"/>
                <w:highlight w:val="none"/>
                <w:lang w:val="en-US" w:eastAsia="zh-CN"/>
              </w:rPr>
              <w:t>8</w:t>
            </w:r>
            <w:r>
              <w:rPr>
                <w:rFonts w:hint="eastAsia" w:ascii="Times New Roman" w:hAnsi="Times New Roman" w:eastAsia="宋体" w:cs="Times New Roman"/>
                <w:b w:val="0"/>
                <w:color w:val="auto"/>
                <w:kern w:val="0"/>
                <w:sz w:val="18"/>
                <w:szCs w:val="18"/>
                <w:highlight w:val="none"/>
              </w:rPr>
              <w:t>灰胸秧鸡</w:t>
            </w:r>
            <w:r>
              <w:rPr>
                <w:rFonts w:hint="eastAsia" w:ascii="Times New Roman" w:hAnsi="Times New Roman" w:eastAsia="宋体" w:cs="Times New Roman"/>
                <w:b w:val="0"/>
                <w:i/>
                <w:iCs/>
                <w:color w:val="auto"/>
                <w:kern w:val="0"/>
                <w:sz w:val="18"/>
                <w:szCs w:val="18"/>
                <w:highlight w:val="none"/>
              </w:rPr>
              <w:t>Lewinia striata</w:t>
            </w:r>
          </w:p>
        </w:tc>
        <w:tc>
          <w:tcPr>
            <w:tcW w:w="709" w:type="dxa"/>
            <w:tcBorders>
              <w:top w:val="nil"/>
              <w:left w:val="nil"/>
              <w:bottom w:val="nil"/>
              <w:right w:val="nil"/>
            </w:tcBorders>
            <w:noWrap w:val="0"/>
            <w:vAlign w:val="top"/>
          </w:tcPr>
          <w:p w14:paraId="004D8DDC">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p>
        </w:tc>
        <w:tc>
          <w:tcPr>
            <w:tcW w:w="850" w:type="dxa"/>
            <w:tcBorders>
              <w:top w:val="nil"/>
              <w:left w:val="nil"/>
              <w:bottom w:val="nil"/>
              <w:right w:val="nil"/>
            </w:tcBorders>
            <w:noWrap w:val="0"/>
            <w:vAlign w:val="top"/>
          </w:tcPr>
          <w:p w14:paraId="613D7F2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497EC2A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R</w:t>
            </w:r>
          </w:p>
        </w:tc>
        <w:tc>
          <w:tcPr>
            <w:tcW w:w="709" w:type="dxa"/>
            <w:tcBorders>
              <w:top w:val="nil"/>
              <w:left w:val="nil"/>
              <w:bottom w:val="nil"/>
              <w:right w:val="nil"/>
            </w:tcBorders>
            <w:noWrap w:val="0"/>
            <w:vAlign w:val="top"/>
          </w:tcPr>
          <w:p w14:paraId="72E301B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东</w:t>
            </w:r>
          </w:p>
        </w:tc>
        <w:tc>
          <w:tcPr>
            <w:tcW w:w="2688" w:type="dxa"/>
            <w:tcBorders>
              <w:top w:val="nil"/>
              <w:left w:val="nil"/>
              <w:bottom w:val="nil"/>
              <w:right w:val="nil"/>
            </w:tcBorders>
            <w:noWrap w:val="0"/>
            <w:vAlign w:val="top"/>
          </w:tcPr>
          <w:p w14:paraId="3338021E">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森林、</w:t>
            </w:r>
            <w:r>
              <w:rPr>
                <w:rFonts w:hint="default" w:ascii="Times New Roman" w:hAnsi="Times New Roman" w:eastAsia="宋体" w:cs="Times New Roman"/>
                <w:b w:val="0"/>
                <w:color w:val="auto"/>
                <w:sz w:val="18"/>
                <w:szCs w:val="18"/>
                <w:highlight w:val="none"/>
              </w:rPr>
              <w:t>河流</w:t>
            </w:r>
            <w:r>
              <w:rPr>
                <w:rFonts w:hint="eastAsia" w:ascii="Times New Roman" w:hAnsi="Times New Roman" w:eastAsia="宋体" w:cs="Times New Roman"/>
                <w:b w:val="0"/>
                <w:color w:val="auto"/>
                <w:sz w:val="18"/>
                <w:szCs w:val="18"/>
                <w:highlight w:val="none"/>
                <w:lang w:val="en-US" w:eastAsia="zh-CN"/>
              </w:rPr>
              <w:t>、灌丛、草丛</w:t>
            </w:r>
          </w:p>
        </w:tc>
        <w:tc>
          <w:tcPr>
            <w:tcW w:w="709" w:type="dxa"/>
            <w:tcBorders>
              <w:top w:val="nil"/>
              <w:left w:val="nil"/>
              <w:bottom w:val="nil"/>
              <w:right w:val="nil"/>
            </w:tcBorders>
            <w:noWrap w:val="0"/>
            <w:vAlign w:val="top"/>
          </w:tcPr>
          <w:p w14:paraId="12025DB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top"/>
          </w:tcPr>
          <w:p w14:paraId="7EEFB69F">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eastAsia="zh-CN"/>
              </w:rPr>
            </w:pPr>
            <w:r>
              <w:rPr>
                <w:rFonts w:hint="eastAsia" w:ascii="Times New Roman" w:hAnsi="Times New Roman" w:eastAsia="宋体" w:cs="Times New Roman"/>
                <w:b w:val="0"/>
                <w:color w:val="auto"/>
                <w:sz w:val="18"/>
                <w:szCs w:val="18"/>
                <w:highlight w:val="none"/>
              </w:rPr>
              <w:t>O</w:t>
            </w:r>
          </w:p>
        </w:tc>
      </w:tr>
      <w:tr w14:paraId="456C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0EB2D157">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9普通秧鸡</w:t>
            </w:r>
            <w:r>
              <w:rPr>
                <w:rFonts w:hint="eastAsia" w:ascii="Times New Roman" w:hAnsi="Times New Roman" w:eastAsia="宋体" w:cs="Times New Roman"/>
                <w:b w:val="0"/>
                <w:i/>
                <w:iCs/>
                <w:color w:val="auto"/>
                <w:kern w:val="0"/>
                <w:sz w:val="18"/>
                <w:szCs w:val="18"/>
                <w:highlight w:val="none"/>
                <w:lang w:val="en-US" w:eastAsia="zh-CN"/>
              </w:rPr>
              <w:t>Rallus indicus</w:t>
            </w:r>
          </w:p>
        </w:tc>
        <w:tc>
          <w:tcPr>
            <w:tcW w:w="709" w:type="dxa"/>
            <w:tcBorders>
              <w:top w:val="nil"/>
              <w:left w:val="nil"/>
              <w:bottom w:val="nil"/>
              <w:right w:val="nil"/>
            </w:tcBorders>
            <w:noWrap w:val="0"/>
            <w:vAlign w:val="top"/>
          </w:tcPr>
          <w:p w14:paraId="6F309892">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p>
        </w:tc>
        <w:tc>
          <w:tcPr>
            <w:tcW w:w="850" w:type="dxa"/>
            <w:tcBorders>
              <w:top w:val="nil"/>
              <w:left w:val="nil"/>
              <w:bottom w:val="nil"/>
              <w:right w:val="nil"/>
            </w:tcBorders>
            <w:noWrap w:val="0"/>
            <w:vAlign w:val="top"/>
          </w:tcPr>
          <w:p w14:paraId="07D4BD9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2398432C">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R</w:t>
            </w:r>
          </w:p>
        </w:tc>
        <w:tc>
          <w:tcPr>
            <w:tcW w:w="709" w:type="dxa"/>
            <w:tcBorders>
              <w:top w:val="nil"/>
              <w:left w:val="nil"/>
              <w:bottom w:val="nil"/>
              <w:right w:val="nil"/>
            </w:tcBorders>
            <w:noWrap w:val="0"/>
            <w:vAlign w:val="top"/>
          </w:tcPr>
          <w:p w14:paraId="2BD6510A">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东</w:t>
            </w:r>
          </w:p>
        </w:tc>
        <w:tc>
          <w:tcPr>
            <w:tcW w:w="2688" w:type="dxa"/>
            <w:tcBorders>
              <w:top w:val="nil"/>
              <w:left w:val="nil"/>
              <w:bottom w:val="nil"/>
              <w:right w:val="nil"/>
            </w:tcBorders>
            <w:noWrap w:val="0"/>
            <w:vAlign w:val="top"/>
          </w:tcPr>
          <w:p w14:paraId="10FADC15">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sz w:val="18"/>
                <w:szCs w:val="18"/>
                <w:highlight w:val="none"/>
              </w:rPr>
              <w:t>河流</w:t>
            </w:r>
            <w:r>
              <w:rPr>
                <w:rFonts w:hint="eastAsia" w:ascii="Times New Roman" w:hAnsi="Times New Roman" w:eastAsia="宋体" w:cs="Times New Roman"/>
                <w:b w:val="0"/>
                <w:color w:val="auto"/>
                <w:sz w:val="18"/>
                <w:szCs w:val="18"/>
                <w:highlight w:val="none"/>
                <w:lang w:val="en-US" w:eastAsia="zh-CN"/>
              </w:rPr>
              <w:t>、灌丛、草丛</w:t>
            </w:r>
          </w:p>
        </w:tc>
        <w:tc>
          <w:tcPr>
            <w:tcW w:w="709" w:type="dxa"/>
            <w:tcBorders>
              <w:top w:val="nil"/>
              <w:left w:val="nil"/>
              <w:bottom w:val="nil"/>
              <w:right w:val="nil"/>
            </w:tcBorders>
            <w:noWrap w:val="0"/>
            <w:vAlign w:val="top"/>
          </w:tcPr>
          <w:p w14:paraId="4BB02024">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top"/>
          </w:tcPr>
          <w:p w14:paraId="153B5B24">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O</w:t>
            </w:r>
          </w:p>
        </w:tc>
      </w:tr>
      <w:tr w14:paraId="489A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22D04542">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rPr>
            </w:pPr>
            <w:r>
              <w:rPr>
                <w:rFonts w:hint="default" w:ascii="Times New Roman" w:hAnsi="Times New Roman" w:eastAsia="宋体" w:cs="Times New Roman"/>
                <w:b w:val="0"/>
                <w:color w:val="auto"/>
                <w:kern w:val="0"/>
                <w:sz w:val="18"/>
                <w:szCs w:val="18"/>
                <w:highlight w:val="none"/>
              </w:rPr>
              <w:t>IV</w:t>
            </w:r>
            <w:r>
              <w:rPr>
                <w:rFonts w:hint="eastAsia" w:ascii="Times New Roman" w:hAnsi="Times New Roman" w:eastAsia="宋体" w:cs="Times New Roman"/>
                <w:b w:val="0"/>
                <w:color w:val="auto"/>
                <w:kern w:val="0"/>
                <w:sz w:val="18"/>
                <w:szCs w:val="18"/>
                <w:highlight w:val="none"/>
              </w:rPr>
              <w:t>．佛法僧目Coraciiformes</w:t>
            </w:r>
          </w:p>
        </w:tc>
        <w:tc>
          <w:tcPr>
            <w:tcW w:w="709" w:type="dxa"/>
            <w:tcBorders>
              <w:top w:val="nil"/>
              <w:left w:val="nil"/>
              <w:bottom w:val="nil"/>
              <w:right w:val="nil"/>
            </w:tcBorders>
            <w:noWrap w:val="0"/>
            <w:vAlign w:val="top"/>
          </w:tcPr>
          <w:p w14:paraId="368EBE2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center"/>
          </w:tcPr>
          <w:p w14:paraId="4209BF7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7E9A5E4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01E4F81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88" w:type="dxa"/>
            <w:tcBorders>
              <w:top w:val="nil"/>
              <w:left w:val="nil"/>
              <w:bottom w:val="nil"/>
              <w:right w:val="nil"/>
            </w:tcBorders>
            <w:noWrap w:val="0"/>
            <w:vAlign w:val="center"/>
          </w:tcPr>
          <w:p w14:paraId="22430269">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500A35F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5" w:type="dxa"/>
            <w:tcBorders>
              <w:top w:val="nil"/>
              <w:left w:val="nil"/>
              <w:bottom w:val="nil"/>
              <w:right w:val="nil"/>
            </w:tcBorders>
            <w:noWrap w:val="0"/>
            <w:vAlign w:val="center"/>
          </w:tcPr>
          <w:p w14:paraId="0D39BA1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4C74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61" w:type="dxa"/>
            <w:tcBorders>
              <w:top w:val="nil"/>
              <w:left w:val="nil"/>
              <w:bottom w:val="nil"/>
              <w:right w:val="nil"/>
            </w:tcBorders>
            <w:noWrap w:val="0"/>
            <w:vAlign w:val="top"/>
          </w:tcPr>
          <w:p w14:paraId="3F1843D5">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rPr>
            </w:pPr>
            <w:r>
              <w:rPr>
                <w:rFonts w:hint="default" w:ascii="Times New Roman" w:hAnsi="Times New Roman" w:eastAsia="宋体" w:cs="Times New Roman"/>
                <w:b w:val="0"/>
                <w:color w:val="auto"/>
                <w:kern w:val="0"/>
                <w:sz w:val="18"/>
                <w:szCs w:val="18"/>
                <w:highlight w:val="none"/>
              </w:rPr>
              <w:t>四、</w:t>
            </w:r>
            <w:r>
              <w:rPr>
                <w:rFonts w:hint="eastAsia" w:ascii="Times New Roman" w:hAnsi="Times New Roman" w:eastAsia="宋体" w:cs="Times New Roman"/>
                <w:b w:val="0"/>
                <w:color w:val="auto"/>
                <w:kern w:val="0"/>
                <w:sz w:val="18"/>
                <w:szCs w:val="18"/>
                <w:highlight w:val="none"/>
              </w:rPr>
              <w:t>翠鸟科Alcedinidae</w:t>
            </w:r>
          </w:p>
        </w:tc>
        <w:tc>
          <w:tcPr>
            <w:tcW w:w="709" w:type="dxa"/>
            <w:tcBorders>
              <w:top w:val="nil"/>
              <w:left w:val="nil"/>
              <w:bottom w:val="nil"/>
              <w:right w:val="nil"/>
            </w:tcBorders>
            <w:noWrap w:val="0"/>
            <w:vAlign w:val="center"/>
          </w:tcPr>
          <w:p w14:paraId="09310EA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center"/>
          </w:tcPr>
          <w:p w14:paraId="0EA93AF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0B6323C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6BE275A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88" w:type="dxa"/>
            <w:tcBorders>
              <w:top w:val="nil"/>
              <w:left w:val="nil"/>
              <w:bottom w:val="nil"/>
              <w:right w:val="nil"/>
            </w:tcBorders>
            <w:noWrap w:val="0"/>
            <w:vAlign w:val="center"/>
          </w:tcPr>
          <w:p w14:paraId="3CDC8EFF">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center"/>
          </w:tcPr>
          <w:p w14:paraId="151C211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5" w:type="dxa"/>
            <w:tcBorders>
              <w:top w:val="nil"/>
              <w:left w:val="nil"/>
              <w:bottom w:val="nil"/>
              <w:right w:val="nil"/>
            </w:tcBorders>
            <w:noWrap w:val="0"/>
            <w:vAlign w:val="center"/>
          </w:tcPr>
          <w:p w14:paraId="2F36F8E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0E45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57434D03">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rPr>
            </w:pPr>
            <w:r>
              <w:rPr>
                <w:rFonts w:hint="eastAsia" w:ascii="Times New Roman" w:hAnsi="Times New Roman" w:eastAsia="宋体" w:cs="Times New Roman"/>
                <w:b w:val="0"/>
                <w:color w:val="auto"/>
                <w:kern w:val="0"/>
                <w:sz w:val="18"/>
                <w:szCs w:val="18"/>
                <w:highlight w:val="none"/>
                <w:lang w:val="en-US" w:eastAsia="zh-CN"/>
              </w:rPr>
              <w:t>10</w:t>
            </w:r>
            <w:r>
              <w:rPr>
                <w:rFonts w:hint="eastAsia" w:ascii="Times New Roman" w:hAnsi="Times New Roman" w:eastAsia="宋体" w:cs="Times New Roman"/>
                <w:b w:val="0"/>
                <w:color w:val="auto"/>
                <w:kern w:val="0"/>
                <w:sz w:val="18"/>
                <w:szCs w:val="18"/>
                <w:highlight w:val="none"/>
              </w:rPr>
              <w:t>普通翠鸟</w:t>
            </w:r>
            <w:r>
              <w:rPr>
                <w:rFonts w:hint="eastAsia" w:ascii="Times New Roman" w:hAnsi="Times New Roman" w:eastAsia="宋体" w:cs="Times New Roman"/>
                <w:b w:val="0"/>
                <w:i/>
                <w:iCs/>
                <w:color w:val="auto"/>
                <w:kern w:val="0"/>
                <w:sz w:val="18"/>
                <w:szCs w:val="18"/>
                <w:highlight w:val="none"/>
              </w:rPr>
              <w:t>Alcedo atthis</w:t>
            </w:r>
          </w:p>
        </w:tc>
        <w:tc>
          <w:tcPr>
            <w:tcW w:w="709" w:type="dxa"/>
            <w:tcBorders>
              <w:top w:val="nil"/>
              <w:left w:val="nil"/>
              <w:bottom w:val="nil"/>
              <w:right w:val="nil"/>
            </w:tcBorders>
            <w:noWrap w:val="0"/>
            <w:vAlign w:val="center"/>
          </w:tcPr>
          <w:p w14:paraId="5381734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39E4DEE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7F791AB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R</w:t>
            </w:r>
          </w:p>
        </w:tc>
        <w:tc>
          <w:tcPr>
            <w:tcW w:w="709" w:type="dxa"/>
            <w:tcBorders>
              <w:top w:val="nil"/>
              <w:left w:val="nil"/>
              <w:bottom w:val="nil"/>
              <w:right w:val="nil"/>
            </w:tcBorders>
            <w:noWrap w:val="0"/>
            <w:vAlign w:val="top"/>
          </w:tcPr>
          <w:p w14:paraId="33128ED0">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广</w:t>
            </w:r>
          </w:p>
        </w:tc>
        <w:tc>
          <w:tcPr>
            <w:tcW w:w="2688" w:type="dxa"/>
            <w:tcBorders>
              <w:top w:val="nil"/>
              <w:left w:val="nil"/>
              <w:bottom w:val="nil"/>
              <w:right w:val="nil"/>
            </w:tcBorders>
            <w:noWrap w:val="0"/>
            <w:vAlign w:val="center"/>
          </w:tcPr>
          <w:p w14:paraId="590F649A">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河流</w:t>
            </w:r>
          </w:p>
        </w:tc>
        <w:tc>
          <w:tcPr>
            <w:tcW w:w="709" w:type="dxa"/>
            <w:tcBorders>
              <w:top w:val="nil"/>
              <w:left w:val="nil"/>
              <w:bottom w:val="nil"/>
              <w:right w:val="nil"/>
            </w:tcBorders>
            <w:noWrap w:val="0"/>
            <w:vAlign w:val="center"/>
          </w:tcPr>
          <w:p w14:paraId="6657D6C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center"/>
          </w:tcPr>
          <w:p w14:paraId="1F1D99E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O</w:t>
            </w:r>
          </w:p>
        </w:tc>
      </w:tr>
      <w:tr w14:paraId="680E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26DB1F39">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kern w:val="0"/>
                <w:sz w:val="18"/>
                <w:szCs w:val="18"/>
                <w:highlight w:val="none"/>
              </w:rPr>
              <w:t>V．</w:t>
            </w:r>
            <w:r>
              <w:rPr>
                <w:rFonts w:hint="eastAsia" w:ascii="Times New Roman" w:hAnsi="Times New Roman" w:eastAsia="宋体" w:cs="Times New Roman"/>
                <w:b w:val="0"/>
                <w:color w:val="auto"/>
                <w:kern w:val="0"/>
                <w:sz w:val="18"/>
                <w:szCs w:val="18"/>
                <w:highlight w:val="none"/>
              </w:rPr>
              <w:t>雀形目Passeriformes</w:t>
            </w:r>
          </w:p>
        </w:tc>
        <w:tc>
          <w:tcPr>
            <w:tcW w:w="709" w:type="dxa"/>
            <w:tcBorders>
              <w:top w:val="nil"/>
              <w:left w:val="nil"/>
              <w:bottom w:val="nil"/>
              <w:right w:val="nil"/>
            </w:tcBorders>
            <w:noWrap w:val="0"/>
            <w:vAlign w:val="top"/>
          </w:tcPr>
          <w:p w14:paraId="39A43F2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center"/>
          </w:tcPr>
          <w:p w14:paraId="4418E66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5B9BDAD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36D73C5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88" w:type="dxa"/>
            <w:tcBorders>
              <w:top w:val="nil"/>
              <w:left w:val="nil"/>
              <w:bottom w:val="nil"/>
              <w:right w:val="nil"/>
            </w:tcBorders>
            <w:noWrap w:val="0"/>
            <w:vAlign w:val="center"/>
          </w:tcPr>
          <w:p w14:paraId="0A7A4E58">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500960C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5" w:type="dxa"/>
            <w:tcBorders>
              <w:top w:val="nil"/>
              <w:left w:val="nil"/>
              <w:bottom w:val="nil"/>
              <w:right w:val="nil"/>
            </w:tcBorders>
            <w:noWrap w:val="0"/>
            <w:vAlign w:val="center"/>
          </w:tcPr>
          <w:p w14:paraId="78174E0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2E7D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12D55836">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rPr>
            </w:pPr>
            <w:r>
              <w:rPr>
                <w:rFonts w:hint="default" w:ascii="Times New Roman" w:hAnsi="Times New Roman" w:eastAsia="宋体" w:cs="Times New Roman"/>
                <w:b w:val="0"/>
                <w:color w:val="auto"/>
                <w:kern w:val="0"/>
                <w:sz w:val="18"/>
                <w:szCs w:val="18"/>
                <w:highlight w:val="none"/>
              </w:rPr>
              <w:t>五、</w:t>
            </w:r>
            <w:r>
              <w:rPr>
                <w:rFonts w:hint="eastAsia" w:ascii="Times New Roman" w:hAnsi="Times New Roman" w:eastAsia="宋体" w:cs="Times New Roman"/>
                <w:b w:val="0"/>
                <w:color w:val="auto"/>
                <w:kern w:val="0"/>
                <w:sz w:val="18"/>
                <w:szCs w:val="18"/>
                <w:highlight w:val="none"/>
                <w:lang w:val="en-US" w:eastAsia="zh-CN"/>
              </w:rPr>
              <w:t>山椒鸟</w:t>
            </w:r>
            <w:r>
              <w:rPr>
                <w:rFonts w:hint="eastAsia" w:ascii="Times New Roman" w:hAnsi="Times New Roman" w:eastAsia="宋体" w:cs="Times New Roman"/>
                <w:b w:val="0"/>
                <w:color w:val="auto"/>
                <w:kern w:val="0"/>
                <w:sz w:val="18"/>
                <w:szCs w:val="18"/>
                <w:highlight w:val="none"/>
              </w:rPr>
              <w:t>科Lalage melaschistos</w:t>
            </w:r>
          </w:p>
        </w:tc>
        <w:tc>
          <w:tcPr>
            <w:tcW w:w="709" w:type="dxa"/>
            <w:tcBorders>
              <w:top w:val="nil"/>
              <w:left w:val="nil"/>
              <w:bottom w:val="nil"/>
              <w:right w:val="nil"/>
            </w:tcBorders>
            <w:noWrap w:val="0"/>
            <w:vAlign w:val="top"/>
          </w:tcPr>
          <w:p w14:paraId="576FD99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center"/>
          </w:tcPr>
          <w:p w14:paraId="2AA4A7D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62E4334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1CCA582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88" w:type="dxa"/>
            <w:tcBorders>
              <w:top w:val="nil"/>
              <w:left w:val="nil"/>
              <w:bottom w:val="nil"/>
              <w:right w:val="nil"/>
            </w:tcBorders>
            <w:noWrap w:val="0"/>
            <w:vAlign w:val="center"/>
          </w:tcPr>
          <w:p w14:paraId="1BF79104">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7CF1615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5" w:type="dxa"/>
            <w:tcBorders>
              <w:top w:val="nil"/>
              <w:left w:val="nil"/>
              <w:bottom w:val="nil"/>
              <w:right w:val="nil"/>
            </w:tcBorders>
            <w:noWrap w:val="0"/>
            <w:vAlign w:val="center"/>
          </w:tcPr>
          <w:p w14:paraId="723972E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7AFC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61" w:type="dxa"/>
            <w:tcBorders>
              <w:top w:val="nil"/>
              <w:left w:val="nil"/>
              <w:bottom w:val="nil"/>
              <w:right w:val="nil"/>
            </w:tcBorders>
            <w:noWrap w:val="0"/>
            <w:vAlign w:val="top"/>
          </w:tcPr>
          <w:p w14:paraId="67AD97EB">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rPr>
            </w:pPr>
            <w:r>
              <w:rPr>
                <w:rFonts w:hint="eastAsia" w:ascii="Times New Roman" w:hAnsi="Times New Roman" w:eastAsia="宋体" w:cs="Times New Roman"/>
                <w:b w:val="0"/>
                <w:color w:val="auto"/>
                <w:kern w:val="0"/>
                <w:sz w:val="18"/>
                <w:szCs w:val="18"/>
                <w:highlight w:val="none"/>
                <w:lang w:val="en-US" w:eastAsia="zh-CN"/>
              </w:rPr>
              <w:t>11</w:t>
            </w:r>
            <w:r>
              <w:rPr>
                <w:rFonts w:hint="eastAsia" w:ascii="Times New Roman" w:hAnsi="Times New Roman" w:eastAsia="宋体" w:cs="Times New Roman"/>
                <w:b w:val="0"/>
                <w:color w:val="auto"/>
                <w:kern w:val="0"/>
                <w:sz w:val="18"/>
                <w:szCs w:val="18"/>
                <w:highlight w:val="none"/>
              </w:rPr>
              <w:t>暗灰鹃鵙</w:t>
            </w:r>
            <w:r>
              <w:rPr>
                <w:rFonts w:hint="eastAsia" w:ascii="Times New Roman" w:hAnsi="Times New Roman" w:eastAsia="宋体" w:cs="Times New Roman"/>
                <w:b w:val="0"/>
                <w:i/>
                <w:iCs/>
                <w:color w:val="auto"/>
                <w:kern w:val="0"/>
                <w:sz w:val="18"/>
                <w:szCs w:val="18"/>
                <w:highlight w:val="none"/>
              </w:rPr>
              <w:t>Lalage melaschistos</w:t>
            </w:r>
          </w:p>
        </w:tc>
        <w:tc>
          <w:tcPr>
            <w:tcW w:w="709" w:type="dxa"/>
            <w:tcBorders>
              <w:top w:val="nil"/>
              <w:left w:val="nil"/>
              <w:bottom w:val="nil"/>
              <w:right w:val="nil"/>
            </w:tcBorders>
            <w:noWrap w:val="0"/>
            <w:vAlign w:val="top"/>
          </w:tcPr>
          <w:p w14:paraId="089FFF4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4C7F86C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635D55FA">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eastAsia="zh-CN"/>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6305051E">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eastAsia="zh-CN"/>
              </w:rPr>
            </w:pPr>
            <w:r>
              <w:rPr>
                <w:rFonts w:hint="eastAsia" w:ascii="Times New Roman" w:hAnsi="Times New Roman" w:eastAsia="宋体" w:cs="Times New Roman"/>
                <w:b w:val="0"/>
                <w:color w:val="auto"/>
                <w:sz w:val="18"/>
                <w:szCs w:val="18"/>
                <w:highlight w:val="none"/>
              </w:rPr>
              <w:t>东</w:t>
            </w:r>
          </w:p>
        </w:tc>
        <w:tc>
          <w:tcPr>
            <w:tcW w:w="2688" w:type="dxa"/>
            <w:tcBorders>
              <w:top w:val="nil"/>
              <w:left w:val="nil"/>
              <w:bottom w:val="nil"/>
              <w:right w:val="nil"/>
            </w:tcBorders>
            <w:noWrap w:val="0"/>
            <w:vAlign w:val="center"/>
          </w:tcPr>
          <w:p w14:paraId="0A7A9DC9">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lang w:val="en-US" w:eastAsia="zh-CN"/>
              </w:rPr>
            </w:pPr>
            <w:r>
              <w:rPr>
                <w:rFonts w:hint="default" w:ascii="Times New Roman" w:hAnsi="Times New Roman" w:eastAsia="宋体" w:cs="Times New Roman"/>
                <w:b w:val="0"/>
                <w:color w:val="auto"/>
                <w:sz w:val="18"/>
                <w:szCs w:val="18"/>
                <w:highlight w:val="none"/>
              </w:rPr>
              <w:t>河流</w:t>
            </w:r>
            <w:r>
              <w:rPr>
                <w:rFonts w:hint="eastAsia" w:ascii="Times New Roman" w:hAnsi="Times New Roman" w:eastAsia="宋体" w:cs="Times New Roman"/>
                <w:b w:val="0"/>
                <w:color w:val="auto"/>
                <w:sz w:val="18"/>
                <w:szCs w:val="18"/>
                <w:highlight w:val="none"/>
                <w:lang w:val="en-US" w:eastAsia="zh-CN"/>
              </w:rPr>
              <w:t>、灌丛</w:t>
            </w:r>
          </w:p>
        </w:tc>
        <w:tc>
          <w:tcPr>
            <w:tcW w:w="709" w:type="dxa"/>
            <w:tcBorders>
              <w:top w:val="nil"/>
              <w:left w:val="nil"/>
              <w:bottom w:val="nil"/>
              <w:right w:val="nil"/>
            </w:tcBorders>
            <w:noWrap w:val="0"/>
            <w:vAlign w:val="top"/>
          </w:tcPr>
          <w:p w14:paraId="57B70FB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top"/>
          </w:tcPr>
          <w:p w14:paraId="6A3FBFD7">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eastAsia="zh-CN"/>
              </w:rPr>
            </w:pPr>
            <w:r>
              <w:rPr>
                <w:rFonts w:hint="eastAsia" w:ascii="Times New Roman" w:hAnsi="Times New Roman" w:eastAsia="宋体" w:cs="Times New Roman"/>
                <w:b w:val="0"/>
                <w:color w:val="auto"/>
                <w:sz w:val="18"/>
                <w:szCs w:val="18"/>
                <w:highlight w:val="none"/>
              </w:rPr>
              <w:t>O</w:t>
            </w:r>
          </w:p>
        </w:tc>
      </w:tr>
      <w:tr w14:paraId="6E93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61" w:type="dxa"/>
            <w:tcBorders>
              <w:top w:val="nil"/>
              <w:left w:val="nil"/>
              <w:bottom w:val="nil"/>
              <w:right w:val="nil"/>
            </w:tcBorders>
            <w:noWrap w:val="0"/>
            <w:vAlign w:val="top"/>
          </w:tcPr>
          <w:p w14:paraId="214D6C1D">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12灰山椒鸟</w:t>
            </w:r>
            <w:r>
              <w:rPr>
                <w:rFonts w:hint="eastAsia" w:ascii="Times New Roman" w:hAnsi="Times New Roman" w:eastAsia="宋体" w:cs="Times New Roman"/>
                <w:b w:val="0"/>
                <w:i/>
                <w:iCs/>
                <w:color w:val="auto"/>
                <w:kern w:val="0"/>
                <w:sz w:val="18"/>
                <w:szCs w:val="18"/>
                <w:highlight w:val="none"/>
                <w:lang w:val="en-US" w:eastAsia="zh-CN"/>
              </w:rPr>
              <w:t>Pericrocotus divaricatus</w:t>
            </w:r>
          </w:p>
        </w:tc>
        <w:tc>
          <w:tcPr>
            <w:tcW w:w="709" w:type="dxa"/>
            <w:tcBorders>
              <w:top w:val="nil"/>
              <w:left w:val="nil"/>
              <w:bottom w:val="nil"/>
              <w:right w:val="nil"/>
            </w:tcBorders>
            <w:noWrap w:val="0"/>
            <w:vAlign w:val="top"/>
          </w:tcPr>
          <w:p w14:paraId="39A2FBD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330CA99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62A27504">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23C96AA9">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东</w:t>
            </w:r>
          </w:p>
        </w:tc>
        <w:tc>
          <w:tcPr>
            <w:tcW w:w="2688" w:type="dxa"/>
            <w:tcBorders>
              <w:top w:val="nil"/>
              <w:left w:val="nil"/>
              <w:bottom w:val="nil"/>
              <w:right w:val="nil"/>
            </w:tcBorders>
            <w:noWrap w:val="0"/>
            <w:vAlign w:val="center"/>
          </w:tcPr>
          <w:p w14:paraId="242171F2">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森林、灌丛</w:t>
            </w:r>
          </w:p>
        </w:tc>
        <w:tc>
          <w:tcPr>
            <w:tcW w:w="709" w:type="dxa"/>
            <w:tcBorders>
              <w:top w:val="nil"/>
              <w:left w:val="nil"/>
              <w:bottom w:val="nil"/>
              <w:right w:val="nil"/>
            </w:tcBorders>
            <w:noWrap w:val="0"/>
            <w:vAlign w:val="top"/>
          </w:tcPr>
          <w:p w14:paraId="1C232152">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top"/>
          </w:tcPr>
          <w:p w14:paraId="00D9D4BB">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O</w:t>
            </w:r>
          </w:p>
        </w:tc>
      </w:tr>
      <w:tr w14:paraId="0851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61" w:type="dxa"/>
            <w:tcBorders>
              <w:top w:val="nil"/>
              <w:left w:val="nil"/>
              <w:bottom w:val="nil"/>
              <w:right w:val="nil"/>
            </w:tcBorders>
            <w:noWrap w:val="0"/>
            <w:vAlign w:val="top"/>
          </w:tcPr>
          <w:p w14:paraId="51753AF2">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13灰喉山椒鸟</w:t>
            </w:r>
            <w:r>
              <w:rPr>
                <w:rFonts w:hint="eastAsia" w:ascii="Times New Roman" w:hAnsi="Times New Roman" w:eastAsia="宋体" w:cs="Times New Roman"/>
                <w:b w:val="0"/>
                <w:i/>
                <w:iCs/>
                <w:color w:val="auto"/>
                <w:kern w:val="0"/>
                <w:sz w:val="18"/>
                <w:szCs w:val="18"/>
                <w:highlight w:val="none"/>
                <w:lang w:val="en-US" w:eastAsia="zh-CN"/>
              </w:rPr>
              <w:t>Pericrocotus solaris</w:t>
            </w:r>
          </w:p>
        </w:tc>
        <w:tc>
          <w:tcPr>
            <w:tcW w:w="709" w:type="dxa"/>
            <w:tcBorders>
              <w:top w:val="nil"/>
              <w:left w:val="nil"/>
              <w:bottom w:val="nil"/>
              <w:right w:val="nil"/>
            </w:tcBorders>
            <w:noWrap w:val="0"/>
            <w:vAlign w:val="top"/>
          </w:tcPr>
          <w:p w14:paraId="4F1D063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20F4C5B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0B76CE3A">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67DC3597">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东</w:t>
            </w:r>
          </w:p>
        </w:tc>
        <w:tc>
          <w:tcPr>
            <w:tcW w:w="2688" w:type="dxa"/>
            <w:tcBorders>
              <w:top w:val="nil"/>
              <w:left w:val="nil"/>
              <w:bottom w:val="nil"/>
              <w:right w:val="nil"/>
            </w:tcBorders>
            <w:noWrap w:val="0"/>
            <w:vAlign w:val="center"/>
          </w:tcPr>
          <w:p w14:paraId="4D0B8124">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森林、灌丛</w:t>
            </w:r>
          </w:p>
        </w:tc>
        <w:tc>
          <w:tcPr>
            <w:tcW w:w="709" w:type="dxa"/>
            <w:tcBorders>
              <w:top w:val="nil"/>
              <w:left w:val="nil"/>
              <w:bottom w:val="nil"/>
              <w:right w:val="nil"/>
            </w:tcBorders>
            <w:noWrap w:val="0"/>
            <w:vAlign w:val="top"/>
          </w:tcPr>
          <w:p w14:paraId="3217C7FE">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top"/>
          </w:tcPr>
          <w:p w14:paraId="619D38BE">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V</w:t>
            </w:r>
          </w:p>
        </w:tc>
      </w:tr>
      <w:tr w14:paraId="03EC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6BB02EEA">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六、王鹟科Monarchidae</w:t>
            </w:r>
          </w:p>
        </w:tc>
        <w:tc>
          <w:tcPr>
            <w:tcW w:w="709" w:type="dxa"/>
            <w:tcBorders>
              <w:top w:val="nil"/>
              <w:left w:val="nil"/>
              <w:bottom w:val="nil"/>
              <w:right w:val="nil"/>
            </w:tcBorders>
            <w:noWrap w:val="0"/>
            <w:vAlign w:val="top"/>
          </w:tcPr>
          <w:p w14:paraId="187253F1">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5221939C">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0A3003D0">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163065FC">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2688" w:type="dxa"/>
            <w:tcBorders>
              <w:top w:val="nil"/>
              <w:left w:val="nil"/>
              <w:bottom w:val="nil"/>
              <w:right w:val="nil"/>
            </w:tcBorders>
            <w:noWrap w:val="0"/>
            <w:vAlign w:val="center"/>
          </w:tcPr>
          <w:p w14:paraId="43ABD20B">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3B4F8798">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855" w:type="dxa"/>
            <w:tcBorders>
              <w:top w:val="nil"/>
              <w:left w:val="nil"/>
              <w:bottom w:val="nil"/>
              <w:right w:val="nil"/>
            </w:tcBorders>
            <w:noWrap w:val="0"/>
            <w:vAlign w:val="top"/>
          </w:tcPr>
          <w:p w14:paraId="5B77CFEC">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r>
      <w:tr w14:paraId="7052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61" w:type="dxa"/>
            <w:tcBorders>
              <w:top w:val="nil"/>
              <w:left w:val="nil"/>
              <w:bottom w:val="nil"/>
              <w:right w:val="nil"/>
            </w:tcBorders>
            <w:noWrap w:val="0"/>
            <w:vAlign w:val="top"/>
          </w:tcPr>
          <w:p w14:paraId="74F3BE6B">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rPr>
            </w:pPr>
            <w:r>
              <w:rPr>
                <w:rFonts w:hint="eastAsia" w:ascii="Times New Roman" w:hAnsi="Times New Roman" w:eastAsia="宋体" w:cs="Times New Roman"/>
                <w:b w:val="0"/>
                <w:color w:val="auto"/>
                <w:kern w:val="0"/>
                <w:sz w:val="18"/>
                <w:szCs w:val="18"/>
                <w:highlight w:val="none"/>
                <w:lang w:val="en-US" w:eastAsia="zh-CN"/>
              </w:rPr>
              <w:t>14</w:t>
            </w:r>
            <w:r>
              <w:rPr>
                <w:rFonts w:hint="eastAsia" w:ascii="Times New Roman" w:hAnsi="Times New Roman" w:eastAsia="宋体" w:cs="Times New Roman"/>
                <w:b w:val="0"/>
                <w:color w:val="auto"/>
                <w:kern w:val="0"/>
                <w:sz w:val="18"/>
                <w:szCs w:val="18"/>
                <w:highlight w:val="none"/>
              </w:rPr>
              <w:t>寿带</w:t>
            </w:r>
            <w:r>
              <w:rPr>
                <w:rFonts w:hint="eastAsia" w:ascii="Times New Roman" w:hAnsi="Times New Roman" w:eastAsia="宋体" w:cs="Times New Roman"/>
                <w:b w:val="0"/>
                <w:i/>
                <w:iCs/>
                <w:color w:val="auto"/>
                <w:kern w:val="0"/>
                <w:sz w:val="18"/>
                <w:szCs w:val="18"/>
                <w:highlight w:val="none"/>
              </w:rPr>
              <w:t>Terpsiphone incei</w:t>
            </w:r>
          </w:p>
        </w:tc>
        <w:tc>
          <w:tcPr>
            <w:tcW w:w="709" w:type="dxa"/>
            <w:tcBorders>
              <w:top w:val="nil"/>
              <w:left w:val="nil"/>
              <w:bottom w:val="nil"/>
              <w:right w:val="nil"/>
            </w:tcBorders>
            <w:noWrap w:val="0"/>
            <w:vAlign w:val="top"/>
          </w:tcPr>
          <w:p w14:paraId="2C55BF4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22971E4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0A3ED61D">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eastAsia="zh-CN"/>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49897A74">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东</w:t>
            </w:r>
          </w:p>
        </w:tc>
        <w:tc>
          <w:tcPr>
            <w:tcW w:w="2688" w:type="dxa"/>
            <w:tcBorders>
              <w:top w:val="nil"/>
              <w:left w:val="nil"/>
              <w:bottom w:val="nil"/>
              <w:right w:val="nil"/>
            </w:tcBorders>
            <w:noWrap w:val="0"/>
            <w:vAlign w:val="center"/>
          </w:tcPr>
          <w:p w14:paraId="72D09054">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森林</w:t>
            </w:r>
          </w:p>
        </w:tc>
        <w:tc>
          <w:tcPr>
            <w:tcW w:w="709" w:type="dxa"/>
            <w:tcBorders>
              <w:top w:val="nil"/>
              <w:left w:val="nil"/>
              <w:bottom w:val="nil"/>
              <w:right w:val="nil"/>
            </w:tcBorders>
            <w:noWrap w:val="0"/>
            <w:vAlign w:val="top"/>
          </w:tcPr>
          <w:p w14:paraId="2042A6E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top"/>
          </w:tcPr>
          <w:p w14:paraId="79684EA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V</w:t>
            </w:r>
          </w:p>
        </w:tc>
      </w:tr>
      <w:tr w14:paraId="172F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5235CAC0">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15紫寿带</w:t>
            </w:r>
            <w:r>
              <w:rPr>
                <w:rFonts w:hint="eastAsia" w:ascii="Times New Roman" w:hAnsi="Times New Roman" w:eastAsia="宋体" w:cs="Times New Roman"/>
                <w:b w:val="0"/>
                <w:i/>
                <w:iCs/>
                <w:color w:val="auto"/>
                <w:kern w:val="0"/>
                <w:sz w:val="18"/>
                <w:szCs w:val="18"/>
                <w:highlight w:val="none"/>
                <w:lang w:val="en-US" w:eastAsia="zh-CN"/>
              </w:rPr>
              <w:t>Terpsiphone atrocaudata</w:t>
            </w:r>
          </w:p>
        </w:tc>
        <w:tc>
          <w:tcPr>
            <w:tcW w:w="709" w:type="dxa"/>
            <w:tcBorders>
              <w:top w:val="nil"/>
              <w:left w:val="nil"/>
              <w:bottom w:val="nil"/>
              <w:right w:val="nil"/>
            </w:tcBorders>
            <w:noWrap w:val="0"/>
            <w:vAlign w:val="top"/>
          </w:tcPr>
          <w:p w14:paraId="7A5A24A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036A1DE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58E07A4F">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78C56E13">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东</w:t>
            </w:r>
          </w:p>
        </w:tc>
        <w:tc>
          <w:tcPr>
            <w:tcW w:w="2688" w:type="dxa"/>
            <w:tcBorders>
              <w:top w:val="nil"/>
              <w:left w:val="nil"/>
              <w:bottom w:val="nil"/>
              <w:right w:val="nil"/>
            </w:tcBorders>
            <w:noWrap w:val="0"/>
            <w:vAlign w:val="center"/>
          </w:tcPr>
          <w:p w14:paraId="4371BF4B">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森林</w:t>
            </w:r>
          </w:p>
        </w:tc>
        <w:tc>
          <w:tcPr>
            <w:tcW w:w="709" w:type="dxa"/>
            <w:tcBorders>
              <w:top w:val="nil"/>
              <w:left w:val="nil"/>
              <w:bottom w:val="nil"/>
              <w:right w:val="nil"/>
            </w:tcBorders>
            <w:noWrap w:val="0"/>
            <w:vAlign w:val="top"/>
          </w:tcPr>
          <w:p w14:paraId="49815E7E">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top"/>
          </w:tcPr>
          <w:p w14:paraId="2AF67A25">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V</w:t>
            </w:r>
          </w:p>
        </w:tc>
      </w:tr>
      <w:tr w14:paraId="4D0C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2CBD973B">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七、伯劳科Lanius</w:t>
            </w:r>
          </w:p>
        </w:tc>
        <w:tc>
          <w:tcPr>
            <w:tcW w:w="709" w:type="dxa"/>
            <w:tcBorders>
              <w:top w:val="nil"/>
              <w:left w:val="nil"/>
              <w:bottom w:val="nil"/>
              <w:right w:val="nil"/>
            </w:tcBorders>
            <w:noWrap w:val="0"/>
            <w:vAlign w:val="top"/>
          </w:tcPr>
          <w:p w14:paraId="4EC8C918">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3AA1F867">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381AD9F8">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1471ACE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88" w:type="dxa"/>
            <w:tcBorders>
              <w:top w:val="nil"/>
              <w:left w:val="nil"/>
              <w:bottom w:val="nil"/>
              <w:right w:val="nil"/>
            </w:tcBorders>
            <w:noWrap w:val="0"/>
            <w:vAlign w:val="center"/>
          </w:tcPr>
          <w:p w14:paraId="6B9ADAF4">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4710B06F">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855" w:type="dxa"/>
            <w:tcBorders>
              <w:top w:val="nil"/>
              <w:left w:val="nil"/>
              <w:bottom w:val="nil"/>
              <w:right w:val="nil"/>
            </w:tcBorders>
            <w:noWrap w:val="0"/>
            <w:vAlign w:val="top"/>
          </w:tcPr>
          <w:p w14:paraId="12A72D31">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r>
      <w:tr w14:paraId="107F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4190F7A0">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rPr>
            </w:pPr>
            <w:r>
              <w:rPr>
                <w:rFonts w:hint="eastAsia" w:ascii="Times New Roman" w:hAnsi="Times New Roman" w:eastAsia="宋体" w:cs="Times New Roman"/>
                <w:b w:val="0"/>
                <w:color w:val="auto"/>
                <w:kern w:val="0"/>
                <w:sz w:val="18"/>
                <w:szCs w:val="18"/>
                <w:highlight w:val="none"/>
                <w:lang w:val="en-US" w:eastAsia="zh-CN"/>
              </w:rPr>
              <w:t>16棕背伯劳</w:t>
            </w:r>
            <w:r>
              <w:rPr>
                <w:rFonts w:hint="eastAsia" w:ascii="Times New Roman" w:hAnsi="Times New Roman" w:eastAsia="宋体" w:cs="Times New Roman"/>
                <w:b w:val="0"/>
                <w:i/>
                <w:iCs/>
                <w:color w:val="auto"/>
                <w:kern w:val="0"/>
                <w:sz w:val="18"/>
                <w:szCs w:val="18"/>
                <w:highlight w:val="none"/>
              </w:rPr>
              <w:t>Lanius schach</w:t>
            </w:r>
          </w:p>
        </w:tc>
        <w:tc>
          <w:tcPr>
            <w:tcW w:w="709" w:type="dxa"/>
            <w:tcBorders>
              <w:top w:val="nil"/>
              <w:left w:val="nil"/>
              <w:bottom w:val="nil"/>
              <w:right w:val="nil"/>
            </w:tcBorders>
            <w:noWrap w:val="0"/>
            <w:vAlign w:val="top"/>
          </w:tcPr>
          <w:p w14:paraId="5ED9BCE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2842D5E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2FF1C2EC">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eastAsia="zh-CN"/>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4386D56A">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东</w:t>
            </w:r>
          </w:p>
        </w:tc>
        <w:tc>
          <w:tcPr>
            <w:tcW w:w="2688" w:type="dxa"/>
            <w:tcBorders>
              <w:top w:val="nil"/>
              <w:left w:val="nil"/>
              <w:bottom w:val="nil"/>
              <w:right w:val="nil"/>
            </w:tcBorders>
            <w:noWrap w:val="0"/>
            <w:vAlign w:val="top"/>
          </w:tcPr>
          <w:p w14:paraId="012CA009">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lang w:eastAsia="zh-CN"/>
              </w:rPr>
            </w:pPr>
            <w:r>
              <w:rPr>
                <w:rFonts w:hint="eastAsia" w:ascii="Times New Roman" w:hAnsi="Times New Roman" w:eastAsia="宋体" w:cs="Times New Roman"/>
                <w:b w:val="0"/>
                <w:color w:val="auto"/>
                <w:sz w:val="18"/>
                <w:szCs w:val="18"/>
                <w:highlight w:val="none"/>
              </w:rPr>
              <w:t>森林、</w:t>
            </w:r>
            <w:r>
              <w:rPr>
                <w:rFonts w:hint="eastAsia" w:ascii="Times New Roman" w:hAnsi="Times New Roman" w:eastAsia="宋体" w:cs="Times New Roman"/>
                <w:b w:val="0"/>
                <w:color w:val="auto"/>
                <w:sz w:val="18"/>
                <w:szCs w:val="18"/>
                <w:highlight w:val="none"/>
                <w:lang w:val="en-US" w:eastAsia="zh-CN"/>
              </w:rPr>
              <w:t>灌丛</w:t>
            </w:r>
          </w:p>
        </w:tc>
        <w:tc>
          <w:tcPr>
            <w:tcW w:w="709" w:type="dxa"/>
            <w:tcBorders>
              <w:top w:val="nil"/>
              <w:left w:val="nil"/>
              <w:bottom w:val="nil"/>
              <w:right w:val="nil"/>
            </w:tcBorders>
            <w:noWrap w:val="0"/>
            <w:vAlign w:val="top"/>
          </w:tcPr>
          <w:p w14:paraId="2DB8B31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top"/>
          </w:tcPr>
          <w:p w14:paraId="355A618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V</w:t>
            </w:r>
          </w:p>
        </w:tc>
      </w:tr>
      <w:tr w14:paraId="446D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7E235EAE">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八、鸦科Hirundinidae</w:t>
            </w:r>
          </w:p>
        </w:tc>
        <w:tc>
          <w:tcPr>
            <w:tcW w:w="709" w:type="dxa"/>
            <w:tcBorders>
              <w:top w:val="nil"/>
              <w:left w:val="nil"/>
              <w:bottom w:val="nil"/>
              <w:right w:val="nil"/>
            </w:tcBorders>
            <w:noWrap w:val="0"/>
            <w:vAlign w:val="top"/>
          </w:tcPr>
          <w:p w14:paraId="6EFAD5C8">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0ED8053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0202BB3C">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6732522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88" w:type="dxa"/>
            <w:tcBorders>
              <w:top w:val="nil"/>
              <w:left w:val="nil"/>
              <w:bottom w:val="nil"/>
              <w:right w:val="nil"/>
            </w:tcBorders>
            <w:noWrap w:val="0"/>
            <w:vAlign w:val="top"/>
          </w:tcPr>
          <w:p w14:paraId="090C66FA">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0ECE1F7B">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855" w:type="dxa"/>
            <w:tcBorders>
              <w:top w:val="nil"/>
              <w:left w:val="nil"/>
              <w:bottom w:val="nil"/>
              <w:right w:val="nil"/>
            </w:tcBorders>
            <w:noWrap w:val="0"/>
            <w:vAlign w:val="top"/>
          </w:tcPr>
          <w:p w14:paraId="752E9B0D">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r>
      <w:tr w14:paraId="67EC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261" w:type="dxa"/>
            <w:tcBorders>
              <w:top w:val="nil"/>
              <w:left w:val="nil"/>
              <w:bottom w:val="nil"/>
              <w:right w:val="nil"/>
            </w:tcBorders>
            <w:noWrap w:val="0"/>
            <w:vAlign w:val="top"/>
          </w:tcPr>
          <w:p w14:paraId="1C5BDD74">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rPr>
            </w:pPr>
            <w:r>
              <w:rPr>
                <w:rFonts w:hint="eastAsia" w:ascii="Times New Roman" w:hAnsi="Times New Roman" w:eastAsia="宋体" w:cs="Times New Roman"/>
                <w:b w:val="0"/>
                <w:color w:val="auto"/>
                <w:kern w:val="0"/>
                <w:sz w:val="18"/>
                <w:szCs w:val="18"/>
                <w:highlight w:val="none"/>
                <w:lang w:val="en-US" w:eastAsia="zh-CN"/>
              </w:rPr>
              <w:t>17</w:t>
            </w:r>
            <w:r>
              <w:rPr>
                <w:rFonts w:hint="eastAsia" w:ascii="Times New Roman" w:hAnsi="Times New Roman" w:eastAsia="宋体" w:cs="Times New Roman"/>
                <w:b w:val="0"/>
                <w:color w:val="auto"/>
                <w:kern w:val="0"/>
                <w:sz w:val="18"/>
                <w:szCs w:val="18"/>
                <w:highlight w:val="none"/>
              </w:rPr>
              <w:t>灰喜鹊</w:t>
            </w:r>
            <w:r>
              <w:rPr>
                <w:rFonts w:hint="eastAsia" w:ascii="Times New Roman" w:hAnsi="Times New Roman" w:eastAsia="宋体" w:cs="Times New Roman"/>
                <w:b w:val="0"/>
                <w:i/>
                <w:iCs/>
                <w:color w:val="auto"/>
                <w:kern w:val="0"/>
                <w:sz w:val="18"/>
                <w:szCs w:val="18"/>
                <w:highlight w:val="none"/>
              </w:rPr>
              <w:t>Hirundo rustica</w:t>
            </w:r>
          </w:p>
        </w:tc>
        <w:tc>
          <w:tcPr>
            <w:tcW w:w="709" w:type="dxa"/>
            <w:tcBorders>
              <w:top w:val="nil"/>
              <w:left w:val="nil"/>
              <w:bottom w:val="nil"/>
              <w:right w:val="nil"/>
            </w:tcBorders>
            <w:noWrap w:val="0"/>
            <w:vAlign w:val="top"/>
          </w:tcPr>
          <w:p w14:paraId="542D45A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22CF049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0AD67B70">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eastAsia="zh-CN"/>
              </w:rPr>
            </w:pPr>
            <w:r>
              <w:rPr>
                <w:rFonts w:hint="eastAsia" w:ascii="Times New Roman" w:hAnsi="Times New Roman" w:eastAsia="宋体" w:cs="Times New Roman"/>
                <w:b w:val="0"/>
                <w:color w:val="auto"/>
                <w:sz w:val="18"/>
                <w:szCs w:val="18"/>
                <w:highlight w:val="none"/>
                <w:lang w:val="en-US" w:eastAsia="zh-CN"/>
              </w:rPr>
              <w:t>R</w:t>
            </w:r>
          </w:p>
        </w:tc>
        <w:tc>
          <w:tcPr>
            <w:tcW w:w="709" w:type="dxa"/>
            <w:tcBorders>
              <w:top w:val="nil"/>
              <w:left w:val="nil"/>
              <w:bottom w:val="nil"/>
              <w:right w:val="nil"/>
            </w:tcBorders>
            <w:noWrap w:val="0"/>
            <w:vAlign w:val="top"/>
          </w:tcPr>
          <w:p w14:paraId="43627940">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广</w:t>
            </w:r>
          </w:p>
        </w:tc>
        <w:tc>
          <w:tcPr>
            <w:tcW w:w="2688" w:type="dxa"/>
            <w:tcBorders>
              <w:top w:val="nil"/>
              <w:left w:val="nil"/>
              <w:bottom w:val="nil"/>
              <w:right w:val="nil"/>
            </w:tcBorders>
            <w:noWrap w:val="0"/>
            <w:vAlign w:val="top"/>
          </w:tcPr>
          <w:p w14:paraId="10A1401D">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rPr>
              <w:t>森林、</w:t>
            </w:r>
            <w:r>
              <w:rPr>
                <w:rFonts w:hint="eastAsia" w:ascii="Times New Roman" w:hAnsi="Times New Roman" w:eastAsia="宋体" w:cs="Times New Roman"/>
                <w:b w:val="0"/>
                <w:color w:val="auto"/>
                <w:sz w:val="18"/>
                <w:szCs w:val="18"/>
                <w:highlight w:val="none"/>
                <w:lang w:val="en-US" w:eastAsia="zh-CN"/>
              </w:rPr>
              <w:t>灌丛</w:t>
            </w:r>
          </w:p>
        </w:tc>
        <w:tc>
          <w:tcPr>
            <w:tcW w:w="709" w:type="dxa"/>
            <w:tcBorders>
              <w:top w:val="nil"/>
              <w:left w:val="nil"/>
              <w:bottom w:val="nil"/>
              <w:right w:val="nil"/>
            </w:tcBorders>
            <w:noWrap w:val="0"/>
            <w:vAlign w:val="top"/>
          </w:tcPr>
          <w:p w14:paraId="3B0D4EC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top"/>
          </w:tcPr>
          <w:p w14:paraId="096C788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O</w:t>
            </w:r>
          </w:p>
        </w:tc>
      </w:tr>
      <w:tr w14:paraId="74C8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261" w:type="dxa"/>
            <w:tcBorders>
              <w:top w:val="nil"/>
              <w:left w:val="nil"/>
              <w:bottom w:val="nil"/>
              <w:right w:val="nil"/>
            </w:tcBorders>
            <w:noWrap w:val="0"/>
            <w:vAlign w:val="top"/>
          </w:tcPr>
          <w:p w14:paraId="231C7B6E">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18</w:t>
            </w:r>
            <w:r>
              <w:rPr>
                <w:rFonts w:hint="eastAsia" w:ascii="Times New Roman" w:hAnsi="Times New Roman" w:eastAsia="宋体" w:cs="Times New Roman"/>
                <w:b w:val="0"/>
                <w:color w:val="auto"/>
                <w:kern w:val="0"/>
                <w:sz w:val="18"/>
                <w:szCs w:val="18"/>
                <w:highlight w:val="none"/>
              </w:rPr>
              <w:t>喜鹊</w:t>
            </w:r>
            <w:r>
              <w:rPr>
                <w:rFonts w:hint="eastAsia" w:ascii="Times New Roman" w:hAnsi="Times New Roman" w:eastAsia="宋体" w:cs="Times New Roman"/>
                <w:b w:val="0"/>
                <w:i/>
                <w:iCs/>
                <w:color w:val="auto"/>
                <w:kern w:val="0"/>
                <w:sz w:val="18"/>
                <w:szCs w:val="18"/>
                <w:highlight w:val="none"/>
              </w:rPr>
              <w:t>Pica pica</w:t>
            </w:r>
          </w:p>
        </w:tc>
        <w:tc>
          <w:tcPr>
            <w:tcW w:w="709" w:type="dxa"/>
            <w:tcBorders>
              <w:top w:val="nil"/>
              <w:left w:val="nil"/>
              <w:bottom w:val="nil"/>
              <w:right w:val="nil"/>
            </w:tcBorders>
            <w:noWrap w:val="0"/>
            <w:vAlign w:val="top"/>
          </w:tcPr>
          <w:p w14:paraId="6051D3A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3D72EAF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67861E09">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R</w:t>
            </w:r>
          </w:p>
        </w:tc>
        <w:tc>
          <w:tcPr>
            <w:tcW w:w="709" w:type="dxa"/>
            <w:tcBorders>
              <w:top w:val="nil"/>
              <w:left w:val="nil"/>
              <w:bottom w:val="nil"/>
              <w:right w:val="nil"/>
            </w:tcBorders>
            <w:noWrap w:val="0"/>
            <w:vAlign w:val="top"/>
          </w:tcPr>
          <w:p w14:paraId="77F931E4">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广</w:t>
            </w:r>
          </w:p>
        </w:tc>
        <w:tc>
          <w:tcPr>
            <w:tcW w:w="2688" w:type="dxa"/>
            <w:tcBorders>
              <w:top w:val="nil"/>
              <w:left w:val="nil"/>
              <w:bottom w:val="nil"/>
              <w:right w:val="nil"/>
            </w:tcBorders>
            <w:noWrap w:val="0"/>
            <w:vAlign w:val="top"/>
          </w:tcPr>
          <w:p w14:paraId="1A32176D">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灌丛、草丛</w:t>
            </w:r>
          </w:p>
        </w:tc>
        <w:tc>
          <w:tcPr>
            <w:tcW w:w="709" w:type="dxa"/>
            <w:tcBorders>
              <w:top w:val="nil"/>
              <w:left w:val="nil"/>
              <w:bottom w:val="nil"/>
              <w:right w:val="nil"/>
            </w:tcBorders>
            <w:noWrap w:val="0"/>
            <w:vAlign w:val="top"/>
          </w:tcPr>
          <w:p w14:paraId="51135AC5">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top"/>
          </w:tcPr>
          <w:p w14:paraId="49141474">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O</w:t>
            </w:r>
          </w:p>
        </w:tc>
      </w:tr>
      <w:tr w14:paraId="11F0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top"/>
          </w:tcPr>
          <w:p w14:paraId="09319064">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九、蝗莺科Sylviidae</w:t>
            </w:r>
          </w:p>
        </w:tc>
        <w:tc>
          <w:tcPr>
            <w:tcW w:w="709" w:type="dxa"/>
            <w:tcBorders>
              <w:top w:val="nil"/>
              <w:left w:val="nil"/>
              <w:bottom w:val="nil"/>
              <w:right w:val="nil"/>
            </w:tcBorders>
            <w:noWrap w:val="0"/>
            <w:vAlign w:val="top"/>
          </w:tcPr>
          <w:p w14:paraId="6365AFC1">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24F4BA54">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49F5A6CC">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486E7F4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88" w:type="dxa"/>
            <w:tcBorders>
              <w:top w:val="nil"/>
              <w:left w:val="nil"/>
              <w:bottom w:val="nil"/>
              <w:right w:val="nil"/>
            </w:tcBorders>
            <w:noWrap w:val="0"/>
            <w:vAlign w:val="top"/>
          </w:tcPr>
          <w:p w14:paraId="5BF161E5">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lang w:val="en-US" w:eastAsia="zh-CN"/>
              </w:rPr>
            </w:pPr>
          </w:p>
        </w:tc>
        <w:tc>
          <w:tcPr>
            <w:tcW w:w="709" w:type="dxa"/>
            <w:tcBorders>
              <w:top w:val="nil"/>
              <w:left w:val="nil"/>
              <w:bottom w:val="nil"/>
              <w:right w:val="nil"/>
            </w:tcBorders>
            <w:noWrap w:val="0"/>
            <w:vAlign w:val="top"/>
          </w:tcPr>
          <w:p w14:paraId="07B82CD3">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855" w:type="dxa"/>
            <w:tcBorders>
              <w:top w:val="nil"/>
              <w:left w:val="nil"/>
              <w:bottom w:val="nil"/>
              <w:right w:val="nil"/>
            </w:tcBorders>
            <w:noWrap w:val="0"/>
            <w:vAlign w:val="top"/>
          </w:tcPr>
          <w:p w14:paraId="75207B47">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r>
      <w:tr w14:paraId="417F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center"/>
          </w:tcPr>
          <w:p w14:paraId="0395AED5">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0"/>
                <w:sz w:val="18"/>
                <w:szCs w:val="18"/>
                <w:highlight w:val="none"/>
              </w:rPr>
            </w:pPr>
            <w:r>
              <w:rPr>
                <w:rFonts w:hint="eastAsia" w:ascii="Times New Roman" w:hAnsi="Times New Roman" w:eastAsia="宋体" w:cs="Times New Roman"/>
                <w:b w:val="0"/>
                <w:color w:val="auto"/>
                <w:kern w:val="0"/>
                <w:sz w:val="18"/>
                <w:szCs w:val="18"/>
                <w:highlight w:val="none"/>
                <w:lang w:val="en-US" w:eastAsia="zh-CN"/>
              </w:rPr>
              <w:t>19棕褐短翅蝗莺</w:t>
            </w:r>
            <w:r>
              <w:rPr>
                <w:rFonts w:hint="eastAsia" w:ascii="Times New Roman" w:hAnsi="Times New Roman" w:eastAsia="宋体" w:cs="Times New Roman"/>
                <w:b w:val="0"/>
                <w:i/>
                <w:iCs/>
                <w:color w:val="auto"/>
                <w:kern w:val="0"/>
                <w:sz w:val="18"/>
                <w:szCs w:val="18"/>
                <w:highlight w:val="none"/>
                <w:lang w:val="en-US" w:eastAsia="zh-CN"/>
              </w:rPr>
              <w:t>Locustellauteoventris</w:t>
            </w:r>
          </w:p>
        </w:tc>
        <w:tc>
          <w:tcPr>
            <w:tcW w:w="709" w:type="dxa"/>
            <w:tcBorders>
              <w:top w:val="nil"/>
              <w:left w:val="nil"/>
              <w:bottom w:val="nil"/>
              <w:right w:val="nil"/>
            </w:tcBorders>
            <w:noWrap w:val="0"/>
            <w:vAlign w:val="top"/>
          </w:tcPr>
          <w:p w14:paraId="2D173CB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7C8D57A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0312578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22DB15B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东</w:t>
            </w:r>
          </w:p>
        </w:tc>
        <w:tc>
          <w:tcPr>
            <w:tcW w:w="2688" w:type="dxa"/>
            <w:tcBorders>
              <w:top w:val="nil"/>
              <w:left w:val="nil"/>
              <w:bottom w:val="nil"/>
              <w:right w:val="nil"/>
            </w:tcBorders>
            <w:noWrap w:val="0"/>
            <w:vAlign w:val="top"/>
          </w:tcPr>
          <w:p w14:paraId="6E57F545">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lang w:eastAsia="zh-CN"/>
              </w:rPr>
            </w:pPr>
            <w:r>
              <w:rPr>
                <w:rFonts w:hint="eastAsia" w:ascii="Times New Roman" w:hAnsi="Times New Roman" w:eastAsia="宋体" w:cs="Times New Roman"/>
                <w:b w:val="0"/>
                <w:color w:val="auto"/>
                <w:sz w:val="18"/>
                <w:szCs w:val="18"/>
                <w:highlight w:val="none"/>
                <w:lang w:val="en-US" w:eastAsia="zh-CN"/>
              </w:rPr>
              <w:t>灌丛、草丛</w:t>
            </w:r>
          </w:p>
        </w:tc>
        <w:tc>
          <w:tcPr>
            <w:tcW w:w="709" w:type="dxa"/>
            <w:tcBorders>
              <w:top w:val="nil"/>
              <w:left w:val="nil"/>
              <w:bottom w:val="nil"/>
              <w:right w:val="nil"/>
            </w:tcBorders>
            <w:noWrap w:val="0"/>
            <w:vAlign w:val="top"/>
          </w:tcPr>
          <w:p w14:paraId="6CDD062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top"/>
          </w:tcPr>
          <w:p w14:paraId="514802E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lang w:val="en-US"/>
              </w:rPr>
            </w:pPr>
            <w:r>
              <w:rPr>
                <w:rFonts w:hint="eastAsia" w:ascii="Times New Roman" w:hAnsi="Times New Roman" w:eastAsia="宋体" w:cs="Times New Roman"/>
                <w:b w:val="0"/>
                <w:color w:val="auto"/>
                <w:sz w:val="18"/>
                <w:szCs w:val="18"/>
                <w:highlight w:val="none"/>
                <w:lang w:val="en-US" w:eastAsia="zh-CN"/>
              </w:rPr>
              <w:t>VL</w:t>
            </w:r>
          </w:p>
        </w:tc>
      </w:tr>
      <w:tr w14:paraId="1571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center"/>
          </w:tcPr>
          <w:p w14:paraId="63410F51">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0"/>
                <w:sz w:val="18"/>
                <w:szCs w:val="18"/>
                <w:highlight w:val="none"/>
              </w:rPr>
            </w:pPr>
            <w:r>
              <w:rPr>
                <w:rFonts w:hint="eastAsia" w:ascii="Times New Roman" w:hAnsi="Times New Roman" w:eastAsia="宋体" w:cs="Times New Roman"/>
                <w:b w:val="0"/>
                <w:color w:val="auto"/>
                <w:kern w:val="0"/>
                <w:sz w:val="18"/>
                <w:szCs w:val="18"/>
                <w:highlight w:val="none"/>
                <w:lang w:val="en-US" w:eastAsia="zh-CN"/>
              </w:rPr>
              <w:t>20北蝗莺</w:t>
            </w:r>
            <w:r>
              <w:rPr>
                <w:rFonts w:hint="eastAsia" w:ascii="Times New Roman" w:hAnsi="Times New Roman" w:eastAsia="宋体" w:cs="Times New Roman"/>
                <w:b w:val="0"/>
                <w:i/>
                <w:iCs/>
                <w:color w:val="auto"/>
                <w:kern w:val="0"/>
                <w:sz w:val="18"/>
                <w:szCs w:val="18"/>
                <w:highlight w:val="none"/>
                <w:lang w:val="en-US" w:eastAsia="zh-CN"/>
              </w:rPr>
              <w:t>Pycnonotus aurigaster</w:t>
            </w:r>
          </w:p>
        </w:tc>
        <w:tc>
          <w:tcPr>
            <w:tcW w:w="709" w:type="dxa"/>
            <w:tcBorders>
              <w:top w:val="nil"/>
              <w:left w:val="nil"/>
              <w:bottom w:val="nil"/>
              <w:right w:val="nil"/>
            </w:tcBorders>
            <w:noWrap w:val="0"/>
            <w:vAlign w:val="top"/>
          </w:tcPr>
          <w:p w14:paraId="0B434FD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570A638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1FF63F3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7E1B6119">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东</w:t>
            </w:r>
          </w:p>
        </w:tc>
        <w:tc>
          <w:tcPr>
            <w:tcW w:w="2688" w:type="dxa"/>
            <w:tcBorders>
              <w:top w:val="nil"/>
              <w:left w:val="nil"/>
              <w:bottom w:val="nil"/>
              <w:right w:val="nil"/>
            </w:tcBorders>
            <w:noWrap w:val="0"/>
            <w:vAlign w:val="top"/>
          </w:tcPr>
          <w:p w14:paraId="58380BAC">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灌丛、草丛</w:t>
            </w:r>
          </w:p>
        </w:tc>
        <w:tc>
          <w:tcPr>
            <w:tcW w:w="709" w:type="dxa"/>
            <w:tcBorders>
              <w:top w:val="nil"/>
              <w:left w:val="nil"/>
              <w:bottom w:val="nil"/>
              <w:right w:val="nil"/>
            </w:tcBorders>
            <w:noWrap w:val="0"/>
            <w:vAlign w:val="top"/>
          </w:tcPr>
          <w:p w14:paraId="012ACBC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top"/>
          </w:tcPr>
          <w:p w14:paraId="528D086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lang w:val="en-US"/>
              </w:rPr>
            </w:pPr>
            <w:r>
              <w:rPr>
                <w:rFonts w:hint="eastAsia" w:ascii="Times New Roman" w:hAnsi="Times New Roman" w:eastAsia="宋体" w:cs="Times New Roman"/>
                <w:b w:val="0"/>
                <w:color w:val="auto"/>
                <w:sz w:val="18"/>
                <w:szCs w:val="18"/>
                <w:highlight w:val="none"/>
                <w:lang w:val="en-US" w:eastAsia="zh-CN"/>
              </w:rPr>
              <w:t>VL</w:t>
            </w:r>
          </w:p>
        </w:tc>
      </w:tr>
      <w:tr w14:paraId="3C91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center"/>
          </w:tcPr>
          <w:p w14:paraId="36085DB0">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21东亚蝗莺</w:t>
            </w:r>
            <w:r>
              <w:rPr>
                <w:rFonts w:hint="eastAsia" w:ascii="Times New Roman" w:hAnsi="Times New Roman" w:eastAsia="宋体" w:cs="Times New Roman"/>
                <w:b w:val="0"/>
                <w:i/>
                <w:iCs/>
                <w:color w:val="auto"/>
                <w:kern w:val="0"/>
                <w:sz w:val="18"/>
                <w:szCs w:val="18"/>
                <w:highlight w:val="none"/>
                <w:lang w:val="en-US" w:eastAsia="zh-CN"/>
              </w:rPr>
              <w:t>Locustella pleskei</w:t>
            </w:r>
          </w:p>
        </w:tc>
        <w:tc>
          <w:tcPr>
            <w:tcW w:w="709" w:type="dxa"/>
            <w:tcBorders>
              <w:top w:val="nil"/>
              <w:left w:val="nil"/>
              <w:bottom w:val="nil"/>
              <w:right w:val="nil"/>
            </w:tcBorders>
            <w:noWrap w:val="0"/>
            <w:vAlign w:val="top"/>
          </w:tcPr>
          <w:p w14:paraId="15FD07A5">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457DB12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1F2A04EB">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3ADF77EF">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东</w:t>
            </w:r>
          </w:p>
        </w:tc>
        <w:tc>
          <w:tcPr>
            <w:tcW w:w="2688" w:type="dxa"/>
            <w:tcBorders>
              <w:top w:val="nil"/>
              <w:left w:val="nil"/>
              <w:bottom w:val="nil"/>
              <w:right w:val="nil"/>
            </w:tcBorders>
            <w:noWrap w:val="0"/>
            <w:vAlign w:val="top"/>
          </w:tcPr>
          <w:p w14:paraId="2424BAD1">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灌丛、草丛</w:t>
            </w:r>
          </w:p>
        </w:tc>
        <w:tc>
          <w:tcPr>
            <w:tcW w:w="709" w:type="dxa"/>
            <w:tcBorders>
              <w:top w:val="nil"/>
              <w:left w:val="nil"/>
              <w:bottom w:val="nil"/>
              <w:right w:val="nil"/>
            </w:tcBorders>
            <w:noWrap w:val="0"/>
            <w:vAlign w:val="top"/>
          </w:tcPr>
          <w:p w14:paraId="571E1325">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top"/>
          </w:tcPr>
          <w:p w14:paraId="046FC961">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VL</w:t>
            </w:r>
          </w:p>
        </w:tc>
      </w:tr>
      <w:tr w14:paraId="2274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center"/>
          </w:tcPr>
          <w:p w14:paraId="2D801D28">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十一、燕科Hirundinidae</w:t>
            </w:r>
          </w:p>
        </w:tc>
        <w:tc>
          <w:tcPr>
            <w:tcW w:w="709" w:type="dxa"/>
            <w:tcBorders>
              <w:top w:val="nil"/>
              <w:left w:val="nil"/>
              <w:bottom w:val="nil"/>
              <w:right w:val="nil"/>
            </w:tcBorders>
            <w:noWrap w:val="0"/>
            <w:vAlign w:val="top"/>
          </w:tcPr>
          <w:p w14:paraId="21D6D9BA">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0BD3043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0BE9B363">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75880F2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88" w:type="dxa"/>
            <w:tcBorders>
              <w:top w:val="nil"/>
              <w:left w:val="nil"/>
              <w:bottom w:val="nil"/>
              <w:right w:val="nil"/>
            </w:tcBorders>
            <w:noWrap w:val="0"/>
            <w:vAlign w:val="top"/>
          </w:tcPr>
          <w:p w14:paraId="6040DAEB">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0E1A912F">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855" w:type="dxa"/>
            <w:tcBorders>
              <w:top w:val="nil"/>
              <w:left w:val="nil"/>
              <w:bottom w:val="nil"/>
              <w:right w:val="nil"/>
            </w:tcBorders>
            <w:noWrap w:val="0"/>
            <w:vAlign w:val="top"/>
          </w:tcPr>
          <w:p w14:paraId="48FE6C55">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r>
      <w:tr w14:paraId="692C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center"/>
          </w:tcPr>
          <w:p w14:paraId="3CA08D76">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0"/>
                <w:sz w:val="18"/>
                <w:szCs w:val="18"/>
                <w:highlight w:val="none"/>
              </w:rPr>
            </w:pPr>
            <w:r>
              <w:rPr>
                <w:rFonts w:hint="eastAsia" w:ascii="Times New Roman" w:hAnsi="Times New Roman" w:eastAsia="宋体" w:cs="Times New Roman"/>
                <w:b w:val="0"/>
                <w:color w:val="auto"/>
                <w:kern w:val="0"/>
                <w:sz w:val="18"/>
                <w:szCs w:val="18"/>
                <w:highlight w:val="none"/>
                <w:lang w:val="en-US" w:eastAsia="zh-CN"/>
              </w:rPr>
              <w:t>22家燕</w:t>
            </w:r>
            <w:r>
              <w:rPr>
                <w:rFonts w:hint="eastAsia" w:ascii="Times New Roman" w:hAnsi="Times New Roman" w:eastAsia="宋体" w:cs="Times New Roman"/>
                <w:b w:val="0"/>
                <w:i/>
                <w:iCs/>
                <w:color w:val="auto"/>
                <w:kern w:val="0"/>
                <w:sz w:val="18"/>
                <w:szCs w:val="18"/>
                <w:highlight w:val="none"/>
                <w:lang w:val="en-US" w:eastAsia="zh-CN"/>
              </w:rPr>
              <w:t>Hirundo rustica</w:t>
            </w:r>
          </w:p>
        </w:tc>
        <w:tc>
          <w:tcPr>
            <w:tcW w:w="709" w:type="dxa"/>
            <w:tcBorders>
              <w:top w:val="nil"/>
              <w:left w:val="nil"/>
              <w:bottom w:val="nil"/>
              <w:right w:val="nil"/>
            </w:tcBorders>
            <w:noWrap w:val="0"/>
            <w:vAlign w:val="top"/>
          </w:tcPr>
          <w:p w14:paraId="75B52D10">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0773E77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6ED22BBE">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7E1A3D48">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东</w:t>
            </w:r>
          </w:p>
        </w:tc>
        <w:tc>
          <w:tcPr>
            <w:tcW w:w="2688" w:type="dxa"/>
            <w:tcBorders>
              <w:top w:val="nil"/>
              <w:left w:val="nil"/>
              <w:bottom w:val="nil"/>
              <w:right w:val="nil"/>
            </w:tcBorders>
            <w:noWrap w:val="0"/>
            <w:vAlign w:val="top"/>
          </w:tcPr>
          <w:p w14:paraId="10896498">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森林、</w:t>
            </w:r>
            <w:r>
              <w:rPr>
                <w:rFonts w:hint="default" w:ascii="Times New Roman" w:hAnsi="Times New Roman" w:eastAsia="宋体" w:cs="Times New Roman"/>
                <w:b w:val="0"/>
                <w:color w:val="auto"/>
                <w:sz w:val="18"/>
                <w:szCs w:val="18"/>
                <w:highlight w:val="none"/>
              </w:rPr>
              <w:t>河流</w:t>
            </w:r>
            <w:r>
              <w:rPr>
                <w:rFonts w:hint="eastAsia" w:ascii="Times New Roman" w:hAnsi="Times New Roman" w:eastAsia="宋体" w:cs="Times New Roman"/>
                <w:b w:val="0"/>
                <w:color w:val="auto"/>
                <w:sz w:val="18"/>
                <w:szCs w:val="18"/>
                <w:highlight w:val="none"/>
                <w:lang w:val="en-US" w:eastAsia="zh-CN"/>
              </w:rPr>
              <w:t>、灌丛、草丛</w:t>
            </w:r>
          </w:p>
        </w:tc>
        <w:tc>
          <w:tcPr>
            <w:tcW w:w="709" w:type="dxa"/>
            <w:tcBorders>
              <w:top w:val="nil"/>
              <w:left w:val="nil"/>
              <w:bottom w:val="nil"/>
              <w:right w:val="nil"/>
            </w:tcBorders>
            <w:noWrap w:val="0"/>
            <w:vAlign w:val="top"/>
          </w:tcPr>
          <w:p w14:paraId="7EC4AFB9">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top"/>
          </w:tcPr>
          <w:p w14:paraId="58322F1A">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V</w:t>
            </w:r>
          </w:p>
        </w:tc>
      </w:tr>
      <w:tr w14:paraId="47CF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center"/>
          </w:tcPr>
          <w:p w14:paraId="6B371BB1">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0"/>
                <w:sz w:val="18"/>
                <w:szCs w:val="18"/>
                <w:highlight w:val="none"/>
              </w:rPr>
            </w:pPr>
            <w:r>
              <w:rPr>
                <w:rFonts w:hint="eastAsia" w:ascii="Times New Roman" w:hAnsi="Times New Roman" w:eastAsia="宋体" w:cs="Times New Roman"/>
                <w:b w:val="0"/>
                <w:color w:val="auto"/>
                <w:kern w:val="0"/>
                <w:sz w:val="18"/>
                <w:szCs w:val="18"/>
                <w:highlight w:val="none"/>
                <w:lang w:val="en-US" w:eastAsia="zh-CN"/>
              </w:rPr>
              <w:t>23金腰燕C</w:t>
            </w:r>
            <w:r>
              <w:rPr>
                <w:rFonts w:hint="eastAsia" w:ascii="Times New Roman" w:hAnsi="Times New Roman" w:eastAsia="宋体" w:cs="Times New Roman"/>
                <w:b w:val="0"/>
                <w:i/>
                <w:iCs/>
                <w:color w:val="auto"/>
                <w:kern w:val="0"/>
                <w:sz w:val="18"/>
                <w:szCs w:val="18"/>
                <w:highlight w:val="none"/>
                <w:lang w:val="en-US" w:eastAsia="zh-CN"/>
              </w:rPr>
              <w:t>ecropis daurica</w:t>
            </w:r>
          </w:p>
        </w:tc>
        <w:tc>
          <w:tcPr>
            <w:tcW w:w="709" w:type="dxa"/>
            <w:tcBorders>
              <w:top w:val="nil"/>
              <w:left w:val="nil"/>
              <w:bottom w:val="nil"/>
              <w:right w:val="nil"/>
            </w:tcBorders>
            <w:noWrap w:val="0"/>
            <w:vAlign w:val="top"/>
          </w:tcPr>
          <w:p w14:paraId="0D9998B7">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2D77445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5C175BAA">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60C6403D">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东</w:t>
            </w:r>
          </w:p>
        </w:tc>
        <w:tc>
          <w:tcPr>
            <w:tcW w:w="2688" w:type="dxa"/>
            <w:tcBorders>
              <w:top w:val="nil"/>
              <w:left w:val="nil"/>
              <w:bottom w:val="nil"/>
              <w:right w:val="nil"/>
            </w:tcBorders>
            <w:noWrap w:val="0"/>
            <w:vAlign w:val="top"/>
          </w:tcPr>
          <w:p w14:paraId="6F096C0E">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森林、灌丛、草丛</w:t>
            </w:r>
          </w:p>
        </w:tc>
        <w:tc>
          <w:tcPr>
            <w:tcW w:w="709" w:type="dxa"/>
            <w:tcBorders>
              <w:top w:val="nil"/>
              <w:left w:val="nil"/>
              <w:bottom w:val="nil"/>
              <w:right w:val="nil"/>
            </w:tcBorders>
            <w:noWrap w:val="0"/>
            <w:vAlign w:val="top"/>
          </w:tcPr>
          <w:p w14:paraId="777A4723">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top"/>
          </w:tcPr>
          <w:p w14:paraId="6C64996D">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O</w:t>
            </w:r>
          </w:p>
        </w:tc>
      </w:tr>
      <w:tr w14:paraId="0374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center"/>
          </w:tcPr>
          <w:p w14:paraId="510578C7">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十二、鹎科Pycnonotidae</w:t>
            </w:r>
          </w:p>
        </w:tc>
        <w:tc>
          <w:tcPr>
            <w:tcW w:w="709" w:type="dxa"/>
            <w:tcBorders>
              <w:top w:val="nil"/>
              <w:left w:val="nil"/>
              <w:bottom w:val="nil"/>
              <w:right w:val="nil"/>
            </w:tcBorders>
            <w:noWrap w:val="0"/>
            <w:vAlign w:val="top"/>
          </w:tcPr>
          <w:p w14:paraId="0EBE595A">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27DD44C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0CFDB832">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3A06F83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688" w:type="dxa"/>
            <w:tcBorders>
              <w:top w:val="nil"/>
              <w:left w:val="nil"/>
              <w:bottom w:val="nil"/>
              <w:right w:val="nil"/>
            </w:tcBorders>
            <w:noWrap w:val="0"/>
            <w:vAlign w:val="top"/>
          </w:tcPr>
          <w:p w14:paraId="17EE8412">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rPr>
            </w:pPr>
          </w:p>
        </w:tc>
        <w:tc>
          <w:tcPr>
            <w:tcW w:w="709" w:type="dxa"/>
            <w:tcBorders>
              <w:top w:val="nil"/>
              <w:left w:val="nil"/>
              <w:bottom w:val="nil"/>
              <w:right w:val="nil"/>
            </w:tcBorders>
            <w:noWrap w:val="0"/>
            <w:vAlign w:val="top"/>
          </w:tcPr>
          <w:p w14:paraId="31A8B27E">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855" w:type="dxa"/>
            <w:tcBorders>
              <w:top w:val="nil"/>
              <w:left w:val="nil"/>
              <w:bottom w:val="nil"/>
              <w:right w:val="nil"/>
            </w:tcBorders>
            <w:noWrap w:val="0"/>
            <w:vAlign w:val="top"/>
          </w:tcPr>
          <w:p w14:paraId="3AB71C0F">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r>
      <w:tr w14:paraId="0E1B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noWrap w:val="0"/>
            <w:vAlign w:val="center"/>
          </w:tcPr>
          <w:p w14:paraId="6CC8A681">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0"/>
                <w:sz w:val="18"/>
                <w:szCs w:val="18"/>
                <w:highlight w:val="none"/>
              </w:rPr>
            </w:pPr>
            <w:r>
              <w:rPr>
                <w:rFonts w:hint="eastAsia" w:ascii="Times New Roman" w:hAnsi="Times New Roman" w:eastAsia="宋体" w:cs="Times New Roman"/>
                <w:b w:val="0"/>
                <w:color w:val="auto"/>
                <w:kern w:val="0"/>
                <w:sz w:val="18"/>
                <w:szCs w:val="18"/>
                <w:highlight w:val="none"/>
                <w:lang w:val="en-US" w:eastAsia="zh-CN"/>
              </w:rPr>
              <w:t>24鹎白头</w:t>
            </w:r>
            <w:r>
              <w:rPr>
                <w:rFonts w:hint="eastAsia" w:ascii="Times New Roman" w:hAnsi="Times New Roman" w:eastAsia="宋体" w:cs="Times New Roman"/>
                <w:b w:val="0"/>
                <w:i/>
                <w:iCs/>
                <w:color w:val="auto"/>
                <w:kern w:val="0"/>
                <w:sz w:val="18"/>
                <w:szCs w:val="18"/>
                <w:highlight w:val="none"/>
                <w:lang w:val="en-US" w:eastAsia="zh-CN"/>
              </w:rPr>
              <w:t>Phoenicurus auroreus</w:t>
            </w:r>
          </w:p>
        </w:tc>
        <w:tc>
          <w:tcPr>
            <w:tcW w:w="709" w:type="dxa"/>
            <w:tcBorders>
              <w:top w:val="nil"/>
              <w:left w:val="nil"/>
              <w:bottom w:val="nil"/>
              <w:right w:val="nil"/>
            </w:tcBorders>
            <w:noWrap w:val="0"/>
            <w:vAlign w:val="top"/>
          </w:tcPr>
          <w:p w14:paraId="5827DCD9">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p>
        </w:tc>
        <w:tc>
          <w:tcPr>
            <w:tcW w:w="850" w:type="dxa"/>
            <w:tcBorders>
              <w:top w:val="nil"/>
              <w:left w:val="nil"/>
              <w:bottom w:val="nil"/>
              <w:right w:val="nil"/>
            </w:tcBorders>
            <w:noWrap w:val="0"/>
            <w:vAlign w:val="top"/>
          </w:tcPr>
          <w:p w14:paraId="6953CA6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default"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noWrap w:val="0"/>
            <w:vAlign w:val="top"/>
          </w:tcPr>
          <w:p w14:paraId="76D5AB58">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S</w:t>
            </w:r>
          </w:p>
        </w:tc>
        <w:tc>
          <w:tcPr>
            <w:tcW w:w="709" w:type="dxa"/>
            <w:tcBorders>
              <w:top w:val="nil"/>
              <w:left w:val="nil"/>
              <w:bottom w:val="nil"/>
              <w:right w:val="nil"/>
            </w:tcBorders>
            <w:noWrap w:val="0"/>
            <w:vAlign w:val="top"/>
          </w:tcPr>
          <w:p w14:paraId="6AC63649">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东</w:t>
            </w:r>
          </w:p>
        </w:tc>
        <w:tc>
          <w:tcPr>
            <w:tcW w:w="2688" w:type="dxa"/>
            <w:tcBorders>
              <w:top w:val="nil"/>
              <w:left w:val="nil"/>
              <w:bottom w:val="nil"/>
              <w:right w:val="nil"/>
            </w:tcBorders>
            <w:noWrap w:val="0"/>
            <w:vAlign w:val="top"/>
          </w:tcPr>
          <w:p w14:paraId="1F8C9619">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森林、灌丛</w:t>
            </w:r>
          </w:p>
        </w:tc>
        <w:tc>
          <w:tcPr>
            <w:tcW w:w="709" w:type="dxa"/>
            <w:tcBorders>
              <w:top w:val="nil"/>
              <w:left w:val="nil"/>
              <w:bottom w:val="nil"/>
              <w:right w:val="nil"/>
            </w:tcBorders>
            <w:noWrap w:val="0"/>
            <w:vAlign w:val="top"/>
          </w:tcPr>
          <w:p w14:paraId="40AF2B44">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w:t>
            </w:r>
          </w:p>
        </w:tc>
        <w:tc>
          <w:tcPr>
            <w:tcW w:w="855" w:type="dxa"/>
            <w:tcBorders>
              <w:top w:val="nil"/>
              <w:left w:val="nil"/>
              <w:bottom w:val="nil"/>
              <w:right w:val="nil"/>
            </w:tcBorders>
            <w:noWrap w:val="0"/>
            <w:vAlign w:val="top"/>
          </w:tcPr>
          <w:p w14:paraId="0B73936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lang w:val="en-US"/>
              </w:rPr>
            </w:pPr>
            <w:r>
              <w:rPr>
                <w:rFonts w:hint="eastAsia" w:ascii="Times New Roman" w:hAnsi="Times New Roman" w:eastAsia="宋体" w:cs="Times New Roman"/>
                <w:b w:val="0"/>
                <w:color w:val="auto"/>
                <w:sz w:val="18"/>
                <w:szCs w:val="18"/>
                <w:highlight w:val="none"/>
                <w:lang w:val="en-US" w:eastAsia="zh-CN"/>
              </w:rPr>
              <w:t>VL</w:t>
            </w:r>
          </w:p>
        </w:tc>
      </w:tr>
    </w:tbl>
    <w:p w14:paraId="1F40C4E5">
      <w:pPr>
        <w:widowControl/>
        <w:spacing w:line="360" w:lineRule="exact"/>
        <w:jc w:val="left"/>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表</w:t>
      </w:r>
      <w:r>
        <w:rPr>
          <w:rFonts w:ascii="Times New Roman" w:hAnsi="Times New Roman" w:eastAsia="宋体" w:cs="Times New Roman"/>
          <w:color w:val="auto"/>
          <w:sz w:val="18"/>
          <w:szCs w:val="18"/>
        </w:rPr>
        <w:t>注</w:t>
      </w:r>
      <w:r>
        <w:rPr>
          <w:rFonts w:hint="eastAsia" w:ascii="Times New Roman" w:hAnsi="Times New Roman" w:eastAsia="宋体" w:cs="Times New Roman"/>
          <w:color w:val="auto"/>
          <w:sz w:val="18"/>
          <w:szCs w:val="18"/>
        </w:rPr>
        <w:t>说明</w:t>
      </w:r>
      <w:r>
        <w:rPr>
          <w:rFonts w:ascii="Times New Roman" w:hAnsi="Times New Roman" w:eastAsia="宋体" w:cs="Times New Roman"/>
          <w:color w:val="auto"/>
          <w:sz w:val="18"/>
          <w:szCs w:val="18"/>
        </w:rPr>
        <w:t>：</w:t>
      </w:r>
    </w:p>
    <w:p w14:paraId="38208329">
      <w:pPr>
        <w:widowControl/>
        <w:spacing w:line="360" w:lineRule="exact"/>
        <w:jc w:val="left"/>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1分类阶元和物种名称：依据《</w:t>
      </w:r>
      <w:r>
        <w:rPr>
          <w:rFonts w:ascii="Times New Roman" w:hAnsi="Times New Roman" w:eastAsia="宋体" w:cs="Times New Roman"/>
          <w:color w:val="auto"/>
          <w:sz w:val="18"/>
          <w:szCs w:val="18"/>
        </w:rPr>
        <w:t>中国</w:t>
      </w:r>
      <w:r>
        <w:rPr>
          <w:rFonts w:hint="eastAsia" w:ascii="Times New Roman" w:hAnsi="Times New Roman" w:eastAsia="宋体" w:cs="Times New Roman"/>
          <w:color w:val="auto"/>
          <w:sz w:val="18"/>
          <w:szCs w:val="18"/>
        </w:rPr>
        <w:t>脊椎动物</w:t>
      </w:r>
      <w:r>
        <w:rPr>
          <w:rFonts w:ascii="Times New Roman" w:hAnsi="Times New Roman" w:eastAsia="宋体" w:cs="Times New Roman"/>
          <w:color w:val="auto"/>
          <w:sz w:val="18"/>
          <w:szCs w:val="18"/>
        </w:rPr>
        <w:t>红色名录</w:t>
      </w:r>
      <w:r>
        <w:rPr>
          <w:rFonts w:hint="eastAsia" w:ascii="Times New Roman" w:hAnsi="Times New Roman" w:eastAsia="宋体" w:cs="Times New Roman"/>
          <w:color w:val="auto"/>
          <w:sz w:val="18"/>
          <w:szCs w:val="18"/>
        </w:rPr>
        <w:t>》（蒋志刚等，2</w:t>
      </w:r>
      <w:r>
        <w:rPr>
          <w:rFonts w:ascii="Times New Roman" w:hAnsi="Times New Roman" w:eastAsia="宋体" w:cs="Times New Roman"/>
          <w:color w:val="auto"/>
          <w:sz w:val="18"/>
          <w:szCs w:val="18"/>
        </w:rPr>
        <w:t>016</w:t>
      </w:r>
      <w:r>
        <w:rPr>
          <w:rFonts w:hint="eastAsia" w:ascii="Times New Roman" w:hAnsi="Times New Roman" w:eastAsia="宋体" w:cs="Times New Roman"/>
          <w:color w:val="auto"/>
          <w:sz w:val="18"/>
          <w:szCs w:val="18"/>
        </w:rPr>
        <w:t>）。</w:t>
      </w:r>
    </w:p>
    <w:p w14:paraId="490BFF66">
      <w:pPr>
        <w:widowControl/>
        <w:spacing w:line="360" w:lineRule="exact"/>
        <w:jc w:val="left"/>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2保护级别：Ι=国家一级保护动物</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Ⅱ=国家二级保护动物；</w:t>
      </w:r>
      <w:r>
        <w:rPr>
          <w:rFonts w:hint="eastAsia" w:ascii="Times New Roman" w:hAnsi="Times New Roman" w:eastAsia="宋体" w:cs="Times New Roman"/>
          <w:color w:val="auto"/>
          <w:sz w:val="18"/>
          <w:szCs w:val="18"/>
        </w:rPr>
        <w:t>Y=</w:t>
      </w:r>
      <w:r>
        <w:rPr>
          <w:rFonts w:hint="eastAsia" w:ascii="Times New Roman" w:hAnsi="Times New Roman" w:eastAsia="宋体" w:cs="Times New Roman"/>
          <w:color w:val="auto"/>
          <w:sz w:val="18"/>
          <w:szCs w:val="18"/>
          <w:lang w:eastAsia="zh-CN"/>
        </w:rPr>
        <w:t>福建</w:t>
      </w:r>
      <w:r>
        <w:rPr>
          <w:rFonts w:hint="eastAsia" w:ascii="Times New Roman" w:hAnsi="Times New Roman" w:eastAsia="宋体" w:cs="Times New Roman"/>
          <w:color w:val="auto"/>
          <w:sz w:val="18"/>
          <w:szCs w:val="18"/>
        </w:rPr>
        <w:t>省级保护动物。</w:t>
      </w:r>
    </w:p>
    <w:p w14:paraId="7055DFC1">
      <w:pPr>
        <w:widowControl/>
        <w:spacing w:line="360" w:lineRule="exact"/>
        <w:jc w:val="left"/>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3</w:t>
      </w:r>
      <w:r>
        <w:rPr>
          <w:rFonts w:hint="eastAsia" w:ascii="Times New Roman" w:hAnsi="Times New Roman" w:eastAsia="宋体" w:cs="Times New Roman"/>
          <w:color w:val="auto"/>
          <w:sz w:val="18"/>
          <w:szCs w:val="18"/>
        </w:rPr>
        <w:t>受胁评级：</w:t>
      </w:r>
      <w:r>
        <w:rPr>
          <w:rFonts w:ascii="Times New Roman" w:hAnsi="Times New Roman" w:eastAsia="宋体" w:cs="Times New Roman"/>
          <w:color w:val="auto"/>
          <w:sz w:val="18"/>
          <w:szCs w:val="18"/>
        </w:rPr>
        <w:t>C-RL</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中国</w:t>
      </w:r>
      <w:r>
        <w:rPr>
          <w:rFonts w:hint="eastAsia" w:ascii="Times New Roman" w:hAnsi="Times New Roman" w:eastAsia="宋体" w:cs="Times New Roman"/>
          <w:color w:val="auto"/>
          <w:sz w:val="18"/>
          <w:szCs w:val="18"/>
        </w:rPr>
        <w:t>脊椎动物</w:t>
      </w:r>
      <w:r>
        <w:rPr>
          <w:rFonts w:ascii="Times New Roman" w:hAnsi="Times New Roman" w:eastAsia="宋体" w:cs="Times New Roman"/>
          <w:color w:val="auto"/>
          <w:sz w:val="18"/>
          <w:szCs w:val="18"/>
        </w:rPr>
        <w:t>红色名录</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2016</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：CR</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极危；EN</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濒危；VU</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易危</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NT</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近危</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LC</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无危；DD-</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数据缺乏；NA</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不宜评估</w:t>
      </w:r>
      <w:r>
        <w:rPr>
          <w:rFonts w:hint="eastAsia" w:ascii="Times New Roman" w:hAnsi="Times New Roman" w:eastAsia="宋体" w:cs="Times New Roman"/>
          <w:color w:val="auto"/>
          <w:sz w:val="18"/>
          <w:szCs w:val="18"/>
        </w:rPr>
        <w:t>。</w:t>
      </w:r>
    </w:p>
    <w:p w14:paraId="07649A33">
      <w:pPr>
        <w:widowControl/>
        <w:spacing w:line="360" w:lineRule="exact"/>
        <w:jc w:val="left"/>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4</w:t>
      </w:r>
      <w:r>
        <w:rPr>
          <w:rFonts w:hint="eastAsia" w:ascii="Times New Roman" w:hAnsi="Times New Roman" w:eastAsia="宋体" w:cs="Times New Roman"/>
          <w:color w:val="auto"/>
          <w:sz w:val="18"/>
          <w:szCs w:val="18"/>
        </w:rPr>
        <w:t>居留类型</w:t>
      </w:r>
      <w:r>
        <w:rPr>
          <w:rFonts w:ascii="Times New Roman" w:hAnsi="Times New Roman" w:eastAsia="宋体" w:cs="Times New Roman"/>
          <w:color w:val="auto"/>
          <w:sz w:val="18"/>
          <w:szCs w:val="18"/>
        </w:rPr>
        <w:t>：</w:t>
      </w:r>
      <w:r>
        <w:rPr>
          <w:rFonts w:hint="eastAsia" w:ascii="Times New Roman" w:hAnsi="Times New Roman" w:eastAsia="宋体" w:cs="Times New Roman"/>
          <w:color w:val="auto"/>
          <w:sz w:val="18"/>
          <w:szCs w:val="18"/>
        </w:rPr>
        <w:t>R</w:t>
      </w:r>
      <w:r>
        <w:rPr>
          <w:rFonts w:ascii="Times New Roman" w:hAnsi="Times New Roman" w:eastAsia="宋体" w:cs="Times New Roman"/>
          <w:color w:val="auto"/>
          <w:sz w:val="18"/>
          <w:szCs w:val="18"/>
        </w:rPr>
        <w:t>=</w:t>
      </w:r>
      <w:r>
        <w:rPr>
          <w:rFonts w:hint="eastAsia" w:ascii="Times New Roman" w:hAnsi="Times New Roman" w:eastAsia="宋体" w:cs="Times New Roman"/>
          <w:color w:val="auto"/>
          <w:sz w:val="18"/>
          <w:szCs w:val="18"/>
        </w:rPr>
        <w:t>留鸟；S=夏候鸟</w:t>
      </w:r>
      <w:r>
        <w:rPr>
          <w:rFonts w:ascii="Times New Roman" w:hAnsi="Times New Roman" w:eastAsia="宋体" w:cs="Times New Roman"/>
          <w:color w:val="auto"/>
          <w:sz w:val="18"/>
          <w:szCs w:val="18"/>
        </w:rPr>
        <w:t>；</w:t>
      </w:r>
      <w:r>
        <w:rPr>
          <w:rFonts w:hint="eastAsia" w:ascii="Times New Roman" w:hAnsi="Times New Roman" w:eastAsia="宋体" w:cs="Times New Roman"/>
          <w:color w:val="auto"/>
          <w:sz w:val="18"/>
          <w:szCs w:val="18"/>
        </w:rPr>
        <w:t>W=冬候鸟；P</w:t>
      </w:r>
      <w:r>
        <w:rPr>
          <w:rFonts w:ascii="Times New Roman" w:hAnsi="Times New Roman" w:eastAsia="宋体" w:cs="Times New Roman"/>
          <w:color w:val="auto"/>
          <w:sz w:val="18"/>
          <w:szCs w:val="18"/>
        </w:rPr>
        <w:t>=</w:t>
      </w:r>
      <w:r>
        <w:rPr>
          <w:rFonts w:hint="eastAsia" w:ascii="Times New Roman" w:hAnsi="Times New Roman" w:eastAsia="宋体" w:cs="Times New Roman"/>
          <w:color w:val="auto"/>
          <w:sz w:val="18"/>
          <w:szCs w:val="18"/>
        </w:rPr>
        <w:t>旅鸟</w:t>
      </w:r>
    </w:p>
    <w:p w14:paraId="0A4DE66C">
      <w:pPr>
        <w:widowControl/>
        <w:spacing w:line="360" w:lineRule="exact"/>
        <w:jc w:val="left"/>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5区系</w:t>
      </w:r>
      <w:r>
        <w:rPr>
          <w:rFonts w:hint="eastAsia" w:ascii="Times New Roman" w:hAnsi="Times New Roman" w:eastAsia="宋体" w:cs="Times New Roman"/>
          <w:color w:val="auto"/>
          <w:sz w:val="18"/>
          <w:szCs w:val="18"/>
        </w:rPr>
        <w:t>从属</w:t>
      </w:r>
      <w:r>
        <w:rPr>
          <w:rFonts w:ascii="Times New Roman" w:hAnsi="Times New Roman" w:eastAsia="宋体" w:cs="Times New Roman"/>
          <w:color w:val="auto"/>
          <w:sz w:val="18"/>
          <w:szCs w:val="18"/>
        </w:rPr>
        <w:t>：古=</w:t>
      </w:r>
      <w:r>
        <w:rPr>
          <w:rFonts w:hint="eastAsia" w:ascii="Times New Roman" w:hAnsi="Times New Roman" w:eastAsia="宋体" w:cs="Times New Roman"/>
          <w:color w:val="auto"/>
          <w:sz w:val="18"/>
          <w:szCs w:val="18"/>
        </w:rPr>
        <w:t>古</w:t>
      </w:r>
      <w:r>
        <w:rPr>
          <w:rFonts w:ascii="Times New Roman" w:hAnsi="Times New Roman" w:eastAsia="宋体" w:cs="Times New Roman"/>
          <w:color w:val="auto"/>
          <w:sz w:val="18"/>
          <w:szCs w:val="18"/>
        </w:rPr>
        <w:t>北</w:t>
      </w:r>
      <w:r>
        <w:rPr>
          <w:rFonts w:hint="eastAsia" w:ascii="Times New Roman" w:hAnsi="Times New Roman" w:eastAsia="宋体" w:cs="Times New Roman"/>
          <w:color w:val="auto"/>
          <w:sz w:val="18"/>
          <w:szCs w:val="18"/>
        </w:rPr>
        <w:t>界</w:t>
      </w:r>
      <w:r>
        <w:rPr>
          <w:rFonts w:ascii="Times New Roman" w:hAnsi="Times New Roman" w:eastAsia="宋体" w:cs="Times New Roman"/>
          <w:color w:val="auto"/>
          <w:sz w:val="18"/>
          <w:szCs w:val="18"/>
        </w:rPr>
        <w:t>种，指完全或主要分布于古北界；</w:t>
      </w:r>
      <w:r>
        <w:rPr>
          <w:rFonts w:hint="eastAsia" w:ascii="Times New Roman" w:hAnsi="Times New Roman" w:eastAsia="宋体" w:cs="Times New Roman"/>
          <w:color w:val="auto"/>
          <w:sz w:val="18"/>
          <w:szCs w:val="18"/>
        </w:rPr>
        <w:t>东=</w:t>
      </w:r>
      <w:r>
        <w:rPr>
          <w:rFonts w:ascii="Times New Roman" w:hAnsi="Times New Roman" w:eastAsia="宋体" w:cs="Times New Roman"/>
          <w:color w:val="auto"/>
          <w:sz w:val="18"/>
          <w:szCs w:val="18"/>
        </w:rPr>
        <w:t>东洋界种，指完全或主要分布于东洋界；广</w:t>
      </w:r>
      <w:r>
        <w:rPr>
          <w:rFonts w:hint="eastAsia" w:ascii="Times New Roman" w:hAnsi="Times New Roman" w:eastAsia="宋体" w:cs="Times New Roman"/>
          <w:color w:val="auto"/>
          <w:sz w:val="18"/>
          <w:szCs w:val="18"/>
        </w:rPr>
        <w:t>=广</w:t>
      </w:r>
      <w:r>
        <w:rPr>
          <w:rFonts w:ascii="Times New Roman" w:hAnsi="Times New Roman" w:eastAsia="宋体" w:cs="Times New Roman"/>
          <w:color w:val="auto"/>
          <w:sz w:val="18"/>
          <w:szCs w:val="18"/>
        </w:rPr>
        <w:t>布种，指广泛分布于古北、东洋两界</w:t>
      </w:r>
      <w:r>
        <w:rPr>
          <w:rFonts w:hint="eastAsia" w:ascii="Times New Roman" w:hAnsi="Times New Roman" w:eastAsia="宋体" w:cs="Times New Roman"/>
          <w:color w:val="auto"/>
          <w:sz w:val="18"/>
          <w:szCs w:val="18"/>
        </w:rPr>
        <w:t>。</w:t>
      </w:r>
    </w:p>
    <w:p w14:paraId="6D464EBB">
      <w:pPr>
        <w:widowControl/>
        <w:spacing w:line="360" w:lineRule="exact"/>
        <w:jc w:val="left"/>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6</w:t>
      </w:r>
      <w:r>
        <w:rPr>
          <w:rFonts w:hint="eastAsia" w:ascii="Times New Roman" w:hAnsi="Times New Roman" w:eastAsia="宋体" w:cs="Times New Roman"/>
          <w:color w:val="auto"/>
          <w:sz w:val="18"/>
          <w:szCs w:val="18"/>
        </w:rPr>
        <w:t>数据</w:t>
      </w:r>
      <w:r>
        <w:rPr>
          <w:rFonts w:ascii="Times New Roman" w:hAnsi="Times New Roman" w:eastAsia="宋体" w:cs="Times New Roman"/>
          <w:color w:val="auto"/>
          <w:sz w:val="18"/>
          <w:szCs w:val="18"/>
        </w:rPr>
        <w:t>来源：O=观察实体；L=</w:t>
      </w:r>
      <w:r>
        <w:rPr>
          <w:rFonts w:hint="eastAsia" w:ascii="Times New Roman" w:hAnsi="Times New Roman" w:eastAsia="宋体" w:cs="Times New Roman"/>
          <w:color w:val="auto"/>
          <w:sz w:val="18"/>
          <w:szCs w:val="18"/>
        </w:rPr>
        <w:t>文献</w:t>
      </w:r>
      <w:r>
        <w:rPr>
          <w:rFonts w:ascii="Times New Roman" w:hAnsi="Times New Roman" w:eastAsia="宋体" w:cs="Times New Roman"/>
          <w:color w:val="auto"/>
          <w:sz w:val="18"/>
          <w:szCs w:val="18"/>
        </w:rPr>
        <w:t>记录；V=访问调查。</w:t>
      </w:r>
    </w:p>
    <w:p w14:paraId="00238D82">
      <w:pPr>
        <w:adjustRightInd w:val="0"/>
        <w:spacing w:line="360" w:lineRule="auto"/>
        <w:ind w:firstLine="480" w:firstLineChars="200"/>
        <w:textAlignment w:val="baseline"/>
        <w:rPr>
          <w:rFonts w:hint="default" w:ascii="Times New Roman" w:hAnsi="Times New Roman" w:eastAsia="宋体" w:cs="Times New Roman"/>
          <w:color w:val="auto"/>
          <w:kern w:val="0"/>
          <w:sz w:val="24"/>
          <w:szCs w:val="20"/>
          <w:highlight w:val="none"/>
          <w:lang w:val="en-US" w:eastAsia="zh-CN"/>
        </w:rPr>
      </w:pPr>
      <w:r>
        <w:rPr>
          <w:rFonts w:hint="eastAsia" w:ascii="Times New Roman" w:hAnsi="Times New Roman" w:eastAsia="宋体" w:cs="Times New Roman"/>
          <w:color w:val="auto"/>
          <w:kern w:val="0"/>
          <w:sz w:val="24"/>
          <w:szCs w:val="20"/>
        </w:rPr>
        <w:t>本</w:t>
      </w:r>
      <w:r>
        <w:rPr>
          <w:rFonts w:hint="eastAsia" w:ascii="Times New Roman" w:hAnsi="Times New Roman" w:eastAsia="宋体" w:cs="Times New Roman"/>
          <w:color w:val="auto"/>
          <w:kern w:val="0"/>
          <w:sz w:val="24"/>
          <w:szCs w:val="20"/>
          <w:highlight w:val="none"/>
        </w:rPr>
        <w:t>项目评价区内鸟类绝大部分属东洋界成分，其中留鸟共有</w:t>
      </w:r>
      <w:r>
        <w:rPr>
          <w:rFonts w:hint="eastAsia" w:ascii="Times New Roman" w:hAnsi="Times New Roman" w:eastAsia="宋体" w:cs="Times New Roman"/>
          <w:color w:val="auto"/>
          <w:kern w:val="0"/>
          <w:sz w:val="24"/>
          <w:szCs w:val="20"/>
          <w:highlight w:val="none"/>
          <w:lang w:val="en-US" w:eastAsia="zh-CN"/>
        </w:rPr>
        <w:t>5</w:t>
      </w:r>
      <w:r>
        <w:rPr>
          <w:rFonts w:hint="eastAsia" w:ascii="Times New Roman" w:hAnsi="Times New Roman" w:eastAsia="宋体" w:cs="Times New Roman"/>
          <w:color w:val="auto"/>
          <w:kern w:val="0"/>
          <w:sz w:val="24"/>
          <w:szCs w:val="20"/>
          <w:highlight w:val="none"/>
        </w:rPr>
        <w:t>种</w:t>
      </w:r>
      <w:r>
        <w:rPr>
          <w:rFonts w:hint="eastAsia" w:ascii="Times New Roman" w:hAnsi="Times New Roman" w:eastAsia="宋体" w:cs="Times New Roman"/>
          <w:color w:val="auto"/>
          <w:kern w:val="0"/>
          <w:sz w:val="24"/>
          <w:szCs w:val="20"/>
          <w:highlight w:val="none"/>
          <w:lang w:eastAsia="zh-CN"/>
        </w:rPr>
        <w:t>、</w:t>
      </w:r>
      <w:r>
        <w:rPr>
          <w:rFonts w:hint="eastAsia" w:ascii="Times New Roman" w:hAnsi="Times New Roman" w:eastAsia="宋体" w:cs="Times New Roman"/>
          <w:color w:val="auto"/>
          <w:kern w:val="0"/>
          <w:sz w:val="24"/>
          <w:szCs w:val="20"/>
          <w:highlight w:val="none"/>
          <w:lang w:val="en-US" w:eastAsia="zh-CN"/>
        </w:rPr>
        <w:t>夏侯鸟</w:t>
      </w:r>
      <w:r>
        <w:rPr>
          <w:rFonts w:hint="eastAsia" w:ascii="Times New Roman" w:hAnsi="Times New Roman" w:eastAsia="宋体" w:cs="Times New Roman"/>
          <w:color w:val="auto"/>
          <w:kern w:val="0"/>
          <w:sz w:val="24"/>
          <w:szCs w:val="20"/>
          <w:highlight w:val="none"/>
        </w:rPr>
        <w:t>共有</w:t>
      </w:r>
      <w:r>
        <w:rPr>
          <w:rFonts w:hint="eastAsia" w:ascii="Times New Roman" w:hAnsi="Times New Roman" w:eastAsia="宋体" w:cs="Times New Roman"/>
          <w:color w:val="auto"/>
          <w:kern w:val="0"/>
          <w:sz w:val="24"/>
          <w:szCs w:val="20"/>
          <w:highlight w:val="none"/>
          <w:lang w:val="en-US" w:eastAsia="zh-CN"/>
        </w:rPr>
        <w:t>18种、冬候鸟1种</w:t>
      </w:r>
      <w:r>
        <w:rPr>
          <w:rFonts w:hint="eastAsia" w:ascii="Times New Roman" w:hAnsi="Times New Roman" w:eastAsia="宋体" w:cs="Times New Roman"/>
          <w:color w:val="auto"/>
          <w:kern w:val="0"/>
          <w:sz w:val="24"/>
          <w:szCs w:val="20"/>
          <w:highlight w:val="none"/>
        </w:rPr>
        <w:t>。无</w:t>
      </w:r>
      <w:r>
        <w:rPr>
          <w:rFonts w:hint="eastAsia" w:ascii="Times New Roman" w:hAnsi="Times New Roman" w:eastAsia="宋体" w:cs="Times New Roman"/>
          <w:color w:val="auto"/>
          <w:kern w:val="0"/>
          <w:sz w:val="24"/>
          <w:szCs w:val="20"/>
          <w:highlight w:val="none"/>
          <w:lang w:eastAsia="zh-CN"/>
        </w:rPr>
        <w:t>福建</w:t>
      </w:r>
      <w:r>
        <w:rPr>
          <w:rFonts w:hint="eastAsia" w:ascii="Times New Roman" w:hAnsi="Times New Roman" w:eastAsia="宋体" w:cs="Times New Roman"/>
          <w:color w:val="auto"/>
          <w:kern w:val="0"/>
          <w:sz w:val="24"/>
          <w:szCs w:val="20"/>
          <w:highlight w:val="none"/>
        </w:rPr>
        <w:t>特有种</w:t>
      </w:r>
      <w:r>
        <w:rPr>
          <w:rFonts w:hint="eastAsia" w:ascii="Times New Roman" w:hAnsi="Times New Roman" w:eastAsia="宋体" w:cs="Times New Roman"/>
          <w:color w:val="auto"/>
          <w:kern w:val="0"/>
          <w:sz w:val="24"/>
          <w:szCs w:val="20"/>
          <w:highlight w:val="none"/>
          <w:lang w:eastAsia="zh-CN"/>
        </w:rPr>
        <w:t>和福建</w:t>
      </w:r>
      <w:r>
        <w:rPr>
          <w:rFonts w:hint="eastAsia" w:ascii="Times New Roman" w:hAnsi="Times New Roman" w:eastAsia="宋体" w:cs="Times New Roman"/>
          <w:color w:val="auto"/>
          <w:kern w:val="0"/>
          <w:sz w:val="24"/>
          <w:szCs w:val="20"/>
          <w:highlight w:val="none"/>
        </w:rPr>
        <w:t>省级重点保护野生动物</w:t>
      </w:r>
      <w:r>
        <w:rPr>
          <w:rFonts w:hint="default" w:ascii="Times New Roman" w:hAnsi="Times New Roman" w:eastAsia="宋体" w:cs="Times New Roman"/>
          <w:color w:val="auto"/>
          <w:kern w:val="0"/>
          <w:sz w:val="24"/>
          <w:szCs w:val="20"/>
          <w:highlight w:val="none"/>
          <w:lang w:val="en-US" w:eastAsia="zh-CN"/>
        </w:rPr>
        <w:t>。</w:t>
      </w:r>
    </w:p>
    <w:p w14:paraId="2958581A">
      <w:pPr>
        <w:adjustRightInd w:val="0"/>
        <w:spacing w:line="360" w:lineRule="auto"/>
        <w:textAlignment w:val="baseline"/>
        <w:outlineLvl w:val="3"/>
        <w:rPr>
          <w:rFonts w:hint="default" w:ascii="Times New Roman" w:hAnsi="Times New Roman" w:eastAsia="宋体" w:cs="Times New Roman"/>
          <w:b/>
          <w:bCs/>
          <w:color w:val="auto"/>
          <w:kern w:val="0"/>
          <w:sz w:val="24"/>
          <w:szCs w:val="20"/>
          <w:highlight w:val="none"/>
          <w:lang w:val="en-US" w:eastAsia="zh-CN"/>
        </w:rPr>
      </w:pPr>
      <w:r>
        <w:rPr>
          <w:rFonts w:hint="default" w:ascii="Times New Roman" w:hAnsi="Times New Roman" w:eastAsia="宋体" w:cs="Times New Roman"/>
          <w:b/>
          <w:bCs/>
          <w:color w:val="auto"/>
          <w:kern w:val="0"/>
          <w:sz w:val="24"/>
          <w:szCs w:val="20"/>
          <w:highlight w:val="none"/>
          <w:lang w:val="en-US" w:eastAsia="zh-CN"/>
        </w:rPr>
        <w:t>2.4.2.4</w:t>
      </w:r>
      <w:r>
        <w:rPr>
          <w:rFonts w:hint="eastAsia" w:ascii="Times New Roman" w:hAnsi="Times New Roman" w:eastAsia="宋体" w:cs="Times New Roman"/>
          <w:b/>
          <w:bCs/>
          <w:color w:val="auto"/>
          <w:kern w:val="0"/>
          <w:sz w:val="24"/>
          <w:szCs w:val="20"/>
          <w:highlight w:val="none"/>
          <w:lang w:val="en-US" w:eastAsia="zh-CN"/>
        </w:rPr>
        <w:t>哺乳动物资源现状</w:t>
      </w:r>
    </w:p>
    <w:p w14:paraId="144BB913">
      <w:pPr>
        <w:adjustRightInd w:val="0"/>
        <w:spacing w:line="360" w:lineRule="auto"/>
        <w:ind w:firstLine="480" w:firstLineChars="200"/>
        <w:textAlignment w:val="baseline"/>
        <w:rPr>
          <w:rFonts w:hint="eastAsia"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rPr>
        <w:t>根据野外调查、走访问询及查阅文献，评价区内</w:t>
      </w:r>
      <w:r>
        <w:rPr>
          <w:rFonts w:hint="eastAsia" w:ascii="Times New Roman" w:hAnsi="Times New Roman" w:eastAsia="宋体" w:cs="Times New Roman"/>
          <w:color w:val="auto"/>
          <w:kern w:val="0"/>
          <w:sz w:val="24"/>
          <w:szCs w:val="20"/>
          <w:highlight w:val="none"/>
        </w:rPr>
        <w:t>活动的哺乳动物种类、数量不多，共有哺乳动物</w:t>
      </w:r>
      <w:r>
        <w:rPr>
          <w:rFonts w:hint="eastAsia" w:ascii="Times New Roman" w:hAnsi="Times New Roman" w:eastAsia="宋体" w:cs="Times New Roman"/>
          <w:color w:val="auto"/>
          <w:kern w:val="0"/>
          <w:sz w:val="24"/>
          <w:szCs w:val="20"/>
          <w:highlight w:val="none"/>
          <w:lang w:val="en-US" w:eastAsia="zh-CN"/>
        </w:rPr>
        <w:t>5</w:t>
      </w:r>
      <w:r>
        <w:rPr>
          <w:rFonts w:hint="default" w:ascii="Times New Roman" w:hAnsi="Times New Roman" w:eastAsia="宋体" w:cs="Times New Roman"/>
          <w:color w:val="auto"/>
          <w:kern w:val="0"/>
          <w:sz w:val="24"/>
          <w:szCs w:val="20"/>
          <w:highlight w:val="none"/>
        </w:rPr>
        <w:t>目</w:t>
      </w:r>
      <w:r>
        <w:rPr>
          <w:rFonts w:hint="eastAsia" w:ascii="Times New Roman" w:hAnsi="Times New Roman" w:eastAsia="宋体" w:cs="Times New Roman"/>
          <w:color w:val="auto"/>
          <w:kern w:val="0"/>
          <w:sz w:val="24"/>
          <w:szCs w:val="20"/>
          <w:highlight w:val="none"/>
          <w:lang w:val="en-US" w:eastAsia="zh-CN"/>
        </w:rPr>
        <w:t>5</w:t>
      </w:r>
      <w:r>
        <w:rPr>
          <w:rFonts w:hint="default" w:ascii="Times New Roman" w:hAnsi="Times New Roman" w:eastAsia="宋体" w:cs="Times New Roman"/>
          <w:color w:val="auto"/>
          <w:kern w:val="0"/>
          <w:sz w:val="24"/>
          <w:szCs w:val="20"/>
          <w:highlight w:val="none"/>
        </w:rPr>
        <w:t>科</w:t>
      </w:r>
      <w:r>
        <w:rPr>
          <w:rFonts w:hint="eastAsia" w:ascii="Times New Roman" w:hAnsi="Times New Roman" w:eastAsia="宋体" w:cs="Times New Roman"/>
          <w:color w:val="auto"/>
          <w:kern w:val="0"/>
          <w:sz w:val="24"/>
          <w:szCs w:val="20"/>
          <w:highlight w:val="none"/>
          <w:lang w:val="en-US" w:eastAsia="zh-CN"/>
        </w:rPr>
        <w:t>15</w:t>
      </w:r>
      <w:r>
        <w:rPr>
          <w:rFonts w:hint="default" w:ascii="Times New Roman" w:hAnsi="Times New Roman" w:eastAsia="宋体" w:cs="Times New Roman"/>
          <w:color w:val="auto"/>
          <w:kern w:val="0"/>
          <w:sz w:val="24"/>
          <w:szCs w:val="20"/>
          <w:highlight w:val="none"/>
        </w:rPr>
        <w:t>种</w:t>
      </w:r>
      <w:r>
        <w:rPr>
          <w:rFonts w:hint="eastAsia" w:ascii="Times New Roman" w:hAnsi="Times New Roman" w:eastAsia="宋体" w:cs="Times New Roman"/>
          <w:color w:val="auto"/>
          <w:kern w:val="0"/>
          <w:sz w:val="24"/>
          <w:szCs w:val="20"/>
          <w:highlight w:val="none"/>
        </w:rPr>
        <w:t>。区域内常见的哺乳动物有</w:t>
      </w:r>
      <w:r>
        <w:rPr>
          <w:rFonts w:hint="eastAsia" w:ascii="Times New Roman" w:hAnsi="Times New Roman" w:eastAsia="宋体" w:cs="Times New Roman"/>
          <w:color w:val="auto"/>
          <w:kern w:val="0"/>
          <w:sz w:val="24"/>
          <w:szCs w:val="20"/>
          <w:highlight w:val="none"/>
          <w:lang w:val="en-US" w:eastAsia="zh-CN"/>
        </w:rPr>
        <w:t>赤腹松鼠</w:t>
      </w:r>
      <w:r>
        <w:rPr>
          <w:rFonts w:hint="eastAsia" w:ascii="Times New Roman" w:hAnsi="Times New Roman" w:eastAsia="宋体" w:cs="Times New Roman"/>
          <w:color w:val="auto"/>
          <w:kern w:val="0"/>
          <w:sz w:val="24"/>
          <w:szCs w:val="20"/>
          <w:highlight w:val="none"/>
        </w:rPr>
        <w:t>和</w:t>
      </w:r>
      <w:r>
        <w:rPr>
          <w:rFonts w:hint="eastAsia" w:ascii="Times New Roman" w:hAnsi="Times New Roman" w:eastAsia="宋体" w:cs="Times New Roman"/>
          <w:color w:val="auto"/>
          <w:kern w:val="0"/>
          <w:sz w:val="24"/>
          <w:szCs w:val="20"/>
          <w:highlight w:val="none"/>
          <w:lang w:val="en-US" w:eastAsia="zh-CN"/>
        </w:rPr>
        <w:t>小家鼠</w:t>
      </w:r>
      <w:r>
        <w:rPr>
          <w:rFonts w:hint="eastAsia" w:ascii="Times New Roman" w:hAnsi="Times New Roman" w:eastAsia="宋体" w:cs="Times New Roman"/>
          <w:color w:val="auto"/>
          <w:kern w:val="0"/>
          <w:sz w:val="24"/>
          <w:szCs w:val="20"/>
          <w:highlight w:val="none"/>
        </w:rPr>
        <w:t>在评价区内为常见种；</w:t>
      </w:r>
      <w:r>
        <w:rPr>
          <w:rFonts w:hint="eastAsia" w:ascii="Times New Roman" w:hAnsi="Times New Roman" w:eastAsia="宋体" w:cs="Times New Roman"/>
          <w:color w:val="auto"/>
          <w:kern w:val="0"/>
          <w:sz w:val="24"/>
          <w:szCs w:val="20"/>
          <w:highlight w:val="none"/>
          <w:lang w:val="en-US" w:eastAsia="zh-CN"/>
        </w:rPr>
        <w:t>中菊头蝠</w:t>
      </w:r>
      <w:r>
        <w:rPr>
          <w:rFonts w:hint="eastAsia" w:ascii="Times New Roman" w:hAnsi="Times New Roman" w:eastAsia="宋体" w:cs="Times New Roman"/>
          <w:color w:val="auto"/>
          <w:kern w:val="0"/>
          <w:sz w:val="24"/>
          <w:szCs w:val="20"/>
          <w:highlight w:val="none"/>
        </w:rPr>
        <w:t>、</w:t>
      </w:r>
      <w:r>
        <w:rPr>
          <w:rFonts w:hint="eastAsia" w:ascii="Times New Roman" w:hAnsi="Times New Roman" w:eastAsia="宋体" w:cs="Times New Roman"/>
          <w:color w:val="auto"/>
          <w:kern w:val="0"/>
          <w:sz w:val="24"/>
          <w:szCs w:val="20"/>
          <w:highlight w:val="none"/>
          <w:lang w:val="en-US" w:eastAsia="zh-CN"/>
        </w:rPr>
        <w:t>小菊头蝠</w:t>
      </w:r>
      <w:r>
        <w:rPr>
          <w:rFonts w:hint="eastAsia" w:ascii="Times New Roman" w:hAnsi="Times New Roman" w:eastAsia="宋体" w:cs="Times New Roman"/>
          <w:color w:val="auto"/>
          <w:kern w:val="0"/>
          <w:sz w:val="24"/>
          <w:szCs w:val="20"/>
          <w:highlight w:val="none"/>
        </w:rPr>
        <w:t>、</w:t>
      </w:r>
      <w:r>
        <w:rPr>
          <w:rFonts w:hint="eastAsia" w:ascii="Times New Roman" w:hAnsi="Times New Roman" w:eastAsia="宋体" w:cs="Times New Roman"/>
          <w:color w:val="auto"/>
          <w:kern w:val="0"/>
          <w:sz w:val="24"/>
          <w:szCs w:val="20"/>
          <w:highlight w:val="none"/>
          <w:lang w:val="en-US" w:eastAsia="zh-CN"/>
        </w:rPr>
        <w:t>狗獾</w:t>
      </w:r>
      <w:r>
        <w:rPr>
          <w:rFonts w:hint="eastAsia" w:ascii="Times New Roman" w:hAnsi="Times New Roman" w:eastAsia="宋体" w:cs="Times New Roman"/>
          <w:color w:val="auto"/>
          <w:kern w:val="0"/>
          <w:sz w:val="24"/>
          <w:szCs w:val="20"/>
          <w:highlight w:val="none"/>
        </w:rPr>
        <w:t>、</w:t>
      </w:r>
      <w:r>
        <w:rPr>
          <w:rFonts w:hint="eastAsia" w:ascii="Times New Roman" w:hAnsi="Times New Roman" w:eastAsia="宋体" w:cs="Times New Roman"/>
          <w:color w:val="auto"/>
          <w:kern w:val="0"/>
          <w:sz w:val="24"/>
          <w:szCs w:val="20"/>
          <w:highlight w:val="none"/>
          <w:lang w:val="en-US" w:eastAsia="zh-CN"/>
        </w:rPr>
        <w:t>黄毛鼠</w:t>
      </w:r>
      <w:r>
        <w:rPr>
          <w:rFonts w:hint="eastAsia" w:ascii="Times New Roman" w:hAnsi="Times New Roman" w:eastAsia="宋体" w:cs="Times New Roman"/>
          <w:color w:val="auto"/>
          <w:kern w:val="0"/>
          <w:sz w:val="24"/>
          <w:szCs w:val="20"/>
          <w:highlight w:val="none"/>
        </w:rPr>
        <w:t>等在评价区为偶见种，主要活动于评价区森林灌丛较茂盛区域</w:t>
      </w:r>
      <w:r>
        <w:rPr>
          <w:rFonts w:hint="eastAsia" w:ascii="Times New Roman" w:hAnsi="Times New Roman" w:eastAsia="宋体" w:cs="Times New Roman"/>
          <w:color w:val="auto"/>
          <w:kern w:val="0"/>
          <w:sz w:val="24"/>
          <w:szCs w:val="20"/>
        </w:rPr>
        <w:t>。</w:t>
      </w:r>
    </w:p>
    <w:p w14:paraId="100F2E4C">
      <w:pPr>
        <w:keepNext/>
        <w:keepLines/>
        <w:pageBreakBefore w:val="0"/>
        <w:widowControl w:val="0"/>
        <w:numPr>
          <w:ilvl w:val="2"/>
          <w:numId w:val="0"/>
        </w:numP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kern w:val="0"/>
          <w:sz w:val="24"/>
          <w:szCs w:val="20"/>
        </w:rPr>
      </w:pPr>
      <w:r>
        <w:rPr>
          <w:rFonts w:hint="eastAsia" w:ascii="Times New Roman" w:hAnsi="Times New Roman" w:eastAsia="宋体" w:cs="Times New Roman"/>
          <w:b/>
          <w:bCs/>
          <w:color w:val="auto"/>
          <w:kern w:val="0"/>
          <w:sz w:val="24"/>
          <w:szCs w:val="20"/>
        </w:rPr>
        <w:t>表2-</w:t>
      </w:r>
      <w:r>
        <w:rPr>
          <w:rFonts w:hint="eastAsia" w:ascii="Times New Roman" w:hAnsi="Times New Roman" w:eastAsia="宋体" w:cs="Times New Roman"/>
          <w:b/>
          <w:bCs/>
          <w:color w:val="auto"/>
          <w:kern w:val="0"/>
          <w:sz w:val="24"/>
          <w:szCs w:val="20"/>
          <w:lang w:val="en-US" w:eastAsia="zh-CN"/>
        </w:rPr>
        <w:t>13</w:t>
      </w:r>
      <w:r>
        <w:rPr>
          <w:rFonts w:hint="eastAsia" w:ascii="Times New Roman" w:hAnsi="Times New Roman" w:eastAsia="宋体" w:cs="Times New Roman"/>
          <w:b/>
          <w:bCs/>
          <w:color w:val="auto"/>
          <w:kern w:val="0"/>
          <w:sz w:val="24"/>
          <w:szCs w:val="20"/>
        </w:rPr>
        <w:t xml:space="preserve">  本项目</w:t>
      </w:r>
      <w:r>
        <w:rPr>
          <w:rFonts w:hint="eastAsia" w:ascii="Times New Roman" w:hAnsi="Times New Roman" w:eastAsia="宋体" w:cs="Times New Roman"/>
          <w:b/>
          <w:bCs/>
          <w:color w:val="auto"/>
          <w:kern w:val="0"/>
          <w:sz w:val="24"/>
          <w:szCs w:val="20"/>
          <w:lang w:val="en-US" w:eastAsia="zh-CN"/>
        </w:rPr>
        <w:t>评价区内哺乳类动物</w:t>
      </w:r>
      <w:r>
        <w:rPr>
          <w:rFonts w:hint="eastAsia" w:ascii="Times New Roman" w:hAnsi="Times New Roman" w:eastAsia="宋体" w:cs="Times New Roman"/>
          <w:b/>
          <w:bCs/>
          <w:color w:val="auto"/>
          <w:kern w:val="0"/>
          <w:sz w:val="24"/>
          <w:szCs w:val="20"/>
        </w:rPr>
        <w:t>名录</w:t>
      </w:r>
    </w:p>
    <w:tbl>
      <w:tblPr>
        <w:tblStyle w:val="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709"/>
        <w:gridCol w:w="850"/>
        <w:gridCol w:w="709"/>
        <w:gridCol w:w="2830"/>
        <w:gridCol w:w="708"/>
        <w:gridCol w:w="851"/>
      </w:tblGrid>
      <w:tr w14:paraId="6B60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single" w:color="000000" w:sz="12" w:space="0"/>
              <w:left w:val="nil"/>
              <w:bottom w:val="single" w:color="000000" w:sz="4" w:space="0"/>
              <w:right w:val="nil"/>
              <w:tl2br w:val="nil"/>
            </w:tcBorders>
            <w:shd w:val="clear" w:color="auto" w:fill="FFFFFF"/>
            <w:noWrap w:val="0"/>
            <w:vAlign w:val="center"/>
          </w:tcPr>
          <w:p w14:paraId="3367F43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color w:val="auto"/>
                <w:sz w:val="18"/>
                <w:szCs w:val="18"/>
              </w:rPr>
              <w:t>目</w:t>
            </w:r>
            <w:r>
              <w:rPr>
                <w:rFonts w:hint="default" w:ascii="Times New Roman" w:hAnsi="Times New Roman" w:eastAsia="宋体" w:cs="Times New Roman"/>
                <w:b w:val="0"/>
                <w:bCs/>
                <w:color w:val="auto"/>
                <w:sz w:val="18"/>
                <w:szCs w:val="18"/>
              </w:rPr>
              <w:t>科种</w:t>
            </w:r>
          </w:p>
        </w:tc>
        <w:tc>
          <w:tcPr>
            <w:tcW w:w="709" w:type="dxa"/>
            <w:tcBorders>
              <w:top w:val="single" w:color="000000" w:sz="12" w:space="0"/>
              <w:left w:val="nil"/>
              <w:bottom w:val="single" w:color="000000" w:sz="4" w:space="0"/>
              <w:right w:val="nil"/>
            </w:tcBorders>
            <w:shd w:val="clear" w:color="auto" w:fill="FFFFFF"/>
            <w:noWrap w:val="0"/>
            <w:vAlign w:val="center"/>
          </w:tcPr>
          <w:p w14:paraId="54FDD91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rPr>
              <w:t>保护</w:t>
            </w:r>
          </w:p>
          <w:p w14:paraId="60FC84A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rPr>
              <w:t>级别</w:t>
            </w:r>
          </w:p>
        </w:tc>
        <w:tc>
          <w:tcPr>
            <w:tcW w:w="850" w:type="dxa"/>
            <w:tcBorders>
              <w:top w:val="single" w:color="000000" w:sz="12" w:space="0"/>
              <w:left w:val="nil"/>
              <w:bottom w:val="single" w:color="000000" w:sz="4" w:space="0"/>
              <w:right w:val="nil"/>
            </w:tcBorders>
            <w:shd w:val="clear" w:color="auto" w:fill="FFFFFF"/>
            <w:noWrap w:val="0"/>
            <w:vAlign w:val="center"/>
          </w:tcPr>
          <w:p w14:paraId="6C6A65C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rPr>
              <w:t>C-RL</w:t>
            </w:r>
          </w:p>
          <w:p w14:paraId="2CB241F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rPr>
              <w:t>评级</w:t>
            </w:r>
          </w:p>
        </w:tc>
        <w:tc>
          <w:tcPr>
            <w:tcW w:w="709" w:type="dxa"/>
            <w:tcBorders>
              <w:top w:val="single" w:color="000000" w:sz="12" w:space="0"/>
              <w:left w:val="nil"/>
              <w:bottom w:val="single" w:color="000000" w:sz="4" w:space="0"/>
              <w:right w:val="nil"/>
            </w:tcBorders>
            <w:shd w:val="clear" w:color="auto" w:fill="FFFFFF"/>
            <w:noWrap w:val="0"/>
            <w:vAlign w:val="center"/>
          </w:tcPr>
          <w:p w14:paraId="4034174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rPr>
              <w:t>区系从属</w:t>
            </w:r>
          </w:p>
        </w:tc>
        <w:tc>
          <w:tcPr>
            <w:tcW w:w="2830" w:type="dxa"/>
            <w:tcBorders>
              <w:top w:val="single" w:color="000000" w:sz="12" w:space="0"/>
              <w:left w:val="nil"/>
              <w:bottom w:val="single" w:color="000000" w:sz="4" w:space="0"/>
              <w:right w:val="nil"/>
            </w:tcBorders>
            <w:shd w:val="clear" w:color="auto" w:fill="FFFFFF"/>
            <w:noWrap w:val="0"/>
            <w:vAlign w:val="center"/>
          </w:tcPr>
          <w:p w14:paraId="78D7150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rPr>
              <w:t>栖息生境</w:t>
            </w:r>
          </w:p>
        </w:tc>
        <w:tc>
          <w:tcPr>
            <w:tcW w:w="708" w:type="dxa"/>
            <w:tcBorders>
              <w:top w:val="single" w:color="000000" w:sz="12" w:space="0"/>
              <w:left w:val="nil"/>
              <w:bottom w:val="single" w:color="000000" w:sz="4" w:space="0"/>
              <w:right w:val="nil"/>
            </w:tcBorders>
            <w:shd w:val="clear" w:color="auto" w:fill="FFFFFF"/>
            <w:noWrap w:val="0"/>
            <w:vAlign w:val="center"/>
          </w:tcPr>
          <w:p w14:paraId="4F23D08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rPr>
              <w:t>相对多度</w:t>
            </w:r>
          </w:p>
        </w:tc>
        <w:tc>
          <w:tcPr>
            <w:tcW w:w="851" w:type="dxa"/>
            <w:tcBorders>
              <w:top w:val="single" w:color="000000" w:sz="12" w:space="0"/>
              <w:left w:val="nil"/>
              <w:bottom w:val="single" w:color="000000" w:sz="4" w:space="0"/>
              <w:right w:val="nil"/>
            </w:tcBorders>
            <w:shd w:val="clear" w:color="auto" w:fill="FFFFFF"/>
            <w:noWrap w:val="0"/>
            <w:vAlign w:val="top"/>
          </w:tcPr>
          <w:p w14:paraId="6662CB9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rPr>
              <w:t>数据来源</w:t>
            </w:r>
          </w:p>
        </w:tc>
      </w:tr>
      <w:tr w14:paraId="333A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single" w:color="000000" w:sz="4" w:space="0"/>
              <w:left w:val="nil"/>
              <w:bottom w:val="nil"/>
              <w:right w:val="nil"/>
            </w:tcBorders>
            <w:shd w:val="clear" w:color="auto" w:fill="FFFFFF"/>
            <w:noWrap w:val="0"/>
            <w:vAlign w:val="top"/>
          </w:tcPr>
          <w:p w14:paraId="4D37325A">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rPr>
              <w:t>I.翼手目Chiroptera</w:t>
            </w:r>
          </w:p>
        </w:tc>
        <w:tc>
          <w:tcPr>
            <w:tcW w:w="709" w:type="dxa"/>
            <w:tcBorders>
              <w:top w:val="single" w:color="000000" w:sz="4" w:space="0"/>
              <w:left w:val="nil"/>
              <w:bottom w:val="nil"/>
              <w:right w:val="nil"/>
            </w:tcBorders>
            <w:shd w:val="clear" w:color="auto" w:fill="FFFFFF"/>
            <w:noWrap w:val="0"/>
            <w:vAlign w:val="top"/>
          </w:tcPr>
          <w:p w14:paraId="45CDBBD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0" w:type="dxa"/>
            <w:tcBorders>
              <w:top w:val="single" w:color="000000" w:sz="4" w:space="0"/>
              <w:left w:val="nil"/>
              <w:bottom w:val="nil"/>
              <w:right w:val="nil"/>
            </w:tcBorders>
            <w:shd w:val="clear" w:color="auto" w:fill="FFFFFF"/>
            <w:noWrap w:val="0"/>
            <w:vAlign w:val="center"/>
          </w:tcPr>
          <w:p w14:paraId="15CA12A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709" w:type="dxa"/>
            <w:tcBorders>
              <w:top w:val="single" w:color="000000" w:sz="4" w:space="0"/>
              <w:left w:val="nil"/>
              <w:bottom w:val="nil"/>
              <w:right w:val="nil"/>
            </w:tcBorders>
            <w:shd w:val="clear" w:color="auto" w:fill="FFFFFF"/>
            <w:noWrap w:val="0"/>
            <w:vAlign w:val="top"/>
          </w:tcPr>
          <w:p w14:paraId="7040600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2830" w:type="dxa"/>
            <w:tcBorders>
              <w:top w:val="single" w:color="000000" w:sz="4" w:space="0"/>
              <w:left w:val="nil"/>
              <w:bottom w:val="nil"/>
              <w:right w:val="nil"/>
            </w:tcBorders>
            <w:shd w:val="clear" w:color="auto" w:fill="FFFFFF"/>
            <w:noWrap w:val="0"/>
            <w:vAlign w:val="center"/>
          </w:tcPr>
          <w:p w14:paraId="4CFB2FCB">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rPr>
            </w:pPr>
          </w:p>
        </w:tc>
        <w:tc>
          <w:tcPr>
            <w:tcW w:w="708" w:type="dxa"/>
            <w:tcBorders>
              <w:top w:val="single" w:color="000000" w:sz="4" w:space="0"/>
              <w:left w:val="nil"/>
              <w:bottom w:val="nil"/>
              <w:right w:val="nil"/>
            </w:tcBorders>
            <w:shd w:val="clear" w:color="auto" w:fill="FFFFFF"/>
            <w:noWrap w:val="0"/>
            <w:vAlign w:val="top"/>
          </w:tcPr>
          <w:p w14:paraId="2967958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1" w:type="dxa"/>
            <w:tcBorders>
              <w:top w:val="single" w:color="000000" w:sz="4" w:space="0"/>
              <w:left w:val="nil"/>
              <w:bottom w:val="nil"/>
              <w:right w:val="nil"/>
            </w:tcBorders>
            <w:shd w:val="clear" w:color="auto" w:fill="FFFFFF"/>
            <w:noWrap w:val="0"/>
            <w:vAlign w:val="center"/>
          </w:tcPr>
          <w:p w14:paraId="5326226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r>
      <w:tr w14:paraId="7496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top"/>
          </w:tcPr>
          <w:p w14:paraId="04A2A32F">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rPr>
            </w:pPr>
            <w:r>
              <w:rPr>
                <w:rFonts w:hint="default" w:ascii="Times New Roman" w:hAnsi="Times New Roman" w:eastAsia="宋体" w:cs="Times New Roman"/>
                <w:b w:val="0"/>
                <w:color w:val="auto"/>
                <w:sz w:val="18"/>
                <w:szCs w:val="18"/>
              </w:rPr>
              <w:t>一、蝙蝠科Vespertilionidae</w:t>
            </w:r>
          </w:p>
        </w:tc>
        <w:tc>
          <w:tcPr>
            <w:tcW w:w="709" w:type="dxa"/>
            <w:tcBorders>
              <w:top w:val="nil"/>
              <w:left w:val="nil"/>
              <w:bottom w:val="nil"/>
              <w:right w:val="nil"/>
            </w:tcBorders>
            <w:shd w:val="clear" w:color="auto" w:fill="FFFFFF"/>
            <w:noWrap w:val="0"/>
            <w:vAlign w:val="top"/>
          </w:tcPr>
          <w:p w14:paraId="01D2CB1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0" w:type="dxa"/>
            <w:tcBorders>
              <w:top w:val="nil"/>
              <w:left w:val="nil"/>
              <w:bottom w:val="nil"/>
              <w:right w:val="nil"/>
            </w:tcBorders>
            <w:shd w:val="clear" w:color="auto" w:fill="FFFFFF"/>
            <w:noWrap w:val="0"/>
            <w:vAlign w:val="center"/>
          </w:tcPr>
          <w:p w14:paraId="7EEF680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709" w:type="dxa"/>
            <w:tcBorders>
              <w:top w:val="nil"/>
              <w:left w:val="nil"/>
              <w:bottom w:val="nil"/>
              <w:right w:val="nil"/>
            </w:tcBorders>
            <w:shd w:val="clear" w:color="auto" w:fill="FFFFFF"/>
            <w:noWrap w:val="0"/>
            <w:vAlign w:val="top"/>
          </w:tcPr>
          <w:p w14:paraId="5E4914B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2830" w:type="dxa"/>
            <w:tcBorders>
              <w:top w:val="nil"/>
              <w:left w:val="nil"/>
              <w:bottom w:val="nil"/>
              <w:right w:val="nil"/>
            </w:tcBorders>
            <w:shd w:val="clear" w:color="auto" w:fill="FFFFFF"/>
            <w:noWrap w:val="0"/>
            <w:vAlign w:val="center"/>
          </w:tcPr>
          <w:p w14:paraId="66B9450D">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rPr>
            </w:pPr>
          </w:p>
        </w:tc>
        <w:tc>
          <w:tcPr>
            <w:tcW w:w="708" w:type="dxa"/>
            <w:tcBorders>
              <w:top w:val="nil"/>
              <w:left w:val="nil"/>
              <w:bottom w:val="nil"/>
              <w:right w:val="nil"/>
            </w:tcBorders>
            <w:shd w:val="clear" w:color="auto" w:fill="FFFFFF"/>
            <w:noWrap w:val="0"/>
            <w:vAlign w:val="top"/>
          </w:tcPr>
          <w:p w14:paraId="1C853B6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1" w:type="dxa"/>
            <w:tcBorders>
              <w:top w:val="nil"/>
              <w:left w:val="nil"/>
              <w:bottom w:val="nil"/>
              <w:right w:val="nil"/>
            </w:tcBorders>
            <w:shd w:val="clear" w:color="auto" w:fill="FFFFFF"/>
            <w:noWrap w:val="0"/>
            <w:vAlign w:val="center"/>
          </w:tcPr>
          <w:p w14:paraId="731AEBD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r>
      <w:tr w14:paraId="7BC0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top"/>
          </w:tcPr>
          <w:p w14:paraId="714AD2F6">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lang w:val="en-US" w:eastAsia="zh-CN"/>
              </w:rPr>
            </w:pPr>
            <w:r>
              <w:rPr>
                <w:rFonts w:hint="eastAsia" w:ascii="Times New Roman" w:hAnsi="Times New Roman" w:eastAsia="宋体" w:cs="Times New Roman"/>
                <w:b w:val="0"/>
                <w:color w:val="auto"/>
                <w:sz w:val="18"/>
                <w:szCs w:val="18"/>
                <w:lang w:val="en-US" w:eastAsia="zh-CN"/>
              </w:rPr>
              <w:t>1中菊头蝠</w:t>
            </w:r>
            <w:r>
              <w:rPr>
                <w:rFonts w:hint="eastAsia" w:ascii="Times New Roman" w:hAnsi="Times New Roman" w:eastAsia="宋体" w:cs="Times New Roman"/>
                <w:b w:val="0"/>
                <w:i/>
                <w:iCs/>
                <w:color w:val="auto"/>
                <w:sz w:val="18"/>
                <w:szCs w:val="18"/>
                <w:lang w:val="en-US" w:eastAsia="zh-CN"/>
              </w:rPr>
              <w:t>Rhinolophus affinis</w:t>
            </w:r>
          </w:p>
        </w:tc>
        <w:tc>
          <w:tcPr>
            <w:tcW w:w="709" w:type="dxa"/>
            <w:tcBorders>
              <w:top w:val="nil"/>
              <w:left w:val="nil"/>
              <w:bottom w:val="nil"/>
              <w:right w:val="nil"/>
            </w:tcBorders>
            <w:shd w:val="clear" w:color="auto" w:fill="FFFFFF"/>
            <w:noWrap w:val="0"/>
            <w:vAlign w:val="top"/>
          </w:tcPr>
          <w:p w14:paraId="0706855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0" w:type="dxa"/>
            <w:tcBorders>
              <w:top w:val="nil"/>
              <w:left w:val="nil"/>
              <w:bottom w:val="nil"/>
              <w:right w:val="nil"/>
            </w:tcBorders>
            <w:shd w:val="clear" w:color="auto" w:fill="FFFFFF"/>
            <w:noWrap w:val="0"/>
            <w:vAlign w:val="center"/>
          </w:tcPr>
          <w:p w14:paraId="1573B2B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rPr>
              <w:t>LC</w:t>
            </w:r>
          </w:p>
        </w:tc>
        <w:tc>
          <w:tcPr>
            <w:tcW w:w="709" w:type="dxa"/>
            <w:tcBorders>
              <w:top w:val="nil"/>
              <w:left w:val="nil"/>
              <w:bottom w:val="nil"/>
              <w:right w:val="nil"/>
            </w:tcBorders>
            <w:shd w:val="clear" w:color="auto" w:fill="FFFFFF"/>
            <w:noWrap w:val="0"/>
            <w:vAlign w:val="top"/>
          </w:tcPr>
          <w:p w14:paraId="155980D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kern w:val="2"/>
                <w:sz w:val="18"/>
                <w:szCs w:val="18"/>
                <w:lang w:val="en-US" w:eastAsia="zh-CN" w:bidi="ar-SA"/>
              </w:rPr>
              <w:t>广</w:t>
            </w:r>
          </w:p>
        </w:tc>
        <w:tc>
          <w:tcPr>
            <w:tcW w:w="2830" w:type="dxa"/>
            <w:tcBorders>
              <w:top w:val="nil"/>
              <w:left w:val="nil"/>
              <w:bottom w:val="nil"/>
              <w:right w:val="nil"/>
            </w:tcBorders>
            <w:shd w:val="clear" w:color="auto" w:fill="FFFFFF"/>
            <w:noWrap w:val="0"/>
            <w:vAlign w:val="center"/>
          </w:tcPr>
          <w:p w14:paraId="0CC6213E">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rPr>
              <w:t>森林、灌丛、</w:t>
            </w:r>
            <w:r>
              <w:rPr>
                <w:rFonts w:hint="default" w:ascii="Times New Roman" w:hAnsi="Times New Roman" w:eastAsia="宋体" w:cs="Times New Roman"/>
                <w:b w:val="0"/>
                <w:color w:val="auto"/>
                <w:sz w:val="18"/>
                <w:szCs w:val="18"/>
                <w:highlight w:val="none"/>
              </w:rPr>
              <w:t>住宅</w:t>
            </w:r>
            <w:r>
              <w:rPr>
                <w:rFonts w:hint="eastAsia" w:ascii="Times New Roman" w:hAnsi="Times New Roman" w:eastAsia="宋体" w:cs="Times New Roman"/>
                <w:b w:val="0"/>
                <w:color w:val="auto"/>
                <w:sz w:val="18"/>
                <w:szCs w:val="18"/>
                <w:highlight w:val="none"/>
                <w:lang w:eastAsia="zh-CN"/>
              </w:rPr>
              <w:t>、</w:t>
            </w:r>
            <w:r>
              <w:rPr>
                <w:rFonts w:hint="eastAsia" w:ascii="Times New Roman" w:hAnsi="Times New Roman" w:eastAsia="宋体" w:cs="Times New Roman"/>
                <w:b w:val="0"/>
                <w:color w:val="auto"/>
                <w:sz w:val="18"/>
                <w:szCs w:val="18"/>
                <w:highlight w:val="none"/>
                <w:lang w:val="en-US" w:eastAsia="zh-CN"/>
              </w:rPr>
              <w:t>树洞</w:t>
            </w:r>
          </w:p>
        </w:tc>
        <w:tc>
          <w:tcPr>
            <w:tcW w:w="708" w:type="dxa"/>
            <w:tcBorders>
              <w:top w:val="nil"/>
              <w:left w:val="nil"/>
              <w:bottom w:val="nil"/>
              <w:right w:val="nil"/>
            </w:tcBorders>
            <w:shd w:val="clear" w:color="auto" w:fill="FFFFFF"/>
            <w:noWrap w:val="0"/>
            <w:vAlign w:val="top"/>
          </w:tcPr>
          <w:p w14:paraId="28C498E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rPr>
              <w:t>+</w:t>
            </w:r>
          </w:p>
        </w:tc>
        <w:tc>
          <w:tcPr>
            <w:tcW w:w="851" w:type="dxa"/>
            <w:tcBorders>
              <w:top w:val="nil"/>
              <w:left w:val="nil"/>
              <w:bottom w:val="nil"/>
              <w:right w:val="nil"/>
            </w:tcBorders>
            <w:shd w:val="clear" w:color="auto" w:fill="FFFFFF"/>
            <w:noWrap w:val="0"/>
            <w:vAlign w:val="center"/>
          </w:tcPr>
          <w:p w14:paraId="5CA8E0F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lang w:val="en-US" w:eastAsia="zh-CN"/>
              </w:rPr>
              <w:t>V</w:t>
            </w:r>
          </w:p>
        </w:tc>
      </w:tr>
      <w:tr w14:paraId="2F1E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61" w:type="dxa"/>
            <w:tcBorders>
              <w:top w:val="nil"/>
              <w:left w:val="nil"/>
              <w:bottom w:val="nil"/>
              <w:right w:val="nil"/>
            </w:tcBorders>
            <w:shd w:val="clear" w:color="auto" w:fill="FFFFFF"/>
            <w:noWrap w:val="0"/>
            <w:vAlign w:val="top"/>
          </w:tcPr>
          <w:p w14:paraId="21778A04">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lang w:val="en-US" w:eastAsia="zh-CN"/>
              </w:rPr>
            </w:pPr>
            <w:r>
              <w:rPr>
                <w:rFonts w:hint="eastAsia" w:ascii="Times New Roman" w:hAnsi="Times New Roman" w:eastAsia="宋体" w:cs="Times New Roman"/>
                <w:b w:val="0"/>
                <w:color w:val="auto"/>
                <w:sz w:val="18"/>
                <w:szCs w:val="18"/>
                <w:lang w:val="en-US" w:eastAsia="zh-CN"/>
              </w:rPr>
              <w:t>2小菊头蝠</w:t>
            </w:r>
            <w:r>
              <w:rPr>
                <w:rFonts w:hint="eastAsia" w:ascii="Times New Roman" w:hAnsi="Times New Roman" w:eastAsia="宋体" w:cs="Times New Roman"/>
                <w:b w:val="0"/>
                <w:i/>
                <w:iCs/>
                <w:color w:val="auto"/>
                <w:sz w:val="18"/>
                <w:szCs w:val="18"/>
                <w:lang w:val="en-US" w:eastAsia="zh-CN"/>
              </w:rPr>
              <w:t>Rhinolophus pusillus</w:t>
            </w:r>
          </w:p>
        </w:tc>
        <w:tc>
          <w:tcPr>
            <w:tcW w:w="709" w:type="dxa"/>
            <w:tcBorders>
              <w:top w:val="nil"/>
              <w:left w:val="nil"/>
              <w:bottom w:val="nil"/>
              <w:right w:val="nil"/>
            </w:tcBorders>
            <w:shd w:val="clear" w:color="auto" w:fill="FFFFFF"/>
            <w:noWrap w:val="0"/>
            <w:vAlign w:val="top"/>
          </w:tcPr>
          <w:p w14:paraId="257B739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0" w:type="dxa"/>
            <w:tcBorders>
              <w:top w:val="nil"/>
              <w:left w:val="nil"/>
              <w:bottom w:val="nil"/>
              <w:right w:val="nil"/>
            </w:tcBorders>
            <w:shd w:val="clear" w:color="auto" w:fill="FFFFFF"/>
            <w:noWrap w:val="0"/>
            <w:vAlign w:val="center"/>
          </w:tcPr>
          <w:p w14:paraId="46F863E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rPr>
              <w:t>LC</w:t>
            </w:r>
          </w:p>
        </w:tc>
        <w:tc>
          <w:tcPr>
            <w:tcW w:w="709" w:type="dxa"/>
            <w:tcBorders>
              <w:top w:val="nil"/>
              <w:left w:val="nil"/>
              <w:bottom w:val="nil"/>
              <w:right w:val="nil"/>
            </w:tcBorders>
            <w:shd w:val="clear" w:color="auto" w:fill="FFFFFF"/>
            <w:noWrap w:val="0"/>
            <w:vAlign w:val="top"/>
          </w:tcPr>
          <w:p w14:paraId="12E9C1F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kern w:val="2"/>
                <w:sz w:val="18"/>
                <w:szCs w:val="18"/>
                <w:lang w:val="en-US" w:eastAsia="zh-CN" w:bidi="ar-SA"/>
              </w:rPr>
              <w:t>广</w:t>
            </w:r>
          </w:p>
        </w:tc>
        <w:tc>
          <w:tcPr>
            <w:tcW w:w="2830" w:type="dxa"/>
            <w:tcBorders>
              <w:top w:val="nil"/>
              <w:left w:val="nil"/>
              <w:bottom w:val="nil"/>
              <w:right w:val="nil"/>
            </w:tcBorders>
            <w:shd w:val="clear" w:color="auto" w:fill="FFFFFF"/>
            <w:noWrap w:val="0"/>
            <w:vAlign w:val="center"/>
          </w:tcPr>
          <w:p w14:paraId="7AE16B4C">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rPr>
              <w:t>森林、灌丛、</w:t>
            </w:r>
            <w:r>
              <w:rPr>
                <w:rFonts w:hint="default" w:ascii="Times New Roman" w:hAnsi="Times New Roman" w:eastAsia="宋体" w:cs="Times New Roman"/>
                <w:b w:val="0"/>
                <w:color w:val="auto"/>
                <w:sz w:val="18"/>
                <w:szCs w:val="18"/>
                <w:highlight w:val="none"/>
              </w:rPr>
              <w:t>住宅</w:t>
            </w:r>
            <w:r>
              <w:rPr>
                <w:rFonts w:hint="eastAsia" w:ascii="Times New Roman" w:hAnsi="Times New Roman" w:eastAsia="宋体" w:cs="Times New Roman"/>
                <w:b w:val="0"/>
                <w:color w:val="auto"/>
                <w:sz w:val="18"/>
                <w:szCs w:val="18"/>
                <w:highlight w:val="none"/>
                <w:lang w:eastAsia="zh-CN"/>
              </w:rPr>
              <w:t>、</w:t>
            </w:r>
            <w:r>
              <w:rPr>
                <w:rFonts w:hint="eastAsia" w:ascii="Times New Roman" w:hAnsi="Times New Roman" w:eastAsia="宋体" w:cs="Times New Roman"/>
                <w:b w:val="0"/>
                <w:color w:val="auto"/>
                <w:sz w:val="18"/>
                <w:szCs w:val="18"/>
                <w:highlight w:val="none"/>
                <w:lang w:val="en-US" w:eastAsia="zh-CN"/>
              </w:rPr>
              <w:t>树洞</w:t>
            </w:r>
          </w:p>
        </w:tc>
        <w:tc>
          <w:tcPr>
            <w:tcW w:w="708" w:type="dxa"/>
            <w:tcBorders>
              <w:top w:val="nil"/>
              <w:left w:val="nil"/>
              <w:bottom w:val="nil"/>
              <w:right w:val="nil"/>
            </w:tcBorders>
            <w:shd w:val="clear" w:color="auto" w:fill="FFFFFF"/>
            <w:noWrap w:val="0"/>
            <w:vAlign w:val="top"/>
          </w:tcPr>
          <w:p w14:paraId="2527E30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rPr>
              <w:t>+</w:t>
            </w:r>
          </w:p>
        </w:tc>
        <w:tc>
          <w:tcPr>
            <w:tcW w:w="851" w:type="dxa"/>
            <w:tcBorders>
              <w:top w:val="nil"/>
              <w:left w:val="nil"/>
              <w:bottom w:val="nil"/>
              <w:right w:val="nil"/>
            </w:tcBorders>
            <w:shd w:val="clear" w:color="auto" w:fill="FFFFFF"/>
            <w:noWrap w:val="0"/>
            <w:vAlign w:val="center"/>
          </w:tcPr>
          <w:p w14:paraId="43C25C4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lang w:val="en-US" w:eastAsia="zh-CN"/>
              </w:rPr>
              <w:t>V</w:t>
            </w:r>
          </w:p>
        </w:tc>
      </w:tr>
      <w:tr w14:paraId="7CF2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top"/>
          </w:tcPr>
          <w:p w14:paraId="0FDE47BF">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lang w:val="en-US" w:eastAsia="zh-CN"/>
              </w:rPr>
            </w:pPr>
            <w:r>
              <w:rPr>
                <w:rFonts w:hint="eastAsia" w:ascii="Times New Roman" w:hAnsi="Times New Roman" w:eastAsia="宋体" w:cs="Times New Roman"/>
                <w:b w:val="0"/>
                <w:color w:val="auto"/>
                <w:sz w:val="18"/>
                <w:szCs w:val="18"/>
                <w:lang w:val="en-US" w:eastAsia="zh-CN"/>
              </w:rPr>
              <w:t>3小蹄蝠</w:t>
            </w:r>
            <w:r>
              <w:rPr>
                <w:rFonts w:hint="eastAsia" w:ascii="Times New Roman" w:hAnsi="Times New Roman" w:eastAsia="宋体" w:cs="Times New Roman"/>
                <w:b w:val="0"/>
                <w:i/>
                <w:iCs/>
                <w:color w:val="auto"/>
                <w:sz w:val="18"/>
                <w:szCs w:val="18"/>
                <w:lang w:val="en-US" w:eastAsia="zh-CN"/>
              </w:rPr>
              <w:t>Hipposideros pomona</w:t>
            </w:r>
          </w:p>
        </w:tc>
        <w:tc>
          <w:tcPr>
            <w:tcW w:w="709" w:type="dxa"/>
            <w:tcBorders>
              <w:top w:val="nil"/>
              <w:left w:val="nil"/>
              <w:bottom w:val="nil"/>
              <w:right w:val="nil"/>
            </w:tcBorders>
            <w:shd w:val="clear" w:color="auto" w:fill="FFFFFF"/>
            <w:noWrap w:val="0"/>
            <w:vAlign w:val="top"/>
          </w:tcPr>
          <w:p w14:paraId="0EB4D55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0" w:type="dxa"/>
            <w:tcBorders>
              <w:top w:val="nil"/>
              <w:left w:val="nil"/>
              <w:bottom w:val="nil"/>
              <w:right w:val="nil"/>
            </w:tcBorders>
            <w:shd w:val="clear" w:color="auto" w:fill="FFFFFF"/>
            <w:noWrap w:val="0"/>
            <w:vAlign w:val="center"/>
          </w:tcPr>
          <w:p w14:paraId="53EEE47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rPr>
              <w:t>LC</w:t>
            </w:r>
          </w:p>
        </w:tc>
        <w:tc>
          <w:tcPr>
            <w:tcW w:w="709" w:type="dxa"/>
            <w:tcBorders>
              <w:top w:val="nil"/>
              <w:left w:val="nil"/>
              <w:bottom w:val="nil"/>
              <w:right w:val="nil"/>
            </w:tcBorders>
            <w:shd w:val="clear" w:color="auto" w:fill="FFFFFF"/>
            <w:noWrap w:val="0"/>
            <w:vAlign w:val="top"/>
          </w:tcPr>
          <w:p w14:paraId="7F8E9F8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kern w:val="2"/>
                <w:sz w:val="18"/>
                <w:szCs w:val="18"/>
                <w:lang w:val="en-US" w:eastAsia="zh-CN" w:bidi="ar-SA"/>
              </w:rPr>
              <w:t>广</w:t>
            </w:r>
          </w:p>
        </w:tc>
        <w:tc>
          <w:tcPr>
            <w:tcW w:w="2830" w:type="dxa"/>
            <w:tcBorders>
              <w:top w:val="nil"/>
              <w:left w:val="nil"/>
              <w:bottom w:val="nil"/>
              <w:right w:val="nil"/>
            </w:tcBorders>
            <w:shd w:val="clear" w:color="auto" w:fill="FFFFFF"/>
            <w:noWrap w:val="0"/>
            <w:vAlign w:val="center"/>
          </w:tcPr>
          <w:p w14:paraId="6FDD2FB2">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rPr>
              <w:t>森林、灌丛、</w:t>
            </w:r>
            <w:r>
              <w:rPr>
                <w:rFonts w:hint="default" w:ascii="Times New Roman" w:hAnsi="Times New Roman" w:eastAsia="宋体" w:cs="Times New Roman"/>
                <w:b w:val="0"/>
                <w:color w:val="auto"/>
                <w:sz w:val="18"/>
                <w:szCs w:val="18"/>
                <w:highlight w:val="none"/>
              </w:rPr>
              <w:t>住宅</w:t>
            </w:r>
            <w:r>
              <w:rPr>
                <w:rFonts w:hint="eastAsia" w:ascii="Times New Roman" w:hAnsi="Times New Roman" w:eastAsia="宋体" w:cs="Times New Roman"/>
                <w:b w:val="0"/>
                <w:color w:val="auto"/>
                <w:sz w:val="18"/>
                <w:szCs w:val="18"/>
                <w:highlight w:val="none"/>
                <w:lang w:eastAsia="zh-CN"/>
              </w:rPr>
              <w:t>、</w:t>
            </w:r>
            <w:r>
              <w:rPr>
                <w:rFonts w:hint="eastAsia" w:ascii="Times New Roman" w:hAnsi="Times New Roman" w:eastAsia="宋体" w:cs="Times New Roman"/>
                <w:b w:val="0"/>
                <w:color w:val="auto"/>
                <w:sz w:val="18"/>
                <w:szCs w:val="18"/>
                <w:highlight w:val="none"/>
                <w:lang w:val="en-US" w:eastAsia="zh-CN"/>
              </w:rPr>
              <w:t>树洞</w:t>
            </w:r>
          </w:p>
        </w:tc>
        <w:tc>
          <w:tcPr>
            <w:tcW w:w="708" w:type="dxa"/>
            <w:tcBorders>
              <w:top w:val="nil"/>
              <w:left w:val="nil"/>
              <w:bottom w:val="nil"/>
              <w:right w:val="nil"/>
            </w:tcBorders>
            <w:shd w:val="clear" w:color="auto" w:fill="FFFFFF"/>
            <w:noWrap w:val="0"/>
            <w:vAlign w:val="top"/>
          </w:tcPr>
          <w:p w14:paraId="0B49637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rPr>
              <w:t>+</w:t>
            </w:r>
            <w:r>
              <w:rPr>
                <w:rFonts w:hint="default" w:ascii="Times New Roman" w:hAnsi="Times New Roman" w:eastAsia="宋体" w:cs="Times New Roman"/>
                <w:b w:val="0"/>
                <w:color w:val="auto"/>
                <w:sz w:val="18"/>
                <w:szCs w:val="18"/>
              </w:rPr>
              <w:t>+</w:t>
            </w:r>
          </w:p>
        </w:tc>
        <w:tc>
          <w:tcPr>
            <w:tcW w:w="851" w:type="dxa"/>
            <w:tcBorders>
              <w:top w:val="nil"/>
              <w:left w:val="nil"/>
              <w:bottom w:val="nil"/>
              <w:right w:val="nil"/>
            </w:tcBorders>
            <w:shd w:val="clear" w:color="auto" w:fill="FFFFFF"/>
            <w:noWrap w:val="0"/>
            <w:vAlign w:val="center"/>
          </w:tcPr>
          <w:p w14:paraId="43E5B70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lang w:val="en-US" w:eastAsia="zh-CN"/>
              </w:rPr>
              <w:t>V</w:t>
            </w:r>
          </w:p>
        </w:tc>
      </w:tr>
      <w:tr w14:paraId="0C6F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top"/>
          </w:tcPr>
          <w:p w14:paraId="613E8D4D">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lang w:val="en-US" w:eastAsia="zh-CN"/>
              </w:rPr>
            </w:pPr>
            <w:r>
              <w:rPr>
                <w:rFonts w:hint="eastAsia" w:ascii="Times New Roman" w:hAnsi="Times New Roman" w:eastAsia="宋体" w:cs="Times New Roman"/>
                <w:b w:val="0"/>
                <w:color w:val="auto"/>
                <w:sz w:val="18"/>
                <w:szCs w:val="18"/>
                <w:lang w:val="en-US" w:eastAsia="zh-CN"/>
              </w:rPr>
              <w:t>4</w:t>
            </w:r>
            <w:r>
              <w:rPr>
                <w:rFonts w:hint="default" w:ascii="Times New Roman" w:hAnsi="Times New Roman" w:eastAsia="宋体" w:cs="Times New Roman"/>
                <w:b w:val="0"/>
                <w:color w:val="auto"/>
                <w:sz w:val="18"/>
                <w:szCs w:val="18"/>
              </w:rPr>
              <w:t>普通伏翼</w:t>
            </w:r>
            <w:r>
              <w:rPr>
                <w:rFonts w:hint="default" w:ascii="Times New Roman" w:hAnsi="Times New Roman" w:eastAsia="宋体" w:cs="Times New Roman"/>
                <w:b w:val="0"/>
                <w:i/>
                <w:iCs/>
                <w:color w:val="auto"/>
                <w:sz w:val="18"/>
                <w:szCs w:val="18"/>
              </w:rPr>
              <w:t>Pipistrellus abramus</w:t>
            </w:r>
          </w:p>
        </w:tc>
        <w:tc>
          <w:tcPr>
            <w:tcW w:w="709" w:type="dxa"/>
            <w:tcBorders>
              <w:top w:val="nil"/>
              <w:left w:val="nil"/>
              <w:bottom w:val="nil"/>
              <w:right w:val="nil"/>
            </w:tcBorders>
            <w:shd w:val="clear" w:color="auto" w:fill="FFFFFF"/>
            <w:noWrap w:val="0"/>
            <w:vAlign w:val="top"/>
          </w:tcPr>
          <w:p w14:paraId="0A75FAB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0" w:type="dxa"/>
            <w:tcBorders>
              <w:top w:val="nil"/>
              <w:left w:val="nil"/>
              <w:bottom w:val="nil"/>
              <w:right w:val="nil"/>
            </w:tcBorders>
            <w:shd w:val="clear" w:color="auto" w:fill="FFFFFF"/>
            <w:noWrap w:val="0"/>
            <w:vAlign w:val="center"/>
          </w:tcPr>
          <w:p w14:paraId="29103C9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rPr>
              <w:t>LC</w:t>
            </w:r>
          </w:p>
        </w:tc>
        <w:tc>
          <w:tcPr>
            <w:tcW w:w="709" w:type="dxa"/>
            <w:tcBorders>
              <w:top w:val="nil"/>
              <w:left w:val="nil"/>
              <w:bottom w:val="nil"/>
              <w:right w:val="nil"/>
            </w:tcBorders>
            <w:shd w:val="clear" w:color="auto" w:fill="FFFFFF"/>
            <w:noWrap w:val="0"/>
            <w:vAlign w:val="top"/>
          </w:tcPr>
          <w:p w14:paraId="18546E0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kern w:val="2"/>
                <w:sz w:val="18"/>
                <w:szCs w:val="18"/>
                <w:lang w:val="en-US" w:eastAsia="zh-CN" w:bidi="ar-SA"/>
              </w:rPr>
              <w:t>广</w:t>
            </w:r>
          </w:p>
        </w:tc>
        <w:tc>
          <w:tcPr>
            <w:tcW w:w="2830" w:type="dxa"/>
            <w:tcBorders>
              <w:top w:val="nil"/>
              <w:left w:val="nil"/>
              <w:bottom w:val="nil"/>
              <w:right w:val="nil"/>
            </w:tcBorders>
            <w:shd w:val="clear" w:color="auto" w:fill="FFFFFF"/>
            <w:noWrap w:val="0"/>
            <w:vAlign w:val="center"/>
          </w:tcPr>
          <w:p w14:paraId="232A4BA0">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rPr>
              <w:t>森林、灌丛、</w:t>
            </w:r>
            <w:r>
              <w:rPr>
                <w:rFonts w:hint="default" w:ascii="Times New Roman" w:hAnsi="Times New Roman" w:eastAsia="宋体" w:cs="Times New Roman"/>
                <w:b w:val="0"/>
                <w:color w:val="auto"/>
                <w:sz w:val="18"/>
                <w:szCs w:val="18"/>
                <w:highlight w:val="none"/>
              </w:rPr>
              <w:t>住宅</w:t>
            </w:r>
            <w:r>
              <w:rPr>
                <w:rFonts w:hint="eastAsia" w:ascii="Times New Roman" w:hAnsi="Times New Roman" w:eastAsia="宋体" w:cs="Times New Roman"/>
                <w:b w:val="0"/>
                <w:color w:val="auto"/>
                <w:sz w:val="18"/>
                <w:szCs w:val="18"/>
                <w:highlight w:val="none"/>
                <w:lang w:eastAsia="zh-CN"/>
              </w:rPr>
              <w:t>、</w:t>
            </w:r>
            <w:r>
              <w:rPr>
                <w:rFonts w:hint="eastAsia" w:ascii="Times New Roman" w:hAnsi="Times New Roman" w:eastAsia="宋体" w:cs="Times New Roman"/>
                <w:b w:val="0"/>
                <w:color w:val="auto"/>
                <w:sz w:val="18"/>
                <w:szCs w:val="18"/>
                <w:highlight w:val="none"/>
                <w:lang w:val="en-US" w:eastAsia="zh-CN"/>
              </w:rPr>
              <w:t>树洞</w:t>
            </w:r>
          </w:p>
        </w:tc>
        <w:tc>
          <w:tcPr>
            <w:tcW w:w="708" w:type="dxa"/>
            <w:tcBorders>
              <w:top w:val="nil"/>
              <w:left w:val="nil"/>
              <w:bottom w:val="nil"/>
              <w:right w:val="nil"/>
            </w:tcBorders>
            <w:shd w:val="clear" w:color="auto" w:fill="FFFFFF"/>
            <w:noWrap w:val="0"/>
            <w:vAlign w:val="top"/>
          </w:tcPr>
          <w:p w14:paraId="6D47577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rPr>
              <w:t>+</w:t>
            </w:r>
            <w:r>
              <w:rPr>
                <w:rFonts w:hint="default" w:ascii="Times New Roman" w:hAnsi="Times New Roman" w:eastAsia="宋体" w:cs="Times New Roman"/>
                <w:b w:val="0"/>
                <w:color w:val="auto"/>
                <w:sz w:val="18"/>
                <w:szCs w:val="18"/>
              </w:rPr>
              <w:t>+</w:t>
            </w:r>
          </w:p>
        </w:tc>
        <w:tc>
          <w:tcPr>
            <w:tcW w:w="851" w:type="dxa"/>
            <w:tcBorders>
              <w:top w:val="nil"/>
              <w:left w:val="nil"/>
              <w:bottom w:val="nil"/>
              <w:right w:val="nil"/>
            </w:tcBorders>
            <w:shd w:val="clear" w:color="auto" w:fill="FFFFFF"/>
            <w:noWrap w:val="0"/>
            <w:vAlign w:val="center"/>
          </w:tcPr>
          <w:p w14:paraId="52A12D4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lang w:val="en-US" w:eastAsia="zh-CN"/>
              </w:rPr>
              <w:t>V</w:t>
            </w:r>
          </w:p>
        </w:tc>
      </w:tr>
      <w:tr w14:paraId="04A8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top"/>
          </w:tcPr>
          <w:p w14:paraId="12B8A0B0">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lang w:val="en-US" w:eastAsia="zh-CN"/>
              </w:rPr>
            </w:pPr>
            <w:r>
              <w:rPr>
                <w:rFonts w:hint="eastAsia" w:ascii="Times New Roman" w:hAnsi="Times New Roman" w:eastAsia="宋体" w:cs="Times New Roman"/>
                <w:b w:val="0"/>
                <w:color w:val="auto"/>
                <w:sz w:val="18"/>
                <w:szCs w:val="18"/>
                <w:lang w:val="en-US" w:eastAsia="zh-CN"/>
              </w:rPr>
              <w:t>II.食肉目Carnivora</w:t>
            </w:r>
          </w:p>
          <w:p w14:paraId="53066E61">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lang w:val="en-US" w:eastAsia="zh-CN"/>
              </w:rPr>
            </w:pPr>
            <w:r>
              <w:rPr>
                <w:rFonts w:hint="eastAsia" w:ascii="Times New Roman" w:hAnsi="Times New Roman" w:eastAsia="宋体" w:cs="Times New Roman"/>
                <w:b w:val="0"/>
                <w:color w:val="auto"/>
                <w:sz w:val="18"/>
                <w:szCs w:val="18"/>
                <w:lang w:val="en-US" w:eastAsia="zh-CN"/>
              </w:rPr>
              <w:t>二、鼬科mustelidae</w:t>
            </w:r>
          </w:p>
        </w:tc>
        <w:tc>
          <w:tcPr>
            <w:tcW w:w="709" w:type="dxa"/>
            <w:tcBorders>
              <w:top w:val="nil"/>
              <w:left w:val="nil"/>
              <w:bottom w:val="nil"/>
              <w:right w:val="nil"/>
            </w:tcBorders>
            <w:shd w:val="clear" w:color="auto" w:fill="FFFFFF"/>
            <w:noWrap w:val="0"/>
            <w:vAlign w:val="top"/>
          </w:tcPr>
          <w:p w14:paraId="6B9B173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0" w:type="dxa"/>
            <w:tcBorders>
              <w:top w:val="nil"/>
              <w:left w:val="nil"/>
              <w:bottom w:val="nil"/>
              <w:right w:val="nil"/>
            </w:tcBorders>
            <w:shd w:val="clear" w:color="auto" w:fill="FFFFFF"/>
            <w:noWrap w:val="0"/>
            <w:vAlign w:val="center"/>
          </w:tcPr>
          <w:p w14:paraId="4498647A">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rPr>
            </w:pPr>
          </w:p>
        </w:tc>
        <w:tc>
          <w:tcPr>
            <w:tcW w:w="709" w:type="dxa"/>
            <w:tcBorders>
              <w:top w:val="nil"/>
              <w:left w:val="nil"/>
              <w:bottom w:val="nil"/>
              <w:right w:val="nil"/>
            </w:tcBorders>
            <w:shd w:val="clear" w:color="auto" w:fill="FFFFFF"/>
            <w:noWrap w:val="0"/>
            <w:vAlign w:val="top"/>
          </w:tcPr>
          <w:p w14:paraId="6BF19B9D">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lang w:val="en-US" w:eastAsia="zh-CN" w:bidi="ar-SA"/>
              </w:rPr>
            </w:pPr>
          </w:p>
        </w:tc>
        <w:tc>
          <w:tcPr>
            <w:tcW w:w="2830" w:type="dxa"/>
            <w:tcBorders>
              <w:top w:val="nil"/>
              <w:left w:val="nil"/>
              <w:bottom w:val="nil"/>
              <w:right w:val="nil"/>
            </w:tcBorders>
            <w:shd w:val="clear" w:color="auto" w:fill="FFFFFF"/>
            <w:noWrap w:val="0"/>
            <w:vAlign w:val="center"/>
          </w:tcPr>
          <w:p w14:paraId="432CB9C9">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rPr>
            </w:pPr>
          </w:p>
        </w:tc>
        <w:tc>
          <w:tcPr>
            <w:tcW w:w="708" w:type="dxa"/>
            <w:tcBorders>
              <w:top w:val="nil"/>
              <w:left w:val="nil"/>
              <w:bottom w:val="nil"/>
              <w:right w:val="nil"/>
            </w:tcBorders>
            <w:shd w:val="clear" w:color="auto" w:fill="FFFFFF"/>
            <w:noWrap w:val="0"/>
            <w:vAlign w:val="top"/>
          </w:tcPr>
          <w:p w14:paraId="068719EA">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rPr>
            </w:pPr>
          </w:p>
        </w:tc>
        <w:tc>
          <w:tcPr>
            <w:tcW w:w="851" w:type="dxa"/>
            <w:tcBorders>
              <w:top w:val="nil"/>
              <w:left w:val="nil"/>
              <w:bottom w:val="nil"/>
              <w:right w:val="nil"/>
            </w:tcBorders>
            <w:shd w:val="clear" w:color="auto" w:fill="FFFFFF"/>
            <w:noWrap w:val="0"/>
            <w:vAlign w:val="center"/>
          </w:tcPr>
          <w:p w14:paraId="47B591B3">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lang w:val="en-US" w:eastAsia="zh-CN"/>
              </w:rPr>
            </w:pPr>
          </w:p>
        </w:tc>
      </w:tr>
      <w:tr w14:paraId="7371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3261" w:type="dxa"/>
            <w:tcBorders>
              <w:top w:val="nil"/>
              <w:left w:val="nil"/>
              <w:bottom w:val="nil"/>
              <w:right w:val="nil"/>
            </w:tcBorders>
            <w:shd w:val="clear" w:color="auto" w:fill="FFFFFF"/>
            <w:noWrap w:val="0"/>
            <w:vAlign w:val="top"/>
          </w:tcPr>
          <w:p w14:paraId="04D87D07">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lang w:val="en-US" w:eastAsia="zh-CN"/>
              </w:rPr>
            </w:pPr>
            <w:r>
              <w:rPr>
                <w:rFonts w:hint="eastAsia" w:ascii="Times New Roman" w:hAnsi="Times New Roman" w:eastAsia="宋体" w:cs="Times New Roman"/>
                <w:b w:val="0"/>
                <w:color w:val="auto"/>
                <w:sz w:val="18"/>
                <w:szCs w:val="18"/>
                <w:lang w:val="en-US" w:eastAsia="zh-CN"/>
              </w:rPr>
              <w:t>5黄腹鼬</w:t>
            </w:r>
            <w:r>
              <w:rPr>
                <w:rFonts w:hint="eastAsia" w:ascii="Times New Roman" w:hAnsi="Times New Roman" w:eastAsia="宋体" w:cs="Times New Roman"/>
                <w:b w:val="0"/>
                <w:i/>
                <w:iCs/>
                <w:color w:val="auto"/>
                <w:sz w:val="18"/>
                <w:szCs w:val="18"/>
                <w:lang w:val="en-US" w:eastAsia="zh-CN"/>
              </w:rPr>
              <w:t>Mustela kathiah</w:t>
            </w:r>
          </w:p>
        </w:tc>
        <w:tc>
          <w:tcPr>
            <w:tcW w:w="709" w:type="dxa"/>
            <w:tcBorders>
              <w:top w:val="nil"/>
              <w:left w:val="nil"/>
              <w:bottom w:val="nil"/>
              <w:right w:val="nil"/>
            </w:tcBorders>
            <w:shd w:val="clear" w:color="auto" w:fill="FFFFFF"/>
            <w:noWrap w:val="0"/>
            <w:vAlign w:val="top"/>
          </w:tcPr>
          <w:p w14:paraId="5D6FECA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0" w:type="dxa"/>
            <w:tcBorders>
              <w:top w:val="nil"/>
              <w:left w:val="nil"/>
              <w:bottom w:val="nil"/>
              <w:right w:val="nil"/>
            </w:tcBorders>
            <w:shd w:val="clear" w:color="auto" w:fill="FFFFFF"/>
            <w:noWrap w:val="0"/>
            <w:vAlign w:val="center"/>
          </w:tcPr>
          <w:p w14:paraId="2A66FB10">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rPr>
              <w:t>LC</w:t>
            </w:r>
          </w:p>
        </w:tc>
        <w:tc>
          <w:tcPr>
            <w:tcW w:w="709" w:type="dxa"/>
            <w:tcBorders>
              <w:top w:val="nil"/>
              <w:left w:val="nil"/>
              <w:bottom w:val="nil"/>
              <w:right w:val="nil"/>
            </w:tcBorders>
            <w:shd w:val="clear" w:color="auto" w:fill="FFFFFF"/>
            <w:noWrap w:val="0"/>
            <w:vAlign w:val="top"/>
          </w:tcPr>
          <w:p w14:paraId="5D8A6338">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lang w:val="en-US" w:eastAsia="zh-CN" w:bidi="ar-SA"/>
              </w:rPr>
            </w:pPr>
            <w:r>
              <w:rPr>
                <w:rFonts w:hint="eastAsia" w:ascii="Times New Roman" w:hAnsi="Times New Roman" w:eastAsia="宋体" w:cs="Times New Roman"/>
                <w:b w:val="0"/>
                <w:color w:val="auto"/>
                <w:kern w:val="2"/>
                <w:sz w:val="18"/>
                <w:szCs w:val="18"/>
                <w:lang w:val="en-US" w:eastAsia="zh-CN" w:bidi="ar-SA"/>
              </w:rPr>
              <w:t>广</w:t>
            </w:r>
          </w:p>
        </w:tc>
        <w:tc>
          <w:tcPr>
            <w:tcW w:w="2830" w:type="dxa"/>
            <w:tcBorders>
              <w:top w:val="nil"/>
              <w:left w:val="nil"/>
              <w:bottom w:val="nil"/>
              <w:right w:val="nil"/>
            </w:tcBorders>
            <w:shd w:val="clear" w:color="auto" w:fill="FFFFFF"/>
            <w:noWrap w:val="0"/>
            <w:vAlign w:val="center"/>
          </w:tcPr>
          <w:p w14:paraId="2515B619">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highlight w:val="none"/>
                <w:lang w:val="en-US" w:eastAsia="zh-CN"/>
              </w:rPr>
              <w:t>森林、灌丛、草丛</w:t>
            </w:r>
          </w:p>
        </w:tc>
        <w:tc>
          <w:tcPr>
            <w:tcW w:w="708" w:type="dxa"/>
            <w:tcBorders>
              <w:top w:val="nil"/>
              <w:left w:val="nil"/>
              <w:bottom w:val="nil"/>
              <w:right w:val="nil"/>
            </w:tcBorders>
            <w:shd w:val="clear" w:color="auto" w:fill="FFFFFF"/>
            <w:noWrap w:val="0"/>
            <w:vAlign w:val="top"/>
          </w:tcPr>
          <w:p w14:paraId="5F958E6E">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rPr>
            </w:pPr>
            <w:r>
              <w:rPr>
                <w:rFonts w:hint="eastAsia" w:ascii="Times New Roman" w:hAnsi="Times New Roman" w:eastAsia="宋体" w:cs="Times New Roman"/>
                <w:b w:val="0"/>
                <w:color w:val="auto"/>
                <w:sz w:val="18"/>
                <w:szCs w:val="18"/>
              </w:rPr>
              <w:t>+</w:t>
            </w:r>
            <w:r>
              <w:rPr>
                <w:rFonts w:hint="default" w:ascii="Times New Roman" w:hAnsi="Times New Roman" w:eastAsia="宋体" w:cs="Times New Roman"/>
                <w:b w:val="0"/>
                <w:color w:val="auto"/>
                <w:sz w:val="18"/>
                <w:szCs w:val="18"/>
              </w:rPr>
              <w:t>+</w:t>
            </w:r>
          </w:p>
        </w:tc>
        <w:tc>
          <w:tcPr>
            <w:tcW w:w="851" w:type="dxa"/>
            <w:tcBorders>
              <w:top w:val="nil"/>
              <w:left w:val="nil"/>
              <w:bottom w:val="nil"/>
              <w:right w:val="nil"/>
            </w:tcBorders>
            <w:shd w:val="clear" w:color="auto" w:fill="FFFFFF"/>
            <w:noWrap w:val="0"/>
            <w:vAlign w:val="center"/>
          </w:tcPr>
          <w:p w14:paraId="70D19A2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lang w:val="en-US" w:eastAsia="zh-CN"/>
              </w:rPr>
            </w:pPr>
            <w:r>
              <w:rPr>
                <w:rFonts w:hint="eastAsia" w:ascii="Times New Roman" w:hAnsi="Times New Roman" w:eastAsia="宋体" w:cs="Times New Roman"/>
                <w:b w:val="0"/>
                <w:color w:val="auto"/>
                <w:sz w:val="18"/>
                <w:szCs w:val="18"/>
                <w:lang w:val="en-US" w:eastAsia="zh-CN"/>
              </w:rPr>
              <w:t>O</w:t>
            </w:r>
          </w:p>
        </w:tc>
      </w:tr>
      <w:tr w14:paraId="3C7D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top"/>
          </w:tcPr>
          <w:p w14:paraId="450BFBD1">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lang w:val="en-US" w:eastAsia="zh-CN"/>
              </w:rPr>
            </w:pPr>
            <w:r>
              <w:rPr>
                <w:rFonts w:hint="eastAsia" w:ascii="Times New Roman" w:hAnsi="Times New Roman" w:eastAsia="宋体" w:cs="Times New Roman"/>
                <w:b w:val="0"/>
                <w:color w:val="auto"/>
                <w:sz w:val="18"/>
                <w:szCs w:val="18"/>
                <w:lang w:val="en-US" w:eastAsia="zh-CN"/>
              </w:rPr>
              <w:t>6黄鼬</w:t>
            </w:r>
            <w:r>
              <w:rPr>
                <w:rFonts w:hint="eastAsia" w:ascii="Times New Roman" w:hAnsi="Times New Roman" w:eastAsia="宋体" w:cs="Times New Roman"/>
                <w:b w:val="0"/>
                <w:i/>
                <w:iCs/>
                <w:color w:val="auto"/>
                <w:sz w:val="18"/>
                <w:szCs w:val="18"/>
                <w:lang w:val="en-US" w:eastAsia="zh-CN"/>
              </w:rPr>
              <w:t>Mustela sibirica</w:t>
            </w:r>
          </w:p>
        </w:tc>
        <w:tc>
          <w:tcPr>
            <w:tcW w:w="709" w:type="dxa"/>
            <w:tcBorders>
              <w:top w:val="nil"/>
              <w:left w:val="nil"/>
              <w:bottom w:val="nil"/>
              <w:right w:val="nil"/>
            </w:tcBorders>
            <w:shd w:val="clear" w:color="auto" w:fill="FFFFFF"/>
            <w:noWrap w:val="0"/>
            <w:vAlign w:val="top"/>
          </w:tcPr>
          <w:p w14:paraId="112050E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0" w:type="dxa"/>
            <w:tcBorders>
              <w:top w:val="nil"/>
              <w:left w:val="nil"/>
              <w:bottom w:val="nil"/>
              <w:right w:val="nil"/>
            </w:tcBorders>
            <w:shd w:val="clear" w:color="auto" w:fill="FFFFFF"/>
            <w:noWrap w:val="0"/>
            <w:vAlign w:val="center"/>
          </w:tcPr>
          <w:p w14:paraId="617FBA21">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lang w:val="en-US" w:eastAsia="zh-CN" w:bidi="ar-SA"/>
              </w:rPr>
            </w:pPr>
            <w:r>
              <w:rPr>
                <w:rFonts w:hint="eastAsia" w:ascii="Times New Roman" w:hAnsi="Times New Roman" w:eastAsia="宋体" w:cs="Times New Roman"/>
                <w:b w:val="0"/>
                <w:color w:val="auto"/>
                <w:sz w:val="18"/>
                <w:szCs w:val="18"/>
              </w:rPr>
              <w:t>LC</w:t>
            </w:r>
          </w:p>
        </w:tc>
        <w:tc>
          <w:tcPr>
            <w:tcW w:w="709" w:type="dxa"/>
            <w:tcBorders>
              <w:top w:val="nil"/>
              <w:left w:val="nil"/>
              <w:bottom w:val="nil"/>
              <w:right w:val="nil"/>
            </w:tcBorders>
            <w:shd w:val="clear" w:color="auto" w:fill="FFFFFF"/>
            <w:noWrap w:val="0"/>
            <w:vAlign w:val="top"/>
          </w:tcPr>
          <w:p w14:paraId="1D4B0DCE">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lang w:val="en-US" w:eastAsia="zh-CN" w:bidi="ar-SA"/>
              </w:rPr>
            </w:pPr>
            <w:r>
              <w:rPr>
                <w:rFonts w:hint="eastAsia" w:ascii="Times New Roman" w:hAnsi="Times New Roman" w:eastAsia="宋体" w:cs="Times New Roman"/>
                <w:b w:val="0"/>
                <w:color w:val="auto"/>
                <w:kern w:val="2"/>
                <w:sz w:val="18"/>
                <w:szCs w:val="18"/>
                <w:lang w:val="en-US" w:eastAsia="zh-CN" w:bidi="ar-SA"/>
              </w:rPr>
              <w:t>广</w:t>
            </w:r>
          </w:p>
        </w:tc>
        <w:tc>
          <w:tcPr>
            <w:tcW w:w="2830" w:type="dxa"/>
            <w:tcBorders>
              <w:top w:val="nil"/>
              <w:left w:val="nil"/>
              <w:bottom w:val="nil"/>
              <w:right w:val="nil"/>
            </w:tcBorders>
            <w:shd w:val="clear" w:color="auto" w:fill="FFFFFF"/>
            <w:noWrap w:val="0"/>
            <w:vAlign w:val="center"/>
          </w:tcPr>
          <w:p w14:paraId="22709B42">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2"/>
                <w:sz w:val="18"/>
                <w:szCs w:val="18"/>
                <w:lang w:val="en-US" w:eastAsia="zh-CN" w:bidi="ar-SA"/>
              </w:rPr>
            </w:pPr>
            <w:r>
              <w:rPr>
                <w:rFonts w:hint="eastAsia" w:ascii="Times New Roman" w:hAnsi="Times New Roman" w:eastAsia="宋体" w:cs="Times New Roman"/>
                <w:b w:val="0"/>
                <w:color w:val="auto"/>
                <w:sz w:val="18"/>
                <w:szCs w:val="18"/>
                <w:highlight w:val="none"/>
                <w:lang w:val="en-US" w:eastAsia="zh-CN"/>
              </w:rPr>
              <w:t>森林、灌丛、草丛</w:t>
            </w:r>
          </w:p>
        </w:tc>
        <w:tc>
          <w:tcPr>
            <w:tcW w:w="708" w:type="dxa"/>
            <w:tcBorders>
              <w:top w:val="nil"/>
              <w:left w:val="nil"/>
              <w:bottom w:val="nil"/>
              <w:right w:val="nil"/>
            </w:tcBorders>
            <w:shd w:val="clear" w:color="auto" w:fill="FFFFFF"/>
            <w:noWrap w:val="0"/>
            <w:vAlign w:val="top"/>
          </w:tcPr>
          <w:p w14:paraId="005403F8">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lang w:val="en-US" w:eastAsia="zh-CN" w:bidi="ar-SA"/>
              </w:rPr>
            </w:pPr>
            <w:r>
              <w:rPr>
                <w:rFonts w:hint="eastAsia" w:ascii="Times New Roman" w:hAnsi="Times New Roman" w:eastAsia="宋体" w:cs="Times New Roman"/>
                <w:b w:val="0"/>
                <w:color w:val="auto"/>
                <w:sz w:val="18"/>
                <w:szCs w:val="18"/>
              </w:rPr>
              <w:t>+</w:t>
            </w:r>
            <w:r>
              <w:rPr>
                <w:rFonts w:hint="default" w:ascii="Times New Roman" w:hAnsi="Times New Roman" w:eastAsia="宋体" w:cs="Times New Roman"/>
                <w:b w:val="0"/>
                <w:color w:val="auto"/>
                <w:sz w:val="18"/>
                <w:szCs w:val="18"/>
              </w:rPr>
              <w:t>+</w:t>
            </w:r>
          </w:p>
        </w:tc>
        <w:tc>
          <w:tcPr>
            <w:tcW w:w="851" w:type="dxa"/>
            <w:tcBorders>
              <w:top w:val="nil"/>
              <w:left w:val="nil"/>
              <w:bottom w:val="nil"/>
              <w:right w:val="nil"/>
            </w:tcBorders>
            <w:shd w:val="clear" w:color="auto" w:fill="FFFFFF"/>
            <w:noWrap w:val="0"/>
            <w:vAlign w:val="center"/>
          </w:tcPr>
          <w:p w14:paraId="62D8DDCB">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lang w:val="en-US" w:eastAsia="zh-CN" w:bidi="ar-SA"/>
              </w:rPr>
            </w:pPr>
            <w:r>
              <w:rPr>
                <w:rFonts w:hint="eastAsia" w:ascii="Times New Roman" w:hAnsi="Times New Roman" w:eastAsia="宋体" w:cs="Times New Roman"/>
                <w:b w:val="0"/>
                <w:color w:val="auto"/>
                <w:sz w:val="18"/>
                <w:szCs w:val="18"/>
                <w:lang w:val="en-US" w:eastAsia="zh-CN"/>
              </w:rPr>
              <w:t>O</w:t>
            </w:r>
          </w:p>
        </w:tc>
      </w:tr>
      <w:tr w14:paraId="22AC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top"/>
          </w:tcPr>
          <w:p w14:paraId="5C527CB6">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lang w:val="en-US" w:eastAsia="zh-CN"/>
              </w:rPr>
            </w:pPr>
            <w:r>
              <w:rPr>
                <w:rFonts w:hint="eastAsia" w:ascii="Times New Roman" w:hAnsi="Times New Roman" w:eastAsia="宋体" w:cs="Times New Roman"/>
                <w:b w:val="0"/>
                <w:color w:val="auto"/>
                <w:sz w:val="18"/>
                <w:szCs w:val="18"/>
                <w:lang w:val="en-US" w:eastAsia="zh-CN"/>
              </w:rPr>
              <w:t>7狗獾Meleseucurus</w:t>
            </w:r>
          </w:p>
        </w:tc>
        <w:tc>
          <w:tcPr>
            <w:tcW w:w="709" w:type="dxa"/>
            <w:tcBorders>
              <w:top w:val="nil"/>
              <w:left w:val="nil"/>
              <w:bottom w:val="nil"/>
              <w:right w:val="nil"/>
            </w:tcBorders>
            <w:shd w:val="clear" w:color="auto" w:fill="FFFFFF"/>
            <w:noWrap w:val="0"/>
            <w:vAlign w:val="top"/>
          </w:tcPr>
          <w:p w14:paraId="22DDD99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rPr>
            </w:pPr>
          </w:p>
        </w:tc>
        <w:tc>
          <w:tcPr>
            <w:tcW w:w="850" w:type="dxa"/>
            <w:tcBorders>
              <w:top w:val="nil"/>
              <w:left w:val="nil"/>
              <w:bottom w:val="nil"/>
              <w:right w:val="nil"/>
            </w:tcBorders>
            <w:shd w:val="clear" w:color="auto" w:fill="FFFFFF"/>
            <w:noWrap w:val="0"/>
            <w:vAlign w:val="center"/>
          </w:tcPr>
          <w:p w14:paraId="5ABC90D5">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lang w:val="en-US" w:eastAsia="zh-CN" w:bidi="ar-SA"/>
              </w:rPr>
            </w:pPr>
            <w:r>
              <w:rPr>
                <w:rFonts w:hint="eastAsia" w:ascii="Times New Roman" w:hAnsi="Times New Roman" w:eastAsia="宋体" w:cs="Times New Roman"/>
                <w:b w:val="0"/>
                <w:color w:val="auto"/>
                <w:sz w:val="18"/>
                <w:szCs w:val="18"/>
              </w:rPr>
              <w:t>LC</w:t>
            </w:r>
          </w:p>
        </w:tc>
        <w:tc>
          <w:tcPr>
            <w:tcW w:w="709" w:type="dxa"/>
            <w:tcBorders>
              <w:top w:val="nil"/>
              <w:left w:val="nil"/>
              <w:bottom w:val="nil"/>
              <w:right w:val="nil"/>
            </w:tcBorders>
            <w:shd w:val="clear" w:color="auto" w:fill="FFFFFF"/>
            <w:noWrap w:val="0"/>
            <w:vAlign w:val="top"/>
          </w:tcPr>
          <w:p w14:paraId="42F2E6E8">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lang w:val="en-US" w:eastAsia="zh-CN" w:bidi="ar-SA"/>
              </w:rPr>
            </w:pPr>
            <w:r>
              <w:rPr>
                <w:rFonts w:hint="eastAsia" w:ascii="Times New Roman" w:hAnsi="Times New Roman" w:eastAsia="宋体" w:cs="Times New Roman"/>
                <w:b w:val="0"/>
                <w:color w:val="auto"/>
                <w:kern w:val="2"/>
                <w:sz w:val="18"/>
                <w:szCs w:val="18"/>
                <w:lang w:val="en-US" w:eastAsia="zh-CN" w:bidi="ar-SA"/>
              </w:rPr>
              <w:t>广</w:t>
            </w:r>
          </w:p>
        </w:tc>
        <w:tc>
          <w:tcPr>
            <w:tcW w:w="2830" w:type="dxa"/>
            <w:tcBorders>
              <w:top w:val="nil"/>
              <w:left w:val="nil"/>
              <w:bottom w:val="nil"/>
              <w:right w:val="nil"/>
            </w:tcBorders>
            <w:shd w:val="clear" w:color="auto" w:fill="FFFFFF"/>
            <w:noWrap w:val="0"/>
            <w:vAlign w:val="center"/>
          </w:tcPr>
          <w:p w14:paraId="1EBED699">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2"/>
                <w:sz w:val="18"/>
                <w:szCs w:val="18"/>
                <w:lang w:val="en-US" w:eastAsia="zh-CN" w:bidi="ar-SA"/>
              </w:rPr>
            </w:pPr>
            <w:r>
              <w:rPr>
                <w:rFonts w:hint="eastAsia" w:ascii="Times New Roman" w:hAnsi="Times New Roman" w:eastAsia="宋体" w:cs="Times New Roman"/>
                <w:b w:val="0"/>
                <w:color w:val="auto"/>
                <w:sz w:val="18"/>
                <w:szCs w:val="18"/>
                <w:highlight w:val="none"/>
                <w:lang w:val="en-US" w:eastAsia="zh-CN"/>
              </w:rPr>
              <w:t>森林、灌丛、草丛</w:t>
            </w:r>
          </w:p>
        </w:tc>
        <w:tc>
          <w:tcPr>
            <w:tcW w:w="708" w:type="dxa"/>
            <w:tcBorders>
              <w:top w:val="nil"/>
              <w:left w:val="nil"/>
              <w:bottom w:val="nil"/>
              <w:right w:val="nil"/>
            </w:tcBorders>
            <w:shd w:val="clear" w:color="auto" w:fill="FFFFFF"/>
            <w:noWrap w:val="0"/>
            <w:vAlign w:val="top"/>
          </w:tcPr>
          <w:p w14:paraId="4F73DFAE">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lang w:val="en-US" w:eastAsia="zh-CN" w:bidi="ar-SA"/>
              </w:rPr>
            </w:pPr>
            <w:r>
              <w:rPr>
                <w:rFonts w:hint="eastAsia" w:ascii="Times New Roman" w:hAnsi="Times New Roman" w:eastAsia="宋体" w:cs="Times New Roman"/>
                <w:b w:val="0"/>
                <w:color w:val="auto"/>
                <w:sz w:val="18"/>
                <w:szCs w:val="18"/>
              </w:rPr>
              <w:t>+</w:t>
            </w:r>
          </w:p>
        </w:tc>
        <w:tc>
          <w:tcPr>
            <w:tcW w:w="851" w:type="dxa"/>
            <w:tcBorders>
              <w:top w:val="nil"/>
              <w:left w:val="nil"/>
              <w:bottom w:val="nil"/>
              <w:right w:val="nil"/>
            </w:tcBorders>
            <w:shd w:val="clear" w:color="auto" w:fill="FFFFFF"/>
            <w:noWrap w:val="0"/>
            <w:vAlign w:val="center"/>
          </w:tcPr>
          <w:p w14:paraId="0C613F1C">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lang w:val="en-US" w:eastAsia="zh-CN" w:bidi="ar-SA"/>
              </w:rPr>
            </w:pPr>
            <w:r>
              <w:rPr>
                <w:rFonts w:hint="eastAsia" w:ascii="Times New Roman" w:hAnsi="Times New Roman" w:eastAsia="宋体" w:cs="Times New Roman"/>
                <w:b w:val="0"/>
                <w:color w:val="auto"/>
                <w:sz w:val="18"/>
                <w:szCs w:val="18"/>
                <w:lang w:val="en-US" w:eastAsia="zh-CN"/>
              </w:rPr>
              <w:t>V</w:t>
            </w:r>
          </w:p>
        </w:tc>
      </w:tr>
      <w:tr w14:paraId="4C3B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bottom"/>
          </w:tcPr>
          <w:p w14:paraId="2AB4629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III</w:t>
            </w:r>
            <w:r>
              <w:rPr>
                <w:rFonts w:hint="default" w:ascii="Times New Roman" w:hAnsi="Times New Roman" w:eastAsia="宋体" w:cs="Times New Roman"/>
                <w:b w:val="0"/>
                <w:color w:val="auto"/>
                <w:sz w:val="18"/>
                <w:szCs w:val="18"/>
                <w:highlight w:val="none"/>
              </w:rPr>
              <w:t>.偶蹄目Artiodactyla</w:t>
            </w:r>
          </w:p>
        </w:tc>
        <w:tc>
          <w:tcPr>
            <w:tcW w:w="709" w:type="dxa"/>
            <w:tcBorders>
              <w:top w:val="nil"/>
              <w:left w:val="nil"/>
              <w:bottom w:val="nil"/>
              <w:right w:val="nil"/>
            </w:tcBorders>
            <w:shd w:val="clear" w:color="auto" w:fill="FFFFFF"/>
            <w:noWrap w:val="0"/>
            <w:vAlign w:val="bottom"/>
          </w:tcPr>
          <w:p w14:paraId="5801C02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shd w:val="clear" w:color="auto" w:fill="FFFFFF"/>
            <w:noWrap w:val="0"/>
            <w:vAlign w:val="center"/>
          </w:tcPr>
          <w:p w14:paraId="6094EFC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shd w:val="clear" w:color="auto" w:fill="FFFFFF"/>
            <w:noWrap w:val="0"/>
            <w:vAlign w:val="top"/>
          </w:tcPr>
          <w:p w14:paraId="1C10823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830" w:type="dxa"/>
            <w:tcBorders>
              <w:top w:val="nil"/>
              <w:left w:val="nil"/>
              <w:bottom w:val="nil"/>
              <w:right w:val="nil"/>
            </w:tcBorders>
            <w:shd w:val="clear" w:color="auto" w:fill="FFFFFF"/>
            <w:noWrap w:val="0"/>
            <w:vAlign w:val="center"/>
          </w:tcPr>
          <w:p w14:paraId="5F3624D4">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8" w:type="dxa"/>
            <w:tcBorders>
              <w:top w:val="nil"/>
              <w:left w:val="nil"/>
              <w:bottom w:val="nil"/>
              <w:right w:val="nil"/>
            </w:tcBorders>
            <w:shd w:val="clear" w:color="auto" w:fill="FFFFFF"/>
            <w:noWrap w:val="0"/>
            <w:vAlign w:val="top"/>
          </w:tcPr>
          <w:p w14:paraId="0B4AD83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1" w:type="dxa"/>
            <w:tcBorders>
              <w:top w:val="nil"/>
              <w:left w:val="nil"/>
              <w:bottom w:val="nil"/>
              <w:right w:val="nil"/>
            </w:tcBorders>
            <w:shd w:val="clear" w:color="auto" w:fill="FFFFFF"/>
            <w:noWrap w:val="0"/>
            <w:vAlign w:val="center"/>
          </w:tcPr>
          <w:p w14:paraId="5A87FFB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49D4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bottom"/>
          </w:tcPr>
          <w:p w14:paraId="1F07669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三</w:t>
            </w:r>
            <w:r>
              <w:rPr>
                <w:rFonts w:hint="default" w:ascii="Times New Roman" w:hAnsi="Times New Roman" w:eastAsia="宋体" w:cs="Times New Roman"/>
                <w:b w:val="0"/>
                <w:color w:val="auto"/>
                <w:sz w:val="18"/>
                <w:szCs w:val="18"/>
                <w:highlight w:val="none"/>
              </w:rPr>
              <w:t>、猪科Suidae</w:t>
            </w:r>
          </w:p>
        </w:tc>
        <w:tc>
          <w:tcPr>
            <w:tcW w:w="709" w:type="dxa"/>
            <w:tcBorders>
              <w:top w:val="nil"/>
              <w:left w:val="nil"/>
              <w:bottom w:val="nil"/>
              <w:right w:val="nil"/>
            </w:tcBorders>
            <w:shd w:val="clear" w:color="auto" w:fill="FFFFFF"/>
            <w:noWrap w:val="0"/>
            <w:vAlign w:val="bottom"/>
          </w:tcPr>
          <w:p w14:paraId="6877782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shd w:val="clear" w:color="auto" w:fill="FFFFFF"/>
            <w:noWrap w:val="0"/>
            <w:vAlign w:val="center"/>
          </w:tcPr>
          <w:p w14:paraId="0EFEFB5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shd w:val="clear" w:color="auto" w:fill="FFFFFF"/>
            <w:noWrap w:val="0"/>
            <w:vAlign w:val="top"/>
          </w:tcPr>
          <w:p w14:paraId="575E224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830" w:type="dxa"/>
            <w:tcBorders>
              <w:top w:val="nil"/>
              <w:left w:val="nil"/>
              <w:bottom w:val="nil"/>
              <w:right w:val="nil"/>
            </w:tcBorders>
            <w:shd w:val="clear" w:color="auto" w:fill="FFFFFF"/>
            <w:noWrap w:val="0"/>
            <w:vAlign w:val="center"/>
          </w:tcPr>
          <w:p w14:paraId="16288BC0">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8" w:type="dxa"/>
            <w:tcBorders>
              <w:top w:val="nil"/>
              <w:left w:val="nil"/>
              <w:bottom w:val="nil"/>
              <w:right w:val="nil"/>
            </w:tcBorders>
            <w:shd w:val="clear" w:color="auto" w:fill="FFFFFF"/>
            <w:noWrap w:val="0"/>
            <w:vAlign w:val="top"/>
          </w:tcPr>
          <w:p w14:paraId="3FA55FF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1" w:type="dxa"/>
            <w:tcBorders>
              <w:top w:val="nil"/>
              <w:left w:val="nil"/>
              <w:bottom w:val="nil"/>
              <w:right w:val="nil"/>
            </w:tcBorders>
            <w:shd w:val="clear" w:color="auto" w:fill="FFFFFF"/>
            <w:noWrap w:val="0"/>
            <w:vAlign w:val="center"/>
          </w:tcPr>
          <w:p w14:paraId="0396354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35EA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bottom"/>
          </w:tcPr>
          <w:p w14:paraId="66C43F5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8</w:t>
            </w:r>
            <w:r>
              <w:rPr>
                <w:rFonts w:hint="default" w:ascii="Times New Roman" w:hAnsi="Times New Roman" w:eastAsia="宋体" w:cs="Times New Roman"/>
                <w:b w:val="0"/>
                <w:color w:val="auto"/>
                <w:sz w:val="18"/>
                <w:szCs w:val="18"/>
                <w:highlight w:val="none"/>
              </w:rPr>
              <w:t>野猪</w:t>
            </w:r>
            <w:r>
              <w:rPr>
                <w:rFonts w:hint="default" w:ascii="Times New Roman" w:hAnsi="Times New Roman" w:eastAsia="宋体" w:cs="Times New Roman"/>
                <w:b w:val="0"/>
                <w:i/>
                <w:iCs/>
                <w:color w:val="auto"/>
                <w:sz w:val="18"/>
                <w:szCs w:val="18"/>
                <w:highlight w:val="none"/>
              </w:rPr>
              <w:t>Sus scrofa</w:t>
            </w:r>
          </w:p>
        </w:tc>
        <w:tc>
          <w:tcPr>
            <w:tcW w:w="709" w:type="dxa"/>
            <w:tcBorders>
              <w:top w:val="nil"/>
              <w:left w:val="nil"/>
              <w:bottom w:val="nil"/>
              <w:right w:val="nil"/>
            </w:tcBorders>
            <w:shd w:val="clear" w:color="auto" w:fill="FFFFFF"/>
            <w:noWrap w:val="0"/>
            <w:vAlign w:val="bottom"/>
          </w:tcPr>
          <w:p w14:paraId="0F41850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shd w:val="clear" w:color="auto" w:fill="FFFFFF"/>
            <w:noWrap w:val="0"/>
            <w:vAlign w:val="center"/>
          </w:tcPr>
          <w:p w14:paraId="7FEDC88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shd w:val="clear" w:color="auto" w:fill="FFFFFF"/>
            <w:noWrap w:val="0"/>
            <w:vAlign w:val="top"/>
          </w:tcPr>
          <w:p w14:paraId="3140844D">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eastAsia="zh-CN"/>
              </w:rPr>
            </w:pPr>
            <w:r>
              <w:rPr>
                <w:rFonts w:hint="eastAsia" w:ascii="Times New Roman" w:hAnsi="Times New Roman" w:eastAsia="宋体" w:cs="Times New Roman"/>
                <w:b w:val="0"/>
                <w:color w:val="auto"/>
                <w:sz w:val="18"/>
                <w:szCs w:val="18"/>
                <w:highlight w:val="none"/>
                <w:lang w:val="en-US" w:eastAsia="zh-CN"/>
              </w:rPr>
              <w:t>古</w:t>
            </w:r>
          </w:p>
        </w:tc>
        <w:tc>
          <w:tcPr>
            <w:tcW w:w="2830" w:type="dxa"/>
            <w:tcBorders>
              <w:top w:val="nil"/>
              <w:left w:val="nil"/>
              <w:bottom w:val="nil"/>
              <w:right w:val="nil"/>
            </w:tcBorders>
            <w:shd w:val="clear" w:color="auto" w:fill="FFFFFF"/>
            <w:noWrap w:val="0"/>
            <w:vAlign w:val="center"/>
          </w:tcPr>
          <w:p w14:paraId="79FB174D">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森林、灌丛、农地、果园</w:t>
            </w:r>
          </w:p>
        </w:tc>
        <w:tc>
          <w:tcPr>
            <w:tcW w:w="708" w:type="dxa"/>
            <w:tcBorders>
              <w:top w:val="nil"/>
              <w:left w:val="nil"/>
              <w:bottom w:val="nil"/>
              <w:right w:val="nil"/>
            </w:tcBorders>
            <w:shd w:val="clear" w:color="auto" w:fill="FFFFFF"/>
            <w:noWrap w:val="0"/>
            <w:vAlign w:val="top"/>
          </w:tcPr>
          <w:p w14:paraId="2DE5F5F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851" w:type="dxa"/>
            <w:tcBorders>
              <w:top w:val="nil"/>
              <w:left w:val="nil"/>
              <w:bottom w:val="nil"/>
              <w:right w:val="nil"/>
            </w:tcBorders>
            <w:shd w:val="clear" w:color="auto" w:fill="FFFFFF"/>
            <w:noWrap w:val="0"/>
            <w:vAlign w:val="center"/>
          </w:tcPr>
          <w:p w14:paraId="0D15B0B3">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lang w:eastAsia="zh-CN"/>
              </w:rPr>
            </w:pPr>
            <w:r>
              <w:rPr>
                <w:rFonts w:hint="eastAsia" w:ascii="Times New Roman" w:hAnsi="Times New Roman" w:eastAsia="宋体" w:cs="Times New Roman"/>
                <w:b w:val="0"/>
                <w:color w:val="auto"/>
                <w:sz w:val="18"/>
                <w:szCs w:val="18"/>
                <w:highlight w:val="none"/>
                <w:lang w:val="en-US" w:eastAsia="zh-CN"/>
              </w:rPr>
              <w:t>V</w:t>
            </w:r>
          </w:p>
        </w:tc>
      </w:tr>
      <w:tr w14:paraId="688E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bottom"/>
          </w:tcPr>
          <w:p w14:paraId="7A413E63">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IV</w:t>
            </w:r>
            <w:r>
              <w:rPr>
                <w:rFonts w:hint="default" w:ascii="Times New Roman" w:hAnsi="Times New Roman" w:eastAsia="宋体" w:cs="Times New Roman"/>
                <w:b w:val="0"/>
                <w:color w:val="auto"/>
                <w:sz w:val="18"/>
                <w:szCs w:val="18"/>
                <w:highlight w:val="none"/>
              </w:rPr>
              <w:t>.</w:t>
            </w:r>
            <w:r>
              <w:rPr>
                <w:rFonts w:hint="eastAsia" w:ascii="Times New Roman" w:hAnsi="Times New Roman" w:eastAsia="宋体" w:cs="Times New Roman"/>
                <w:b w:val="0"/>
                <w:color w:val="auto"/>
                <w:sz w:val="18"/>
                <w:szCs w:val="18"/>
                <w:highlight w:val="none"/>
                <w:lang w:val="en-US" w:eastAsia="zh-CN"/>
              </w:rPr>
              <w:t>啮齿目Rodentia</w:t>
            </w:r>
          </w:p>
        </w:tc>
        <w:tc>
          <w:tcPr>
            <w:tcW w:w="709" w:type="dxa"/>
            <w:tcBorders>
              <w:top w:val="nil"/>
              <w:left w:val="nil"/>
              <w:bottom w:val="nil"/>
              <w:right w:val="nil"/>
            </w:tcBorders>
            <w:shd w:val="clear" w:color="auto" w:fill="FFFFFF"/>
            <w:noWrap w:val="0"/>
            <w:vAlign w:val="bottom"/>
          </w:tcPr>
          <w:p w14:paraId="27E8063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shd w:val="clear" w:color="auto" w:fill="FFFFFF"/>
            <w:noWrap w:val="0"/>
            <w:vAlign w:val="center"/>
          </w:tcPr>
          <w:p w14:paraId="34811DC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shd w:val="clear" w:color="auto" w:fill="FFFFFF"/>
            <w:noWrap w:val="0"/>
            <w:vAlign w:val="top"/>
          </w:tcPr>
          <w:p w14:paraId="1EE71E6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830" w:type="dxa"/>
            <w:tcBorders>
              <w:top w:val="nil"/>
              <w:left w:val="nil"/>
              <w:bottom w:val="nil"/>
              <w:right w:val="nil"/>
            </w:tcBorders>
            <w:shd w:val="clear" w:color="auto" w:fill="FFFFFF"/>
            <w:noWrap w:val="0"/>
            <w:vAlign w:val="center"/>
          </w:tcPr>
          <w:p w14:paraId="0A89E6BD">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8" w:type="dxa"/>
            <w:tcBorders>
              <w:top w:val="nil"/>
              <w:left w:val="nil"/>
              <w:bottom w:val="nil"/>
              <w:right w:val="nil"/>
            </w:tcBorders>
            <w:shd w:val="clear" w:color="auto" w:fill="FFFFFF"/>
            <w:noWrap w:val="0"/>
            <w:vAlign w:val="top"/>
          </w:tcPr>
          <w:p w14:paraId="708BF41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1" w:type="dxa"/>
            <w:tcBorders>
              <w:top w:val="nil"/>
              <w:left w:val="nil"/>
              <w:bottom w:val="nil"/>
              <w:right w:val="nil"/>
            </w:tcBorders>
            <w:shd w:val="clear" w:color="auto" w:fill="FFFFFF"/>
            <w:noWrap w:val="0"/>
            <w:vAlign w:val="center"/>
          </w:tcPr>
          <w:p w14:paraId="54A05E7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56B9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bottom"/>
          </w:tcPr>
          <w:p w14:paraId="46866A7A">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四、松鼠科Sciuridae</w:t>
            </w:r>
          </w:p>
        </w:tc>
        <w:tc>
          <w:tcPr>
            <w:tcW w:w="709" w:type="dxa"/>
            <w:tcBorders>
              <w:top w:val="nil"/>
              <w:left w:val="nil"/>
              <w:bottom w:val="nil"/>
              <w:right w:val="nil"/>
            </w:tcBorders>
            <w:shd w:val="clear" w:color="auto" w:fill="FFFFFF"/>
            <w:noWrap w:val="0"/>
            <w:vAlign w:val="bottom"/>
          </w:tcPr>
          <w:p w14:paraId="290E4AF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shd w:val="clear" w:color="auto" w:fill="FFFFFF"/>
            <w:noWrap w:val="0"/>
            <w:vAlign w:val="center"/>
          </w:tcPr>
          <w:p w14:paraId="7D68180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shd w:val="clear" w:color="auto" w:fill="FFFFFF"/>
            <w:noWrap w:val="0"/>
            <w:vAlign w:val="top"/>
          </w:tcPr>
          <w:p w14:paraId="1EDAC46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830" w:type="dxa"/>
            <w:tcBorders>
              <w:top w:val="nil"/>
              <w:left w:val="nil"/>
              <w:bottom w:val="nil"/>
              <w:right w:val="nil"/>
            </w:tcBorders>
            <w:shd w:val="clear" w:color="auto" w:fill="FFFFFF"/>
            <w:noWrap w:val="0"/>
            <w:vAlign w:val="center"/>
          </w:tcPr>
          <w:p w14:paraId="78E93FED">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8" w:type="dxa"/>
            <w:tcBorders>
              <w:top w:val="nil"/>
              <w:left w:val="nil"/>
              <w:bottom w:val="nil"/>
              <w:right w:val="nil"/>
            </w:tcBorders>
            <w:shd w:val="clear" w:color="auto" w:fill="FFFFFF"/>
            <w:noWrap w:val="0"/>
            <w:vAlign w:val="top"/>
          </w:tcPr>
          <w:p w14:paraId="73303BB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1" w:type="dxa"/>
            <w:tcBorders>
              <w:top w:val="nil"/>
              <w:left w:val="nil"/>
              <w:bottom w:val="nil"/>
              <w:right w:val="nil"/>
            </w:tcBorders>
            <w:shd w:val="clear" w:color="auto" w:fill="FFFFFF"/>
            <w:noWrap w:val="0"/>
            <w:vAlign w:val="center"/>
          </w:tcPr>
          <w:p w14:paraId="43E8ECB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26B1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bottom"/>
          </w:tcPr>
          <w:p w14:paraId="0BD6AB22">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9赤腹松鼠</w:t>
            </w:r>
            <w:r>
              <w:rPr>
                <w:rFonts w:hint="eastAsia" w:ascii="Times New Roman" w:hAnsi="Times New Roman" w:eastAsia="宋体" w:cs="Times New Roman"/>
                <w:b w:val="0"/>
                <w:i/>
                <w:iCs/>
                <w:color w:val="auto"/>
                <w:sz w:val="18"/>
                <w:szCs w:val="18"/>
                <w:highlight w:val="none"/>
                <w:lang w:val="en-US" w:eastAsia="zh-CN"/>
              </w:rPr>
              <w:t>Callosciurus erythraeus</w:t>
            </w:r>
          </w:p>
        </w:tc>
        <w:tc>
          <w:tcPr>
            <w:tcW w:w="709" w:type="dxa"/>
            <w:tcBorders>
              <w:top w:val="nil"/>
              <w:left w:val="nil"/>
              <w:bottom w:val="nil"/>
              <w:right w:val="nil"/>
            </w:tcBorders>
            <w:shd w:val="clear" w:color="auto" w:fill="FFFFFF"/>
            <w:noWrap w:val="0"/>
            <w:vAlign w:val="bottom"/>
          </w:tcPr>
          <w:p w14:paraId="0A84D80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shd w:val="clear" w:color="auto" w:fill="FFFFFF"/>
            <w:noWrap w:val="0"/>
            <w:vAlign w:val="top"/>
          </w:tcPr>
          <w:p w14:paraId="72F6253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shd w:val="clear" w:color="auto" w:fill="FFFFFF"/>
            <w:noWrap w:val="0"/>
            <w:vAlign w:val="top"/>
          </w:tcPr>
          <w:p w14:paraId="44C5463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东</w:t>
            </w:r>
          </w:p>
        </w:tc>
        <w:tc>
          <w:tcPr>
            <w:tcW w:w="2830" w:type="dxa"/>
            <w:tcBorders>
              <w:top w:val="nil"/>
              <w:left w:val="nil"/>
              <w:bottom w:val="nil"/>
              <w:right w:val="nil"/>
            </w:tcBorders>
            <w:shd w:val="clear" w:color="auto" w:fill="FFFFFF"/>
            <w:noWrap w:val="0"/>
            <w:vAlign w:val="center"/>
          </w:tcPr>
          <w:p w14:paraId="7FE7F3F0">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森林、灌丛、农地、果园</w:t>
            </w:r>
          </w:p>
        </w:tc>
        <w:tc>
          <w:tcPr>
            <w:tcW w:w="708" w:type="dxa"/>
            <w:tcBorders>
              <w:top w:val="nil"/>
              <w:left w:val="nil"/>
              <w:bottom w:val="nil"/>
              <w:right w:val="nil"/>
            </w:tcBorders>
            <w:shd w:val="clear" w:color="auto" w:fill="FFFFFF"/>
            <w:noWrap w:val="0"/>
            <w:vAlign w:val="top"/>
          </w:tcPr>
          <w:p w14:paraId="3705D98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851" w:type="dxa"/>
            <w:tcBorders>
              <w:top w:val="nil"/>
              <w:left w:val="nil"/>
              <w:bottom w:val="nil"/>
              <w:right w:val="nil"/>
            </w:tcBorders>
            <w:shd w:val="clear" w:color="auto" w:fill="FFFFFF"/>
            <w:noWrap w:val="0"/>
            <w:vAlign w:val="center"/>
          </w:tcPr>
          <w:p w14:paraId="7BF83BF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O</w:t>
            </w:r>
          </w:p>
        </w:tc>
      </w:tr>
      <w:tr w14:paraId="2687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bottom"/>
          </w:tcPr>
          <w:p w14:paraId="1EE9A648">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10倭花鼠</w:t>
            </w:r>
            <w:r>
              <w:rPr>
                <w:rFonts w:hint="eastAsia" w:ascii="Times New Roman" w:hAnsi="Times New Roman" w:eastAsia="宋体" w:cs="Times New Roman"/>
                <w:b w:val="0"/>
                <w:i/>
                <w:iCs/>
                <w:color w:val="auto"/>
                <w:sz w:val="18"/>
                <w:szCs w:val="18"/>
                <w:highlight w:val="none"/>
                <w:lang w:val="en-US" w:eastAsia="zh-CN"/>
              </w:rPr>
              <w:t>Tamiops maritimus</w:t>
            </w:r>
          </w:p>
        </w:tc>
        <w:tc>
          <w:tcPr>
            <w:tcW w:w="709" w:type="dxa"/>
            <w:tcBorders>
              <w:top w:val="nil"/>
              <w:left w:val="nil"/>
              <w:bottom w:val="nil"/>
              <w:right w:val="nil"/>
            </w:tcBorders>
            <w:shd w:val="clear" w:color="auto" w:fill="FFFFFF"/>
            <w:noWrap w:val="0"/>
            <w:vAlign w:val="bottom"/>
          </w:tcPr>
          <w:p w14:paraId="1E8E890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shd w:val="clear" w:color="auto" w:fill="FFFFFF"/>
            <w:noWrap w:val="0"/>
            <w:vAlign w:val="top"/>
          </w:tcPr>
          <w:p w14:paraId="178B0ACF">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shd w:val="clear" w:color="auto" w:fill="FFFFFF"/>
            <w:noWrap w:val="0"/>
            <w:vAlign w:val="top"/>
          </w:tcPr>
          <w:p w14:paraId="3343DF20">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东</w:t>
            </w:r>
          </w:p>
        </w:tc>
        <w:tc>
          <w:tcPr>
            <w:tcW w:w="2830" w:type="dxa"/>
            <w:tcBorders>
              <w:top w:val="nil"/>
              <w:left w:val="nil"/>
              <w:bottom w:val="nil"/>
              <w:right w:val="nil"/>
            </w:tcBorders>
            <w:shd w:val="clear" w:color="auto" w:fill="FFFFFF"/>
            <w:noWrap w:val="0"/>
            <w:vAlign w:val="center"/>
          </w:tcPr>
          <w:p w14:paraId="40D05714">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森林、灌丛、农地、果园</w:t>
            </w:r>
          </w:p>
        </w:tc>
        <w:tc>
          <w:tcPr>
            <w:tcW w:w="708" w:type="dxa"/>
            <w:tcBorders>
              <w:top w:val="nil"/>
              <w:left w:val="nil"/>
              <w:bottom w:val="nil"/>
              <w:right w:val="nil"/>
            </w:tcBorders>
            <w:shd w:val="clear" w:color="auto" w:fill="FFFFFF"/>
            <w:noWrap w:val="0"/>
            <w:vAlign w:val="top"/>
          </w:tcPr>
          <w:p w14:paraId="5C8DBFB8">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851" w:type="dxa"/>
            <w:tcBorders>
              <w:top w:val="nil"/>
              <w:left w:val="nil"/>
              <w:bottom w:val="nil"/>
              <w:right w:val="nil"/>
            </w:tcBorders>
            <w:shd w:val="clear" w:color="auto" w:fill="FFFFFF"/>
            <w:noWrap w:val="0"/>
            <w:vAlign w:val="center"/>
          </w:tcPr>
          <w:p w14:paraId="15A78E03">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V</w:t>
            </w:r>
          </w:p>
        </w:tc>
      </w:tr>
      <w:tr w14:paraId="010B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bottom"/>
          </w:tcPr>
          <w:p w14:paraId="7866D4D5">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11福建绒鼠</w:t>
            </w:r>
            <w:r>
              <w:rPr>
                <w:rFonts w:hint="eastAsia" w:ascii="Times New Roman" w:hAnsi="Times New Roman" w:eastAsia="宋体" w:cs="Times New Roman"/>
                <w:b w:val="0"/>
                <w:i/>
                <w:iCs/>
                <w:color w:val="auto"/>
                <w:sz w:val="18"/>
                <w:szCs w:val="18"/>
                <w:highlight w:val="none"/>
                <w:lang w:val="en-US" w:eastAsia="zh-CN"/>
              </w:rPr>
              <w:t>Eothenomys colurnus</w:t>
            </w:r>
          </w:p>
        </w:tc>
        <w:tc>
          <w:tcPr>
            <w:tcW w:w="709" w:type="dxa"/>
            <w:tcBorders>
              <w:top w:val="nil"/>
              <w:left w:val="nil"/>
              <w:bottom w:val="nil"/>
              <w:right w:val="nil"/>
            </w:tcBorders>
            <w:shd w:val="clear" w:color="auto" w:fill="FFFFFF"/>
            <w:noWrap w:val="0"/>
            <w:vAlign w:val="bottom"/>
          </w:tcPr>
          <w:p w14:paraId="503F74B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shd w:val="clear" w:color="auto" w:fill="FFFFFF"/>
            <w:noWrap w:val="0"/>
            <w:vAlign w:val="top"/>
          </w:tcPr>
          <w:p w14:paraId="27497340">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shd w:val="clear" w:color="auto" w:fill="FFFFFF"/>
            <w:noWrap w:val="0"/>
            <w:vAlign w:val="top"/>
          </w:tcPr>
          <w:p w14:paraId="64DA0C3E">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东</w:t>
            </w:r>
          </w:p>
        </w:tc>
        <w:tc>
          <w:tcPr>
            <w:tcW w:w="2830" w:type="dxa"/>
            <w:tcBorders>
              <w:top w:val="nil"/>
              <w:left w:val="nil"/>
              <w:bottom w:val="nil"/>
              <w:right w:val="nil"/>
            </w:tcBorders>
            <w:shd w:val="clear" w:color="auto" w:fill="FFFFFF"/>
            <w:noWrap w:val="0"/>
            <w:vAlign w:val="center"/>
          </w:tcPr>
          <w:p w14:paraId="6513C82E">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森林、灌丛、农地、果园</w:t>
            </w:r>
          </w:p>
        </w:tc>
        <w:tc>
          <w:tcPr>
            <w:tcW w:w="708" w:type="dxa"/>
            <w:tcBorders>
              <w:top w:val="nil"/>
              <w:left w:val="nil"/>
              <w:bottom w:val="nil"/>
              <w:right w:val="nil"/>
            </w:tcBorders>
            <w:shd w:val="clear" w:color="auto" w:fill="FFFFFF"/>
            <w:noWrap w:val="0"/>
            <w:vAlign w:val="top"/>
          </w:tcPr>
          <w:p w14:paraId="7F21C99A">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851" w:type="dxa"/>
            <w:tcBorders>
              <w:top w:val="nil"/>
              <w:left w:val="nil"/>
              <w:bottom w:val="nil"/>
              <w:right w:val="nil"/>
            </w:tcBorders>
            <w:shd w:val="clear" w:color="auto" w:fill="FFFFFF"/>
            <w:noWrap w:val="0"/>
            <w:vAlign w:val="center"/>
          </w:tcPr>
          <w:p w14:paraId="3BF9DEF0">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rPr>
              <w:t>O</w:t>
            </w:r>
          </w:p>
        </w:tc>
      </w:tr>
      <w:tr w14:paraId="366E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bottom"/>
          </w:tcPr>
          <w:p w14:paraId="470159D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12巢鼠</w:t>
            </w:r>
            <w:r>
              <w:rPr>
                <w:rFonts w:hint="eastAsia" w:ascii="Times New Roman" w:hAnsi="Times New Roman" w:eastAsia="宋体" w:cs="Times New Roman"/>
                <w:b w:val="0"/>
                <w:i/>
                <w:iCs/>
                <w:color w:val="auto"/>
                <w:sz w:val="18"/>
                <w:szCs w:val="18"/>
                <w:highlight w:val="none"/>
                <w:lang w:val="en-US" w:eastAsia="zh-CN"/>
              </w:rPr>
              <w:t>Micromys minutus</w:t>
            </w:r>
          </w:p>
        </w:tc>
        <w:tc>
          <w:tcPr>
            <w:tcW w:w="709" w:type="dxa"/>
            <w:tcBorders>
              <w:top w:val="nil"/>
              <w:left w:val="nil"/>
              <w:bottom w:val="nil"/>
              <w:right w:val="nil"/>
            </w:tcBorders>
            <w:shd w:val="clear" w:color="auto" w:fill="FFFFFF"/>
            <w:noWrap w:val="0"/>
            <w:vAlign w:val="bottom"/>
          </w:tcPr>
          <w:p w14:paraId="2C8022F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shd w:val="clear" w:color="auto" w:fill="FFFFFF"/>
            <w:noWrap w:val="0"/>
            <w:vAlign w:val="top"/>
          </w:tcPr>
          <w:p w14:paraId="1F58A3BF">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shd w:val="clear" w:color="auto" w:fill="FFFFFF"/>
            <w:noWrap w:val="0"/>
            <w:vAlign w:val="top"/>
          </w:tcPr>
          <w:p w14:paraId="18C11FA7">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东</w:t>
            </w:r>
          </w:p>
        </w:tc>
        <w:tc>
          <w:tcPr>
            <w:tcW w:w="2830" w:type="dxa"/>
            <w:tcBorders>
              <w:top w:val="nil"/>
              <w:left w:val="nil"/>
              <w:bottom w:val="nil"/>
              <w:right w:val="nil"/>
            </w:tcBorders>
            <w:shd w:val="clear" w:color="auto" w:fill="FFFFFF"/>
            <w:noWrap w:val="0"/>
            <w:vAlign w:val="center"/>
          </w:tcPr>
          <w:p w14:paraId="49D1A249">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森林、灌丛、</w:t>
            </w:r>
            <w:r>
              <w:rPr>
                <w:rFonts w:hint="eastAsia" w:ascii="Times New Roman" w:hAnsi="Times New Roman" w:eastAsia="宋体" w:cs="Times New Roman"/>
                <w:b w:val="0"/>
                <w:color w:val="auto"/>
                <w:sz w:val="18"/>
                <w:szCs w:val="18"/>
                <w:highlight w:val="none"/>
                <w:lang w:val="en-US" w:eastAsia="zh-CN"/>
              </w:rPr>
              <w:t>草丛、</w:t>
            </w:r>
            <w:r>
              <w:rPr>
                <w:rFonts w:hint="eastAsia" w:ascii="Times New Roman" w:hAnsi="Times New Roman" w:eastAsia="宋体" w:cs="Times New Roman"/>
                <w:b w:val="0"/>
                <w:color w:val="auto"/>
                <w:sz w:val="18"/>
                <w:szCs w:val="18"/>
                <w:highlight w:val="none"/>
              </w:rPr>
              <w:t>农地、果园</w:t>
            </w:r>
          </w:p>
        </w:tc>
        <w:tc>
          <w:tcPr>
            <w:tcW w:w="708" w:type="dxa"/>
            <w:tcBorders>
              <w:top w:val="nil"/>
              <w:left w:val="nil"/>
              <w:bottom w:val="nil"/>
              <w:right w:val="nil"/>
            </w:tcBorders>
            <w:shd w:val="clear" w:color="auto" w:fill="FFFFFF"/>
            <w:noWrap w:val="0"/>
            <w:vAlign w:val="top"/>
          </w:tcPr>
          <w:p w14:paraId="7F1E0882">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851" w:type="dxa"/>
            <w:tcBorders>
              <w:top w:val="nil"/>
              <w:left w:val="nil"/>
              <w:bottom w:val="nil"/>
              <w:right w:val="nil"/>
            </w:tcBorders>
            <w:shd w:val="clear" w:color="auto" w:fill="FFFFFF"/>
            <w:noWrap w:val="0"/>
            <w:vAlign w:val="center"/>
          </w:tcPr>
          <w:p w14:paraId="7B0454E9">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O</w:t>
            </w:r>
          </w:p>
        </w:tc>
      </w:tr>
      <w:tr w14:paraId="4EFA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top"/>
          </w:tcPr>
          <w:p w14:paraId="7CE0B298">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13黄毛鼠</w:t>
            </w:r>
            <w:r>
              <w:rPr>
                <w:rFonts w:hint="eastAsia" w:ascii="Times New Roman" w:hAnsi="Times New Roman" w:eastAsia="宋体" w:cs="Times New Roman"/>
                <w:b w:val="0"/>
                <w:i/>
                <w:iCs/>
                <w:color w:val="auto"/>
                <w:sz w:val="18"/>
                <w:szCs w:val="18"/>
                <w:highlight w:val="none"/>
                <w:lang w:val="en-US" w:eastAsia="zh-CN"/>
              </w:rPr>
              <w:t>Rattusosea</w:t>
            </w:r>
          </w:p>
        </w:tc>
        <w:tc>
          <w:tcPr>
            <w:tcW w:w="709" w:type="dxa"/>
            <w:tcBorders>
              <w:top w:val="nil"/>
              <w:left w:val="nil"/>
              <w:bottom w:val="nil"/>
              <w:right w:val="nil"/>
            </w:tcBorders>
            <w:shd w:val="clear" w:color="auto" w:fill="FFFFFF"/>
            <w:noWrap w:val="0"/>
            <w:vAlign w:val="bottom"/>
          </w:tcPr>
          <w:p w14:paraId="4170AD1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p>
        </w:tc>
        <w:tc>
          <w:tcPr>
            <w:tcW w:w="850" w:type="dxa"/>
            <w:tcBorders>
              <w:top w:val="nil"/>
              <w:left w:val="nil"/>
              <w:bottom w:val="nil"/>
              <w:right w:val="nil"/>
            </w:tcBorders>
            <w:shd w:val="clear" w:color="auto" w:fill="FFFFFF"/>
            <w:noWrap w:val="0"/>
            <w:vAlign w:val="center"/>
          </w:tcPr>
          <w:p w14:paraId="12652B35">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shd w:val="clear" w:color="auto" w:fill="FFFFFF"/>
            <w:noWrap w:val="0"/>
            <w:vAlign w:val="top"/>
          </w:tcPr>
          <w:p w14:paraId="02504930">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东</w:t>
            </w:r>
          </w:p>
        </w:tc>
        <w:tc>
          <w:tcPr>
            <w:tcW w:w="2830" w:type="dxa"/>
            <w:tcBorders>
              <w:top w:val="nil"/>
              <w:left w:val="nil"/>
              <w:bottom w:val="nil"/>
              <w:right w:val="nil"/>
            </w:tcBorders>
            <w:shd w:val="clear" w:color="auto" w:fill="FFFFFF"/>
            <w:noWrap w:val="0"/>
            <w:vAlign w:val="center"/>
          </w:tcPr>
          <w:p w14:paraId="6B36F6C2">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森林、灌丛、农地、果园</w:t>
            </w:r>
          </w:p>
        </w:tc>
        <w:tc>
          <w:tcPr>
            <w:tcW w:w="708" w:type="dxa"/>
            <w:tcBorders>
              <w:top w:val="nil"/>
              <w:left w:val="nil"/>
              <w:bottom w:val="nil"/>
              <w:right w:val="nil"/>
            </w:tcBorders>
            <w:shd w:val="clear" w:color="auto" w:fill="FFFFFF"/>
            <w:noWrap w:val="0"/>
            <w:vAlign w:val="top"/>
          </w:tcPr>
          <w:p w14:paraId="408C867C">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w:t>
            </w:r>
          </w:p>
        </w:tc>
        <w:tc>
          <w:tcPr>
            <w:tcW w:w="851" w:type="dxa"/>
            <w:tcBorders>
              <w:top w:val="nil"/>
              <w:left w:val="nil"/>
              <w:bottom w:val="nil"/>
              <w:right w:val="nil"/>
            </w:tcBorders>
            <w:shd w:val="clear" w:color="auto" w:fill="FFFFFF"/>
            <w:noWrap w:val="0"/>
            <w:vAlign w:val="center"/>
          </w:tcPr>
          <w:p w14:paraId="10A28AFE">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V</w:t>
            </w:r>
          </w:p>
        </w:tc>
      </w:tr>
      <w:tr w14:paraId="7B2C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top"/>
          </w:tcPr>
          <w:p w14:paraId="6698BE8B">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14小家鼠</w:t>
            </w:r>
            <w:r>
              <w:rPr>
                <w:rFonts w:hint="eastAsia" w:ascii="Times New Roman" w:hAnsi="Times New Roman" w:eastAsia="宋体" w:cs="Times New Roman"/>
                <w:b w:val="0"/>
                <w:i/>
                <w:iCs/>
                <w:color w:val="auto"/>
                <w:sz w:val="18"/>
                <w:szCs w:val="18"/>
                <w:highlight w:val="none"/>
                <w:lang w:val="en-US" w:eastAsia="zh-CN"/>
              </w:rPr>
              <w:t>Mus musculus</w:t>
            </w:r>
          </w:p>
        </w:tc>
        <w:tc>
          <w:tcPr>
            <w:tcW w:w="709" w:type="dxa"/>
            <w:tcBorders>
              <w:top w:val="nil"/>
              <w:left w:val="nil"/>
              <w:bottom w:val="nil"/>
              <w:right w:val="nil"/>
            </w:tcBorders>
            <w:shd w:val="clear" w:color="auto" w:fill="FFFFFF"/>
            <w:noWrap w:val="0"/>
            <w:vAlign w:val="bottom"/>
          </w:tcPr>
          <w:p w14:paraId="332F2F5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p>
        </w:tc>
        <w:tc>
          <w:tcPr>
            <w:tcW w:w="850" w:type="dxa"/>
            <w:tcBorders>
              <w:top w:val="nil"/>
              <w:left w:val="nil"/>
              <w:bottom w:val="nil"/>
              <w:right w:val="nil"/>
            </w:tcBorders>
            <w:shd w:val="clear" w:color="auto" w:fill="FFFFFF"/>
            <w:noWrap w:val="0"/>
            <w:vAlign w:val="top"/>
          </w:tcPr>
          <w:p w14:paraId="788C1F4E">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shd w:val="clear" w:color="auto" w:fill="FFFFFF"/>
            <w:noWrap w:val="0"/>
            <w:vAlign w:val="top"/>
          </w:tcPr>
          <w:p w14:paraId="5173968E">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古</w:t>
            </w:r>
          </w:p>
        </w:tc>
        <w:tc>
          <w:tcPr>
            <w:tcW w:w="2830" w:type="dxa"/>
            <w:tcBorders>
              <w:top w:val="nil"/>
              <w:left w:val="nil"/>
              <w:bottom w:val="nil"/>
              <w:right w:val="nil"/>
            </w:tcBorders>
            <w:shd w:val="clear" w:color="auto" w:fill="FFFFFF"/>
            <w:noWrap w:val="0"/>
            <w:vAlign w:val="top"/>
          </w:tcPr>
          <w:p w14:paraId="43B856F5">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森林、灌丛、农地、果园</w:t>
            </w:r>
          </w:p>
        </w:tc>
        <w:tc>
          <w:tcPr>
            <w:tcW w:w="708" w:type="dxa"/>
            <w:tcBorders>
              <w:top w:val="nil"/>
              <w:left w:val="nil"/>
              <w:bottom w:val="nil"/>
              <w:right w:val="nil"/>
            </w:tcBorders>
            <w:shd w:val="clear" w:color="auto" w:fill="FFFFFF"/>
            <w:noWrap w:val="0"/>
            <w:vAlign w:val="top"/>
          </w:tcPr>
          <w:p w14:paraId="4D7339C5">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851" w:type="dxa"/>
            <w:tcBorders>
              <w:top w:val="nil"/>
              <w:left w:val="nil"/>
              <w:bottom w:val="nil"/>
              <w:right w:val="nil"/>
            </w:tcBorders>
            <w:shd w:val="clear" w:color="auto" w:fill="FFFFFF"/>
            <w:noWrap w:val="0"/>
            <w:vAlign w:val="center"/>
          </w:tcPr>
          <w:p w14:paraId="2AAE1E47">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V</w:t>
            </w:r>
          </w:p>
        </w:tc>
      </w:tr>
      <w:tr w14:paraId="60EE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61" w:type="dxa"/>
            <w:tcBorders>
              <w:top w:val="nil"/>
              <w:left w:val="nil"/>
              <w:bottom w:val="nil"/>
              <w:right w:val="nil"/>
            </w:tcBorders>
            <w:shd w:val="clear" w:color="auto" w:fill="FFFFFF"/>
            <w:noWrap w:val="0"/>
            <w:vAlign w:val="bottom"/>
          </w:tcPr>
          <w:p w14:paraId="6EFF9A69">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V．兔形目Lagomorpha</w:t>
            </w:r>
          </w:p>
        </w:tc>
        <w:tc>
          <w:tcPr>
            <w:tcW w:w="709" w:type="dxa"/>
            <w:tcBorders>
              <w:top w:val="nil"/>
              <w:left w:val="nil"/>
              <w:bottom w:val="nil"/>
              <w:right w:val="nil"/>
            </w:tcBorders>
            <w:shd w:val="clear" w:color="auto" w:fill="FFFFFF"/>
            <w:noWrap w:val="0"/>
            <w:vAlign w:val="bottom"/>
          </w:tcPr>
          <w:p w14:paraId="7C1CC9D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shd w:val="clear" w:color="auto" w:fill="FFFFFF"/>
            <w:noWrap w:val="0"/>
            <w:vAlign w:val="center"/>
          </w:tcPr>
          <w:p w14:paraId="6BD14EB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shd w:val="clear" w:color="auto" w:fill="FFFFFF"/>
            <w:noWrap w:val="0"/>
            <w:vAlign w:val="top"/>
          </w:tcPr>
          <w:p w14:paraId="05981C7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830" w:type="dxa"/>
            <w:tcBorders>
              <w:top w:val="nil"/>
              <w:left w:val="nil"/>
              <w:bottom w:val="nil"/>
              <w:right w:val="nil"/>
            </w:tcBorders>
            <w:shd w:val="clear" w:color="auto" w:fill="FFFFFF"/>
            <w:noWrap w:val="0"/>
            <w:vAlign w:val="center"/>
          </w:tcPr>
          <w:p w14:paraId="2D99DAF4">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8" w:type="dxa"/>
            <w:tcBorders>
              <w:top w:val="nil"/>
              <w:left w:val="nil"/>
              <w:bottom w:val="nil"/>
              <w:right w:val="nil"/>
            </w:tcBorders>
            <w:shd w:val="clear" w:color="auto" w:fill="FFFFFF"/>
            <w:noWrap w:val="0"/>
            <w:vAlign w:val="top"/>
          </w:tcPr>
          <w:p w14:paraId="432D200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1" w:type="dxa"/>
            <w:tcBorders>
              <w:top w:val="nil"/>
              <w:left w:val="nil"/>
              <w:bottom w:val="nil"/>
              <w:right w:val="nil"/>
            </w:tcBorders>
            <w:shd w:val="clear" w:color="auto" w:fill="FFFFFF"/>
            <w:noWrap w:val="0"/>
            <w:vAlign w:val="center"/>
          </w:tcPr>
          <w:p w14:paraId="64FF718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5859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bottom"/>
          </w:tcPr>
          <w:p w14:paraId="2EEFA86B">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五、兔科Leporidae</w:t>
            </w:r>
          </w:p>
        </w:tc>
        <w:tc>
          <w:tcPr>
            <w:tcW w:w="709" w:type="dxa"/>
            <w:tcBorders>
              <w:top w:val="nil"/>
              <w:left w:val="nil"/>
              <w:bottom w:val="nil"/>
              <w:right w:val="nil"/>
            </w:tcBorders>
            <w:shd w:val="clear" w:color="auto" w:fill="FFFFFF"/>
            <w:noWrap w:val="0"/>
            <w:vAlign w:val="bottom"/>
          </w:tcPr>
          <w:p w14:paraId="6A68118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shd w:val="clear" w:color="auto" w:fill="FFFFFF"/>
            <w:noWrap w:val="0"/>
            <w:vAlign w:val="center"/>
          </w:tcPr>
          <w:p w14:paraId="551A5E3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709" w:type="dxa"/>
            <w:tcBorders>
              <w:top w:val="nil"/>
              <w:left w:val="nil"/>
              <w:bottom w:val="nil"/>
              <w:right w:val="nil"/>
            </w:tcBorders>
            <w:shd w:val="clear" w:color="auto" w:fill="FFFFFF"/>
            <w:noWrap w:val="0"/>
            <w:vAlign w:val="top"/>
          </w:tcPr>
          <w:p w14:paraId="5C42723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2830" w:type="dxa"/>
            <w:tcBorders>
              <w:top w:val="nil"/>
              <w:left w:val="nil"/>
              <w:bottom w:val="nil"/>
              <w:right w:val="nil"/>
            </w:tcBorders>
            <w:shd w:val="clear" w:color="auto" w:fill="FFFFFF"/>
            <w:noWrap w:val="0"/>
            <w:vAlign w:val="center"/>
          </w:tcPr>
          <w:p w14:paraId="54795EB8">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sz w:val="18"/>
                <w:szCs w:val="18"/>
                <w:highlight w:val="none"/>
              </w:rPr>
            </w:pPr>
          </w:p>
        </w:tc>
        <w:tc>
          <w:tcPr>
            <w:tcW w:w="708" w:type="dxa"/>
            <w:tcBorders>
              <w:top w:val="nil"/>
              <w:left w:val="nil"/>
              <w:bottom w:val="nil"/>
              <w:right w:val="nil"/>
            </w:tcBorders>
            <w:shd w:val="clear" w:color="auto" w:fill="FFFFFF"/>
            <w:noWrap w:val="0"/>
            <w:vAlign w:val="top"/>
          </w:tcPr>
          <w:p w14:paraId="7DA325F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1" w:type="dxa"/>
            <w:tcBorders>
              <w:top w:val="nil"/>
              <w:left w:val="nil"/>
              <w:bottom w:val="nil"/>
              <w:right w:val="nil"/>
            </w:tcBorders>
            <w:shd w:val="clear" w:color="auto" w:fill="FFFFFF"/>
            <w:noWrap w:val="0"/>
            <w:vAlign w:val="center"/>
          </w:tcPr>
          <w:p w14:paraId="71D0776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r>
      <w:tr w14:paraId="5C98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1" w:type="dxa"/>
            <w:tcBorders>
              <w:top w:val="nil"/>
              <w:left w:val="nil"/>
              <w:bottom w:val="nil"/>
              <w:right w:val="nil"/>
            </w:tcBorders>
            <w:shd w:val="clear" w:color="auto" w:fill="FFFFFF"/>
            <w:noWrap w:val="0"/>
            <w:vAlign w:val="bottom"/>
          </w:tcPr>
          <w:p w14:paraId="71202C0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val="0"/>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15.</w:t>
            </w:r>
            <w:r>
              <w:rPr>
                <w:rFonts w:hint="default" w:ascii="Times New Roman" w:hAnsi="Times New Roman" w:eastAsia="宋体" w:cs="Times New Roman"/>
                <w:b w:val="0"/>
                <w:color w:val="auto"/>
                <w:sz w:val="18"/>
                <w:szCs w:val="18"/>
                <w:highlight w:val="none"/>
              </w:rPr>
              <w:t>华南兔</w:t>
            </w:r>
            <w:r>
              <w:rPr>
                <w:rFonts w:hint="default" w:ascii="Times New Roman" w:hAnsi="Times New Roman" w:eastAsia="宋体" w:cs="Times New Roman"/>
                <w:b w:val="0"/>
                <w:i/>
                <w:iCs/>
                <w:color w:val="auto"/>
                <w:sz w:val="18"/>
                <w:szCs w:val="18"/>
                <w:highlight w:val="none"/>
              </w:rPr>
              <w:t>Lepus sinenssis</w:t>
            </w:r>
          </w:p>
        </w:tc>
        <w:tc>
          <w:tcPr>
            <w:tcW w:w="709" w:type="dxa"/>
            <w:tcBorders>
              <w:top w:val="nil"/>
              <w:left w:val="nil"/>
              <w:bottom w:val="nil"/>
              <w:right w:val="nil"/>
            </w:tcBorders>
            <w:shd w:val="clear" w:color="auto" w:fill="FFFFFF"/>
            <w:noWrap w:val="0"/>
            <w:vAlign w:val="bottom"/>
          </w:tcPr>
          <w:p w14:paraId="3583248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sz w:val="18"/>
                <w:szCs w:val="18"/>
                <w:highlight w:val="none"/>
              </w:rPr>
            </w:pPr>
          </w:p>
        </w:tc>
        <w:tc>
          <w:tcPr>
            <w:tcW w:w="850" w:type="dxa"/>
            <w:tcBorders>
              <w:top w:val="nil"/>
              <w:left w:val="nil"/>
              <w:bottom w:val="nil"/>
              <w:right w:val="nil"/>
            </w:tcBorders>
            <w:shd w:val="clear" w:color="auto" w:fill="FFFFFF"/>
            <w:noWrap w:val="0"/>
            <w:vAlign w:val="center"/>
          </w:tcPr>
          <w:p w14:paraId="6F9246A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LC</w:t>
            </w:r>
          </w:p>
        </w:tc>
        <w:tc>
          <w:tcPr>
            <w:tcW w:w="709" w:type="dxa"/>
            <w:tcBorders>
              <w:top w:val="nil"/>
              <w:left w:val="nil"/>
              <w:bottom w:val="nil"/>
              <w:right w:val="nil"/>
            </w:tcBorders>
            <w:shd w:val="clear" w:color="auto" w:fill="FFFFFF"/>
            <w:noWrap w:val="0"/>
            <w:vAlign w:val="top"/>
          </w:tcPr>
          <w:p w14:paraId="0B016DA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kern w:val="2"/>
                <w:sz w:val="18"/>
                <w:szCs w:val="18"/>
                <w:highlight w:val="none"/>
                <w:lang w:val="en-US" w:eastAsia="zh-CN" w:bidi="ar-SA"/>
              </w:rPr>
              <w:t>东</w:t>
            </w:r>
          </w:p>
        </w:tc>
        <w:tc>
          <w:tcPr>
            <w:tcW w:w="2830" w:type="dxa"/>
            <w:tcBorders>
              <w:top w:val="nil"/>
              <w:left w:val="nil"/>
              <w:bottom w:val="nil"/>
              <w:right w:val="nil"/>
            </w:tcBorders>
            <w:shd w:val="clear" w:color="auto" w:fill="FFFFFF"/>
            <w:noWrap w:val="0"/>
            <w:vAlign w:val="center"/>
          </w:tcPr>
          <w:p w14:paraId="1E738E0B">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森林、灌丛、草地</w:t>
            </w:r>
          </w:p>
        </w:tc>
        <w:tc>
          <w:tcPr>
            <w:tcW w:w="708" w:type="dxa"/>
            <w:tcBorders>
              <w:top w:val="nil"/>
              <w:left w:val="nil"/>
              <w:bottom w:val="nil"/>
              <w:right w:val="nil"/>
            </w:tcBorders>
            <w:shd w:val="clear" w:color="auto" w:fill="FFFFFF"/>
            <w:noWrap w:val="0"/>
            <w:vAlign w:val="top"/>
          </w:tcPr>
          <w:p w14:paraId="226EB20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w:t>
            </w:r>
            <w:r>
              <w:rPr>
                <w:rFonts w:hint="default" w:ascii="Times New Roman" w:hAnsi="Times New Roman" w:eastAsia="宋体" w:cs="Times New Roman"/>
                <w:b w:val="0"/>
                <w:color w:val="auto"/>
                <w:sz w:val="18"/>
                <w:szCs w:val="18"/>
                <w:highlight w:val="none"/>
              </w:rPr>
              <w:t>+</w:t>
            </w:r>
          </w:p>
        </w:tc>
        <w:tc>
          <w:tcPr>
            <w:tcW w:w="851" w:type="dxa"/>
            <w:tcBorders>
              <w:top w:val="nil"/>
              <w:left w:val="nil"/>
              <w:bottom w:val="nil"/>
              <w:right w:val="nil"/>
            </w:tcBorders>
            <w:shd w:val="clear" w:color="auto" w:fill="FFFFFF"/>
            <w:noWrap w:val="0"/>
            <w:vAlign w:val="center"/>
          </w:tcPr>
          <w:p w14:paraId="18F1B13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val="0"/>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O</w:t>
            </w:r>
          </w:p>
        </w:tc>
      </w:tr>
    </w:tbl>
    <w:p w14:paraId="1C981F4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表</w:t>
      </w:r>
      <w:r>
        <w:rPr>
          <w:rFonts w:ascii="Times New Roman" w:hAnsi="Times New Roman" w:eastAsia="宋体" w:cs="Times New Roman"/>
          <w:color w:val="auto"/>
          <w:sz w:val="18"/>
          <w:szCs w:val="18"/>
        </w:rPr>
        <w:t>注</w:t>
      </w:r>
      <w:r>
        <w:rPr>
          <w:rFonts w:hint="eastAsia" w:ascii="Times New Roman" w:hAnsi="Times New Roman" w:eastAsia="宋体" w:cs="Times New Roman"/>
          <w:color w:val="auto"/>
          <w:sz w:val="18"/>
          <w:szCs w:val="18"/>
        </w:rPr>
        <w:t>说明</w:t>
      </w:r>
      <w:r>
        <w:rPr>
          <w:rFonts w:ascii="Times New Roman" w:hAnsi="Times New Roman" w:eastAsia="宋体" w:cs="Times New Roman"/>
          <w:color w:val="auto"/>
          <w:sz w:val="18"/>
          <w:szCs w:val="18"/>
        </w:rPr>
        <w:t>：</w:t>
      </w:r>
    </w:p>
    <w:p w14:paraId="410CB6B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1分类阶元和物种名称：依据《</w:t>
      </w:r>
      <w:r>
        <w:rPr>
          <w:rFonts w:ascii="Times New Roman" w:hAnsi="Times New Roman" w:eastAsia="宋体" w:cs="Times New Roman"/>
          <w:color w:val="auto"/>
          <w:sz w:val="18"/>
          <w:szCs w:val="18"/>
        </w:rPr>
        <w:t>中国</w:t>
      </w:r>
      <w:r>
        <w:rPr>
          <w:rFonts w:hint="eastAsia" w:ascii="Times New Roman" w:hAnsi="Times New Roman" w:eastAsia="宋体" w:cs="Times New Roman"/>
          <w:color w:val="auto"/>
          <w:sz w:val="18"/>
          <w:szCs w:val="18"/>
        </w:rPr>
        <w:t>脊椎动物</w:t>
      </w:r>
      <w:r>
        <w:rPr>
          <w:rFonts w:ascii="Times New Roman" w:hAnsi="Times New Roman" w:eastAsia="宋体" w:cs="Times New Roman"/>
          <w:color w:val="auto"/>
          <w:sz w:val="18"/>
          <w:szCs w:val="18"/>
        </w:rPr>
        <w:t>红色名录</w:t>
      </w:r>
      <w:r>
        <w:rPr>
          <w:rFonts w:hint="eastAsia" w:ascii="Times New Roman" w:hAnsi="Times New Roman" w:eastAsia="宋体" w:cs="Times New Roman"/>
          <w:color w:val="auto"/>
          <w:sz w:val="18"/>
          <w:szCs w:val="18"/>
        </w:rPr>
        <w:t>》（蒋志刚等，2</w:t>
      </w:r>
      <w:r>
        <w:rPr>
          <w:rFonts w:ascii="Times New Roman" w:hAnsi="Times New Roman" w:eastAsia="宋体" w:cs="Times New Roman"/>
          <w:color w:val="auto"/>
          <w:sz w:val="18"/>
          <w:szCs w:val="18"/>
        </w:rPr>
        <w:t>016</w:t>
      </w:r>
      <w:r>
        <w:rPr>
          <w:rFonts w:hint="eastAsia" w:ascii="Times New Roman" w:hAnsi="Times New Roman" w:eastAsia="宋体" w:cs="Times New Roman"/>
          <w:color w:val="auto"/>
          <w:sz w:val="18"/>
          <w:szCs w:val="18"/>
        </w:rPr>
        <w:t>）。</w:t>
      </w:r>
    </w:p>
    <w:p w14:paraId="00FD750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2保护级别：Ι=国家一级保护动物</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Ⅱ=国家二级保护动物；</w:t>
      </w:r>
      <w:r>
        <w:rPr>
          <w:rFonts w:hint="eastAsia" w:ascii="Times New Roman" w:hAnsi="Times New Roman" w:eastAsia="宋体" w:cs="Times New Roman"/>
          <w:color w:val="auto"/>
          <w:sz w:val="18"/>
          <w:szCs w:val="18"/>
          <w:lang w:val="en-US" w:eastAsia="zh-CN"/>
        </w:rPr>
        <w:t>F</w:t>
      </w:r>
      <w:r>
        <w:rPr>
          <w:rFonts w:hint="eastAsia" w:ascii="Times New Roman" w:hAnsi="Times New Roman" w:eastAsia="宋体" w:cs="Times New Roman"/>
          <w:color w:val="auto"/>
          <w:sz w:val="18"/>
          <w:szCs w:val="18"/>
        </w:rPr>
        <w:t>=</w:t>
      </w:r>
      <w:r>
        <w:rPr>
          <w:rFonts w:hint="eastAsia" w:ascii="Times New Roman" w:hAnsi="Times New Roman" w:eastAsia="宋体" w:cs="Times New Roman"/>
          <w:color w:val="auto"/>
          <w:sz w:val="18"/>
          <w:szCs w:val="18"/>
          <w:lang w:eastAsia="zh-CN"/>
        </w:rPr>
        <w:t>福建</w:t>
      </w:r>
      <w:r>
        <w:rPr>
          <w:rFonts w:hint="eastAsia" w:ascii="Times New Roman" w:hAnsi="Times New Roman" w:eastAsia="宋体" w:cs="Times New Roman"/>
          <w:color w:val="auto"/>
          <w:sz w:val="18"/>
          <w:szCs w:val="18"/>
        </w:rPr>
        <w:t>省级保护动物。</w:t>
      </w:r>
    </w:p>
    <w:p w14:paraId="7AF7181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3</w:t>
      </w:r>
      <w:r>
        <w:rPr>
          <w:rFonts w:hint="eastAsia" w:ascii="Times New Roman" w:hAnsi="Times New Roman" w:eastAsia="宋体" w:cs="Times New Roman"/>
          <w:color w:val="auto"/>
          <w:sz w:val="18"/>
          <w:szCs w:val="18"/>
        </w:rPr>
        <w:t>受胁评级：</w:t>
      </w:r>
      <w:r>
        <w:rPr>
          <w:rFonts w:ascii="Times New Roman" w:hAnsi="Times New Roman" w:eastAsia="宋体" w:cs="Times New Roman"/>
          <w:color w:val="auto"/>
          <w:sz w:val="18"/>
          <w:szCs w:val="18"/>
        </w:rPr>
        <w:t>C-RL</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中国</w:t>
      </w:r>
      <w:r>
        <w:rPr>
          <w:rFonts w:hint="eastAsia" w:ascii="Times New Roman" w:hAnsi="Times New Roman" w:eastAsia="宋体" w:cs="Times New Roman"/>
          <w:color w:val="auto"/>
          <w:sz w:val="18"/>
          <w:szCs w:val="18"/>
        </w:rPr>
        <w:t>脊椎动物</w:t>
      </w:r>
      <w:r>
        <w:rPr>
          <w:rFonts w:ascii="Times New Roman" w:hAnsi="Times New Roman" w:eastAsia="宋体" w:cs="Times New Roman"/>
          <w:color w:val="auto"/>
          <w:sz w:val="18"/>
          <w:szCs w:val="18"/>
        </w:rPr>
        <w:t>红色名录</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2016</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：CR</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极危；EN</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濒危；VU</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易危</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NT</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近危</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LC</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无危；DD-</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数据缺乏；NA</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不宜评估</w:t>
      </w:r>
      <w:r>
        <w:rPr>
          <w:rFonts w:hint="eastAsia" w:ascii="Times New Roman" w:hAnsi="Times New Roman" w:eastAsia="宋体" w:cs="Times New Roman"/>
          <w:color w:val="auto"/>
          <w:sz w:val="18"/>
          <w:szCs w:val="18"/>
        </w:rPr>
        <w:t>。</w:t>
      </w:r>
    </w:p>
    <w:p w14:paraId="392DF99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4区系</w:t>
      </w:r>
      <w:r>
        <w:rPr>
          <w:rFonts w:hint="eastAsia" w:ascii="Times New Roman" w:hAnsi="Times New Roman" w:eastAsia="宋体" w:cs="Times New Roman"/>
          <w:color w:val="auto"/>
          <w:sz w:val="18"/>
          <w:szCs w:val="18"/>
        </w:rPr>
        <w:t>从属</w:t>
      </w:r>
      <w:r>
        <w:rPr>
          <w:rFonts w:ascii="Times New Roman" w:hAnsi="Times New Roman" w:eastAsia="宋体" w:cs="Times New Roman"/>
          <w:color w:val="auto"/>
          <w:sz w:val="18"/>
          <w:szCs w:val="18"/>
        </w:rPr>
        <w:t>：古=</w:t>
      </w:r>
      <w:r>
        <w:rPr>
          <w:rFonts w:hint="eastAsia" w:ascii="Times New Roman" w:hAnsi="Times New Roman" w:eastAsia="宋体" w:cs="Times New Roman"/>
          <w:color w:val="auto"/>
          <w:sz w:val="18"/>
          <w:szCs w:val="18"/>
        </w:rPr>
        <w:t>古</w:t>
      </w:r>
      <w:r>
        <w:rPr>
          <w:rFonts w:ascii="Times New Roman" w:hAnsi="Times New Roman" w:eastAsia="宋体" w:cs="Times New Roman"/>
          <w:color w:val="auto"/>
          <w:sz w:val="18"/>
          <w:szCs w:val="18"/>
        </w:rPr>
        <w:t>北</w:t>
      </w:r>
      <w:r>
        <w:rPr>
          <w:rFonts w:hint="eastAsia" w:ascii="Times New Roman" w:hAnsi="Times New Roman" w:eastAsia="宋体" w:cs="Times New Roman"/>
          <w:color w:val="auto"/>
          <w:sz w:val="18"/>
          <w:szCs w:val="18"/>
        </w:rPr>
        <w:t>界</w:t>
      </w:r>
      <w:r>
        <w:rPr>
          <w:rFonts w:ascii="Times New Roman" w:hAnsi="Times New Roman" w:eastAsia="宋体" w:cs="Times New Roman"/>
          <w:color w:val="auto"/>
          <w:sz w:val="18"/>
          <w:szCs w:val="18"/>
        </w:rPr>
        <w:t>种，指完全或主要分布于古北界；</w:t>
      </w:r>
      <w:r>
        <w:rPr>
          <w:rFonts w:hint="eastAsia" w:ascii="Times New Roman" w:hAnsi="Times New Roman" w:eastAsia="宋体" w:cs="Times New Roman"/>
          <w:color w:val="auto"/>
          <w:sz w:val="18"/>
          <w:szCs w:val="18"/>
        </w:rPr>
        <w:t>东=</w:t>
      </w:r>
      <w:r>
        <w:rPr>
          <w:rFonts w:ascii="Times New Roman" w:hAnsi="Times New Roman" w:eastAsia="宋体" w:cs="Times New Roman"/>
          <w:color w:val="auto"/>
          <w:sz w:val="18"/>
          <w:szCs w:val="18"/>
        </w:rPr>
        <w:t>东洋界种，指完全或主要分布于东洋界；广</w:t>
      </w:r>
      <w:r>
        <w:rPr>
          <w:rFonts w:hint="eastAsia" w:ascii="Times New Roman" w:hAnsi="Times New Roman" w:eastAsia="宋体" w:cs="Times New Roman"/>
          <w:color w:val="auto"/>
          <w:sz w:val="18"/>
          <w:szCs w:val="18"/>
        </w:rPr>
        <w:t>=广</w:t>
      </w:r>
      <w:r>
        <w:rPr>
          <w:rFonts w:ascii="Times New Roman" w:hAnsi="Times New Roman" w:eastAsia="宋体" w:cs="Times New Roman"/>
          <w:color w:val="auto"/>
          <w:sz w:val="18"/>
          <w:szCs w:val="18"/>
        </w:rPr>
        <w:t>布种，指广泛分布于古北、东洋两界</w:t>
      </w:r>
      <w:r>
        <w:rPr>
          <w:rFonts w:hint="eastAsia" w:ascii="Times New Roman" w:hAnsi="Times New Roman" w:eastAsia="宋体" w:cs="Times New Roman"/>
          <w:color w:val="auto"/>
          <w:sz w:val="18"/>
          <w:szCs w:val="18"/>
        </w:rPr>
        <w:t>。</w:t>
      </w:r>
    </w:p>
    <w:p w14:paraId="5D565FD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sz w:val="18"/>
          <w:szCs w:val="18"/>
        </w:rPr>
      </w:pPr>
      <w:r>
        <w:rPr>
          <w:rFonts w:ascii="Times New Roman" w:hAnsi="Times New Roman" w:eastAsia="宋体" w:cs="Times New Roman"/>
          <w:color w:val="auto"/>
          <w:sz w:val="18"/>
          <w:szCs w:val="18"/>
        </w:rPr>
        <w:t>5</w:t>
      </w:r>
      <w:r>
        <w:rPr>
          <w:rFonts w:hint="eastAsia" w:ascii="Times New Roman" w:hAnsi="Times New Roman" w:eastAsia="宋体" w:cs="Times New Roman"/>
          <w:color w:val="auto"/>
          <w:sz w:val="18"/>
          <w:szCs w:val="18"/>
        </w:rPr>
        <w:t>数据</w:t>
      </w:r>
      <w:r>
        <w:rPr>
          <w:rFonts w:ascii="Times New Roman" w:hAnsi="Times New Roman" w:eastAsia="宋体" w:cs="Times New Roman"/>
          <w:color w:val="auto"/>
          <w:sz w:val="18"/>
          <w:szCs w:val="18"/>
        </w:rPr>
        <w:t>来源：O=观察实体；L=</w:t>
      </w:r>
      <w:r>
        <w:rPr>
          <w:rFonts w:hint="eastAsia" w:ascii="Times New Roman" w:hAnsi="Times New Roman" w:eastAsia="宋体" w:cs="Times New Roman"/>
          <w:color w:val="auto"/>
          <w:sz w:val="18"/>
          <w:szCs w:val="18"/>
        </w:rPr>
        <w:t>文献</w:t>
      </w:r>
      <w:r>
        <w:rPr>
          <w:rFonts w:ascii="Times New Roman" w:hAnsi="Times New Roman" w:eastAsia="宋体" w:cs="Times New Roman"/>
          <w:color w:val="auto"/>
          <w:sz w:val="18"/>
          <w:szCs w:val="18"/>
        </w:rPr>
        <w:t>记录；V=访问调查。</w:t>
      </w:r>
    </w:p>
    <w:p w14:paraId="3B425F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color w:val="auto"/>
          <w:sz w:val="24"/>
          <w:szCs w:val="20"/>
          <w:highlight w:val="none"/>
        </w:rPr>
      </w:pPr>
      <w:r>
        <w:rPr>
          <w:rFonts w:hint="eastAsia" w:ascii="Times New Roman" w:hAnsi="Times New Roman" w:eastAsia="宋体" w:cs="Times New Roman"/>
          <w:color w:val="auto"/>
          <w:kern w:val="0"/>
          <w:sz w:val="24"/>
          <w:szCs w:val="20"/>
          <w:highlight w:val="none"/>
        </w:rPr>
        <w:t>本项目评价区内哺乳动物本项目评价区内分属广布界</w:t>
      </w:r>
      <w:r>
        <w:rPr>
          <w:rFonts w:hint="eastAsia" w:ascii="Times New Roman" w:hAnsi="Times New Roman" w:eastAsia="宋体" w:cs="Times New Roman"/>
          <w:color w:val="auto"/>
          <w:kern w:val="0"/>
          <w:sz w:val="24"/>
          <w:szCs w:val="20"/>
          <w:highlight w:val="none"/>
          <w:lang w:eastAsia="zh-CN"/>
        </w:rPr>
        <w:t>、</w:t>
      </w:r>
      <w:r>
        <w:rPr>
          <w:rFonts w:hint="eastAsia" w:ascii="Times New Roman" w:hAnsi="Times New Roman" w:eastAsia="宋体" w:cs="Times New Roman"/>
          <w:color w:val="auto"/>
          <w:kern w:val="0"/>
          <w:sz w:val="24"/>
          <w:szCs w:val="20"/>
          <w:highlight w:val="none"/>
        </w:rPr>
        <w:t>东洋界、</w:t>
      </w:r>
      <w:r>
        <w:rPr>
          <w:rFonts w:hint="eastAsia" w:ascii="Times New Roman" w:hAnsi="Times New Roman" w:eastAsia="宋体" w:cs="Times New Roman"/>
          <w:color w:val="auto"/>
          <w:kern w:val="0"/>
          <w:sz w:val="24"/>
          <w:szCs w:val="20"/>
          <w:highlight w:val="none"/>
          <w:lang w:val="en-US" w:eastAsia="zh-CN"/>
        </w:rPr>
        <w:t>古北界</w:t>
      </w:r>
      <w:r>
        <w:rPr>
          <w:rFonts w:hint="eastAsia" w:ascii="Times New Roman" w:hAnsi="Times New Roman" w:eastAsia="宋体" w:cs="Times New Roman"/>
          <w:color w:val="auto"/>
          <w:kern w:val="0"/>
          <w:sz w:val="24"/>
          <w:szCs w:val="20"/>
          <w:highlight w:val="none"/>
        </w:rPr>
        <w:t>成分，其中广布界占比</w:t>
      </w:r>
      <w:r>
        <w:rPr>
          <w:rFonts w:hint="eastAsia" w:ascii="Times New Roman" w:hAnsi="Times New Roman" w:eastAsia="宋体" w:cs="Times New Roman"/>
          <w:color w:val="auto"/>
          <w:kern w:val="0"/>
          <w:sz w:val="24"/>
          <w:szCs w:val="20"/>
          <w:highlight w:val="none"/>
          <w:lang w:val="en-US" w:eastAsia="zh-CN"/>
        </w:rPr>
        <w:t>46.7</w:t>
      </w:r>
      <w:r>
        <w:rPr>
          <w:rFonts w:hint="eastAsia" w:ascii="Times New Roman" w:hAnsi="Times New Roman" w:eastAsia="宋体" w:cs="Times New Roman"/>
          <w:color w:val="auto"/>
          <w:kern w:val="0"/>
          <w:sz w:val="24"/>
          <w:szCs w:val="20"/>
          <w:highlight w:val="none"/>
        </w:rPr>
        <w:t>%、东洋界占比</w:t>
      </w:r>
      <w:r>
        <w:rPr>
          <w:rFonts w:hint="eastAsia" w:ascii="Times New Roman" w:hAnsi="Times New Roman" w:eastAsia="宋体" w:cs="Times New Roman"/>
          <w:color w:val="auto"/>
          <w:kern w:val="0"/>
          <w:sz w:val="24"/>
          <w:szCs w:val="20"/>
          <w:highlight w:val="none"/>
          <w:lang w:val="en-US" w:eastAsia="zh-CN"/>
        </w:rPr>
        <w:t>40</w:t>
      </w:r>
      <w:r>
        <w:rPr>
          <w:rFonts w:hint="eastAsia" w:ascii="Times New Roman" w:hAnsi="Times New Roman" w:eastAsia="宋体" w:cs="Times New Roman"/>
          <w:color w:val="auto"/>
          <w:kern w:val="0"/>
          <w:sz w:val="24"/>
          <w:szCs w:val="20"/>
          <w:highlight w:val="none"/>
        </w:rPr>
        <w:t>%</w:t>
      </w:r>
      <w:r>
        <w:rPr>
          <w:rFonts w:hint="eastAsia" w:ascii="Times New Roman" w:hAnsi="Times New Roman" w:eastAsia="宋体" w:cs="Times New Roman"/>
          <w:color w:val="auto"/>
          <w:kern w:val="0"/>
          <w:sz w:val="24"/>
          <w:szCs w:val="20"/>
          <w:highlight w:val="none"/>
          <w:lang w:val="en-US" w:eastAsia="zh-CN"/>
        </w:rPr>
        <w:t>、古北界</w:t>
      </w:r>
      <w:r>
        <w:rPr>
          <w:rFonts w:hint="eastAsia" w:ascii="Times New Roman" w:hAnsi="Times New Roman" w:eastAsia="宋体" w:cs="Times New Roman"/>
          <w:color w:val="auto"/>
          <w:kern w:val="0"/>
          <w:sz w:val="24"/>
          <w:szCs w:val="20"/>
          <w:highlight w:val="none"/>
        </w:rPr>
        <w:t>占比</w:t>
      </w:r>
      <w:r>
        <w:rPr>
          <w:rFonts w:hint="eastAsia" w:ascii="Times New Roman" w:hAnsi="Times New Roman" w:eastAsia="宋体" w:cs="Times New Roman"/>
          <w:color w:val="auto"/>
          <w:kern w:val="0"/>
          <w:sz w:val="24"/>
          <w:szCs w:val="20"/>
          <w:highlight w:val="none"/>
          <w:lang w:val="en-US" w:eastAsia="zh-CN"/>
        </w:rPr>
        <w:t>13.3</w:t>
      </w:r>
      <w:r>
        <w:rPr>
          <w:rFonts w:hint="eastAsia" w:ascii="Times New Roman" w:hAnsi="Times New Roman" w:eastAsia="宋体" w:cs="Times New Roman"/>
          <w:color w:val="auto"/>
          <w:kern w:val="0"/>
          <w:sz w:val="24"/>
          <w:szCs w:val="20"/>
          <w:highlight w:val="none"/>
        </w:rPr>
        <w:t>%。无</w:t>
      </w:r>
      <w:r>
        <w:rPr>
          <w:rFonts w:hint="eastAsia" w:ascii="Times New Roman" w:hAnsi="Times New Roman" w:eastAsia="宋体" w:cs="Times New Roman"/>
          <w:color w:val="auto"/>
          <w:kern w:val="0"/>
          <w:sz w:val="24"/>
          <w:szCs w:val="20"/>
          <w:highlight w:val="none"/>
          <w:lang w:eastAsia="zh-CN"/>
        </w:rPr>
        <w:t>福建</w:t>
      </w:r>
      <w:r>
        <w:rPr>
          <w:rFonts w:hint="eastAsia" w:ascii="Times New Roman" w:hAnsi="Times New Roman" w:eastAsia="宋体" w:cs="Times New Roman"/>
          <w:color w:val="auto"/>
          <w:kern w:val="0"/>
          <w:sz w:val="24"/>
          <w:szCs w:val="20"/>
          <w:highlight w:val="none"/>
        </w:rPr>
        <w:t>特有种，</w:t>
      </w:r>
      <w:r>
        <w:rPr>
          <w:rFonts w:hint="eastAsia" w:ascii="Times New Roman" w:hAnsi="Times New Roman" w:eastAsia="宋体" w:cs="Times New Roman"/>
          <w:color w:val="auto"/>
          <w:kern w:val="0"/>
          <w:sz w:val="24"/>
          <w:szCs w:val="20"/>
          <w:highlight w:val="none"/>
          <w:lang w:val="en-US" w:eastAsia="zh-CN"/>
        </w:rPr>
        <w:t>无</w:t>
      </w:r>
      <w:r>
        <w:rPr>
          <w:rFonts w:hint="eastAsia" w:ascii="Times New Roman" w:hAnsi="Times New Roman" w:eastAsia="宋体" w:cs="Times New Roman"/>
          <w:color w:val="auto"/>
          <w:kern w:val="0"/>
          <w:sz w:val="24"/>
          <w:szCs w:val="20"/>
          <w:highlight w:val="none"/>
        </w:rPr>
        <w:t>国家级</w:t>
      </w:r>
      <w:r>
        <w:rPr>
          <w:rFonts w:hint="eastAsia" w:ascii="Times New Roman" w:hAnsi="Times New Roman" w:eastAsia="宋体" w:cs="Times New Roman"/>
          <w:color w:val="auto"/>
          <w:kern w:val="0"/>
          <w:sz w:val="24"/>
          <w:szCs w:val="20"/>
          <w:highlight w:val="none"/>
          <w:lang w:val="en-US" w:eastAsia="zh-CN"/>
        </w:rPr>
        <w:t>和福建省级</w:t>
      </w:r>
      <w:r>
        <w:rPr>
          <w:rFonts w:hint="eastAsia" w:ascii="Times New Roman" w:hAnsi="Times New Roman" w:eastAsia="宋体" w:cs="Times New Roman"/>
          <w:color w:val="auto"/>
          <w:kern w:val="0"/>
          <w:sz w:val="24"/>
          <w:szCs w:val="20"/>
          <w:highlight w:val="none"/>
        </w:rPr>
        <w:t>重点保护野生动物</w:t>
      </w:r>
      <w:r>
        <w:rPr>
          <w:rFonts w:hint="default" w:ascii="Times New Roman" w:hAnsi="Times New Roman" w:eastAsia="宋体" w:cs="Times New Roman"/>
          <w:color w:val="auto"/>
          <w:kern w:val="0"/>
          <w:sz w:val="24"/>
          <w:szCs w:val="20"/>
          <w:highlight w:val="none"/>
        </w:rPr>
        <w:t>。</w:t>
      </w:r>
    </w:p>
    <w:p w14:paraId="44249D84">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2.4.3 重要动物及其生境现状</w:t>
      </w:r>
    </w:p>
    <w:p w14:paraId="3C273D24">
      <w:pPr>
        <w:adjustRightIn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bookmarkStart w:id="135" w:name="_Toc18800"/>
      <w:bookmarkStart w:id="136" w:name="_Toc2141"/>
      <w:bookmarkStart w:id="137" w:name="_Toc1716"/>
      <w:bookmarkStart w:id="138" w:name="_Toc6616"/>
      <w:bookmarkStart w:id="139" w:name="_Toc31598"/>
      <w:r>
        <w:rPr>
          <w:rFonts w:hint="default" w:ascii="Times New Roman" w:hAnsi="Times New Roman" w:eastAsia="宋体" w:cs="Times New Roman"/>
          <w:color w:val="auto"/>
          <w:kern w:val="0"/>
          <w:sz w:val="24"/>
          <w:highlight w:val="none"/>
        </w:rPr>
        <w:t>根据野外调查、走访问询及查阅文献，</w:t>
      </w:r>
      <w:r>
        <w:rPr>
          <w:rFonts w:hint="default" w:ascii="Times New Roman" w:hAnsi="Times New Roman" w:eastAsia="宋体" w:cs="Times New Roman"/>
          <w:color w:val="auto"/>
          <w:kern w:val="0"/>
          <w:sz w:val="24"/>
          <w:highlight w:val="none"/>
          <w:lang w:val="en-US" w:eastAsia="zh-CN"/>
        </w:rPr>
        <w:t>本项目评价范围内不涉及未发现国家级重点保护动物</w:t>
      </w:r>
      <w:r>
        <w:rPr>
          <w:rFonts w:hint="eastAsia" w:ascii="Times New Roman" w:hAnsi="Times New Roman" w:eastAsia="宋体" w:cs="Times New Roman"/>
          <w:color w:val="auto"/>
          <w:kern w:val="0"/>
          <w:sz w:val="24"/>
          <w:highlight w:val="none"/>
          <w:lang w:val="en-US" w:eastAsia="zh-CN"/>
        </w:rPr>
        <w:t>和省</w:t>
      </w:r>
      <w:r>
        <w:rPr>
          <w:rFonts w:hint="default" w:ascii="Times New Roman" w:hAnsi="Times New Roman" w:eastAsia="宋体" w:cs="Times New Roman"/>
          <w:color w:val="auto"/>
          <w:kern w:val="0"/>
          <w:sz w:val="24"/>
          <w:highlight w:val="none"/>
          <w:lang w:val="en-US" w:eastAsia="zh-CN"/>
        </w:rPr>
        <w:t>级重点保护动物</w:t>
      </w:r>
      <w:r>
        <w:rPr>
          <w:rFonts w:hint="eastAsia" w:ascii="Times New Roman" w:hAnsi="Times New Roman" w:eastAsia="宋体" w:cs="Times New Roman"/>
          <w:color w:val="auto"/>
          <w:kern w:val="0"/>
          <w:sz w:val="24"/>
          <w:highlight w:val="none"/>
          <w:lang w:val="en-US" w:eastAsia="zh-CN"/>
        </w:rPr>
        <w:t>。</w:t>
      </w:r>
    </w:p>
    <w:p w14:paraId="3A74C076">
      <w:pPr>
        <w:keepNext/>
        <w:keepLines/>
        <w:spacing w:line="360" w:lineRule="auto"/>
        <w:jc w:val="left"/>
        <w:outlineLvl w:val="1"/>
        <w:rPr>
          <w:rFonts w:hint="default" w:ascii="Times New Roman" w:hAnsi="Times New Roman" w:eastAsia="宋体" w:cs="Times New Roman"/>
          <w:b/>
          <w:color w:val="auto"/>
          <w:sz w:val="24"/>
          <w:szCs w:val="20"/>
          <w:highlight w:val="none"/>
          <w:lang w:val="en-US" w:eastAsia="zh-CN"/>
        </w:rPr>
      </w:pPr>
      <w:r>
        <w:rPr>
          <w:rFonts w:hint="default" w:ascii="Times New Roman" w:hAnsi="Times New Roman" w:eastAsia="宋体" w:cs="Times New Roman"/>
          <w:b/>
          <w:color w:val="auto"/>
          <w:sz w:val="24"/>
          <w:szCs w:val="20"/>
          <w:highlight w:val="none"/>
        </w:rPr>
        <w:t>2.</w:t>
      </w:r>
      <w:r>
        <w:rPr>
          <w:rFonts w:hint="default" w:ascii="Times New Roman" w:hAnsi="Times New Roman" w:eastAsia="宋体" w:cs="Times New Roman"/>
          <w:b/>
          <w:color w:val="auto"/>
          <w:sz w:val="24"/>
          <w:szCs w:val="20"/>
          <w:highlight w:val="none"/>
          <w:lang w:val="en-US" w:eastAsia="zh-CN"/>
        </w:rPr>
        <w:t>5</w:t>
      </w:r>
      <w:r>
        <w:rPr>
          <w:rFonts w:hint="default" w:ascii="Times New Roman" w:hAnsi="Times New Roman" w:eastAsia="宋体" w:cs="Times New Roman"/>
          <w:b/>
          <w:color w:val="auto"/>
          <w:sz w:val="24"/>
          <w:szCs w:val="20"/>
          <w:highlight w:val="none"/>
        </w:rPr>
        <w:t>生态系统</w:t>
      </w:r>
      <w:bookmarkEnd w:id="135"/>
      <w:r>
        <w:rPr>
          <w:rFonts w:hint="default" w:ascii="Times New Roman" w:hAnsi="Times New Roman" w:eastAsia="宋体" w:cs="Times New Roman"/>
          <w:b/>
          <w:color w:val="auto"/>
          <w:sz w:val="24"/>
          <w:szCs w:val="20"/>
          <w:highlight w:val="none"/>
          <w:lang w:val="en-US" w:eastAsia="zh-CN"/>
        </w:rPr>
        <w:t>现状调查与评价</w:t>
      </w:r>
      <w:bookmarkEnd w:id="136"/>
      <w:bookmarkEnd w:id="137"/>
      <w:bookmarkEnd w:id="138"/>
      <w:bookmarkEnd w:id="139"/>
    </w:p>
    <w:p w14:paraId="2207A25B">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黑体" w:cs="Times New Roman"/>
          <w:b w:val="0"/>
          <w:color w:val="auto"/>
          <w:kern w:val="2"/>
          <w:sz w:val="24"/>
          <w:szCs w:val="20"/>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2.5.1生态系统类型</w:t>
      </w:r>
    </w:p>
    <w:p w14:paraId="622A0A6A">
      <w:pPr>
        <w:adjustRightInd w:val="0"/>
        <w:spacing w:line="360" w:lineRule="auto"/>
        <w:ind w:firstLine="480" w:firstLineChars="200"/>
        <w:textAlignment w:val="baseline"/>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kern w:val="0"/>
          <w:sz w:val="24"/>
          <w:highlight w:val="none"/>
        </w:rPr>
        <w:t>本次评价</w:t>
      </w:r>
      <w:r>
        <w:rPr>
          <w:rFonts w:hint="default" w:ascii="Times New Roman" w:hAnsi="Times New Roman" w:eastAsia="宋体" w:cs="Times New Roman"/>
          <w:color w:val="auto"/>
          <w:kern w:val="0"/>
          <w:sz w:val="24"/>
          <w:szCs w:val="20"/>
          <w:highlight w:val="none"/>
        </w:rPr>
        <w:t>在卫星遥感影像解译的基础上，</w:t>
      </w:r>
      <w:r>
        <w:rPr>
          <w:rFonts w:hint="default" w:ascii="Times New Roman" w:hAnsi="Times New Roman" w:eastAsia="宋体" w:cs="Times New Roman"/>
          <w:color w:val="auto"/>
          <w:sz w:val="24"/>
          <w:szCs w:val="24"/>
          <w:highlight w:val="none"/>
          <w:lang w:val="en-US" w:eastAsia="zh-CN"/>
        </w:rPr>
        <w:t>根据《全国生态状况调查评估技术规范—生态系统遥感解译与野外核查》（HJ 1166</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2021），</w:t>
      </w:r>
      <w:r>
        <w:rPr>
          <w:rFonts w:hint="default" w:ascii="Times New Roman" w:hAnsi="Times New Roman" w:eastAsia="宋体" w:cs="Times New Roman"/>
          <w:color w:val="auto"/>
          <w:kern w:val="0"/>
          <w:sz w:val="24"/>
          <w:szCs w:val="20"/>
          <w:highlight w:val="none"/>
        </w:rPr>
        <w:t>结合</w:t>
      </w:r>
      <w:r>
        <w:rPr>
          <w:rFonts w:hint="default" w:ascii="Times New Roman" w:hAnsi="Times New Roman" w:eastAsia="宋体" w:cs="Times New Roman"/>
          <w:color w:val="auto"/>
          <w:kern w:val="0"/>
          <w:sz w:val="24"/>
          <w:szCs w:val="20"/>
          <w:highlight w:val="none"/>
          <w:lang w:eastAsia="zh-CN"/>
        </w:rPr>
        <w:t>现场调查</w:t>
      </w:r>
      <w:r>
        <w:rPr>
          <w:rFonts w:hint="default" w:ascii="Times New Roman" w:hAnsi="Times New Roman" w:eastAsia="宋体" w:cs="Times New Roman"/>
          <w:color w:val="auto"/>
          <w:kern w:val="0"/>
          <w:sz w:val="24"/>
          <w:szCs w:val="20"/>
          <w:highlight w:val="none"/>
        </w:rPr>
        <w:t>校核结果，对影响评价区内土地利用现状</w:t>
      </w:r>
      <w:r>
        <w:rPr>
          <w:rFonts w:hint="default" w:ascii="Times New Roman" w:hAnsi="Times New Roman" w:eastAsia="宋体" w:cs="Times New Roman"/>
          <w:color w:val="auto"/>
          <w:kern w:val="0"/>
          <w:sz w:val="24"/>
          <w:highlight w:val="none"/>
        </w:rPr>
        <w:t>的分析</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确定</w:t>
      </w:r>
      <w:r>
        <w:rPr>
          <w:rFonts w:hint="default" w:ascii="Times New Roman" w:hAnsi="Times New Roman" w:eastAsia="宋体" w:cs="Times New Roman"/>
          <w:color w:val="auto"/>
          <w:kern w:val="0"/>
          <w:sz w:val="24"/>
          <w:highlight w:val="none"/>
        </w:rPr>
        <w:t>生态系统类型</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本项目评价范围内生态系统质量较好，主要为森林生态系统，占到了评价区面积的</w:t>
      </w:r>
      <w:r>
        <w:rPr>
          <w:rFonts w:hint="eastAsia" w:ascii="Times New Roman" w:hAnsi="Times New Roman" w:eastAsia="宋体" w:cs="Times New Roman"/>
          <w:color w:val="auto"/>
          <w:kern w:val="0"/>
          <w:sz w:val="24"/>
          <w:highlight w:val="none"/>
          <w:lang w:val="en-US" w:eastAsia="zh-CN"/>
        </w:rPr>
        <w:t>45.04</w:t>
      </w:r>
      <w:r>
        <w:rPr>
          <w:rFonts w:hint="default" w:ascii="Times New Roman" w:hAnsi="Times New Roman" w:eastAsia="宋体" w:cs="Times New Roman"/>
          <w:color w:val="auto"/>
          <w:kern w:val="0"/>
          <w:sz w:val="24"/>
          <w:highlight w:val="none"/>
          <w:lang w:val="en-US" w:eastAsia="zh-CN"/>
        </w:rPr>
        <w:t>%，其次是城镇生态系统，占评价区面积的</w:t>
      </w:r>
      <w:r>
        <w:rPr>
          <w:rFonts w:hint="eastAsia" w:ascii="Times New Roman" w:hAnsi="Times New Roman" w:eastAsia="宋体" w:cs="Times New Roman"/>
          <w:color w:val="auto"/>
          <w:kern w:val="0"/>
          <w:sz w:val="24"/>
          <w:highlight w:val="none"/>
          <w:lang w:val="en-US" w:eastAsia="zh-CN"/>
        </w:rPr>
        <w:t>18.07</w:t>
      </w:r>
      <w:r>
        <w:rPr>
          <w:rFonts w:hint="default" w:ascii="Times New Roman" w:hAnsi="Times New Roman" w:eastAsia="宋体" w:cs="Times New Roman"/>
          <w:color w:val="auto"/>
          <w:kern w:val="0"/>
          <w:sz w:val="24"/>
          <w:highlight w:val="none"/>
          <w:lang w:val="en-US" w:eastAsia="zh-CN"/>
        </w:rPr>
        <w:t>%，其他</w:t>
      </w:r>
      <w:r>
        <w:rPr>
          <w:rFonts w:hint="eastAsia" w:ascii="Times New Roman" w:hAnsi="Times New Roman" w:eastAsia="宋体" w:cs="Times New Roman"/>
          <w:color w:val="auto"/>
          <w:kern w:val="0"/>
          <w:sz w:val="24"/>
          <w:highlight w:val="none"/>
          <w:lang w:val="en-US" w:eastAsia="zh-CN"/>
        </w:rPr>
        <w:t>草地生态系统、灌丛</w:t>
      </w:r>
      <w:r>
        <w:rPr>
          <w:rFonts w:hint="default" w:ascii="Times New Roman" w:hAnsi="Times New Roman" w:eastAsia="宋体" w:cs="Times New Roman"/>
          <w:color w:val="auto"/>
          <w:kern w:val="0"/>
          <w:sz w:val="24"/>
          <w:highlight w:val="none"/>
          <w:lang w:val="en-US" w:eastAsia="zh-CN"/>
        </w:rPr>
        <w:t>生态系统、</w:t>
      </w:r>
      <w:r>
        <w:rPr>
          <w:rFonts w:hint="eastAsia" w:ascii="Times New Roman" w:hAnsi="Times New Roman" w:eastAsia="宋体" w:cs="Times New Roman"/>
          <w:color w:val="auto"/>
          <w:kern w:val="0"/>
          <w:sz w:val="24"/>
          <w:highlight w:val="none"/>
          <w:lang w:val="en-US" w:eastAsia="zh-CN"/>
        </w:rPr>
        <w:t>农田</w:t>
      </w:r>
      <w:r>
        <w:rPr>
          <w:rFonts w:hint="default" w:ascii="Times New Roman" w:hAnsi="Times New Roman" w:eastAsia="宋体" w:cs="Times New Roman"/>
          <w:color w:val="auto"/>
          <w:kern w:val="0"/>
          <w:sz w:val="24"/>
          <w:highlight w:val="none"/>
          <w:lang w:val="en-US" w:eastAsia="zh-CN"/>
        </w:rPr>
        <w:t>生态系统</w:t>
      </w:r>
      <w:r>
        <w:rPr>
          <w:rFonts w:hint="eastAsia" w:ascii="Times New Roman" w:hAnsi="Times New Roman" w:eastAsia="宋体" w:cs="Times New Roman"/>
          <w:color w:val="auto"/>
          <w:kern w:val="0"/>
          <w:sz w:val="24"/>
          <w:highlight w:val="none"/>
          <w:lang w:val="en-US" w:eastAsia="zh-CN"/>
        </w:rPr>
        <w:t>、湿地</w:t>
      </w:r>
      <w:r>
        <w:rPr>
          <w:rFonts w:hint="default" w:ascii="Times New Roman" w:hAnsi="Times New Roman" w:eastAsia="宋体" w:cs="Times New Roman"/>
          <w:color w:val="auto"/>
          <w:kern w:val="0"/>
          <w:sz w:val="24"/>
          <w:highlight w:val="none"/>
          <w:lang w:val="en-US" w:eastAsia="zh-CN"/>
        </w:rPr>
        <w:t>生态系统</w:t>
      </w:r>
      <w:r>
        <w:rPr>
          <w:rFonts w:hint="eastAsia" w:ascii="Times New Roman" w:hAnsi="Times New Roman" w:eastAsia="宋体" w:cs="Times New Roman"/>
          <w:color w:val="auto"/>
          <w:kern w:val="0"/>
          <w:sz w:val="24"/>
          <w:highlight w:val="none"/>
          <w:lang w:val="en-US" w:eastAsia="zh-CN"/>
        </w:rPr>
        <w:t>和其他</w:t>
      </w:r>
      <w:r>
        <w:rPr>
          <w:rFonts w:hint="default" w:ascii="Times New Roman" w:hAnsi="Times New Roman" w:eastAsia="宋体" w:cs="Times New Roman"/>
          <w:color w:val="auto"/>
          <w:kern w:val="0"/>
          <w:sz w:val="24"/>
          <w:highlight w:val="none"/>
          <w:lang w:val="en-US" w:eastAsia="zh-CN"/>
        </w:rPr>
        <w:t>占评价区面积的</w:t>
      </w:r>
      <w:r>
        <w:rPr>
          <w:rFonts w:hint="eastAsia" w:ascii="Times New Roman" w:hAnsi="Times New Roman" w:eastAsia="宋体" w:cs="Times New Roman"/>
          <w:color w:val="auto"/>
          <w:kern w:val="0"/>
          <w:sz w:val="24"/>
          <w:highlight w:val="none"/>
          <w:lang w:val="en-US" w:eastAsia="zh-CN"/>
        </w:rPr>
        <w:t>36.89</w:t>
      </w:r>
      <w:r>
        <w:rPr>
          <w:rFonts w:hint="default" w:ascii="Times New Roman" w:hAnsi="Times New Roman" w:eastAsia="宋体" w:cs="Times New Roman"/>
          <w:color w:val="auto"/>
          <w:kern w:val="0"/>
          <w:sz w:val="24"/>
          <w:highlight w:val="none"/>
          <w:lang w:val="en-US" w:eastAsia="zh-CN"/>
        </w:rPr>
        <w:t>%。生态系统现状见表</w:t>
      </w:r>
      <w:r>
        <w:rPr>
          <w:rFonts w:hint="default" w:ascii="Times New Roman" w:hAnsi="Times New Roman" w:eastAsia="宋体" w:cs="Times New Roman"/>
          <w:color w:val="auto"/>
          <w:kern w:val="0"/>
          <w:sz w:val="24"/>
          <w:szCs w:val="20"/>
          <w:highlight w:val="none"/>
          <w:lang w:val="en-US" w:eastAsia="zh-CN"/>
        </w:rPr>
        <w:t>2-1</w:t>
      </w:r>
      <w:r>
        <w:rPr>
          <w:rFonts w:hint="eastAsia" w:ascii="Times New Roman" w:hAnsi="Times New Roman" w:eastAsia="宋体" w:cs="Times New Roman"/>
          <w:color w:val="auto"/>
          <w:kern w:val="0"/>
          <w:sz w:val="24"/>
          <w:szCs w:val="20"/>
          <w:highlight w:val="none"/>
          <w:lang w:val="en-US" w:eastAsia="zh-CN"/>
        </w:rPr>
        <w:t>5</w:t>
      </w:r>
      <w:r>
        <w:rPr>
          <w:rFonts w:hint="default" w:ascii="Times New Roman" w:hAnsi="Times New Roman" w:eastAsia="宋体" w:cs="Times New Roman"/>
          <w:color w:val="auto"/>
          <w:kern w:val="0"/>
          <w:sz w:val="24"/>
          <w:szCs w:val="20"/>
          <w:highlight w:val="none"/>
          <w:lang w:val="en-US" w:eastAsia="zh-CN"/>
        </w:rPr>
        <w:t>。</w:t>
      </w:r>
    </w:p>
    <w:p w14:paraId="66D20DE1">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color w:val="auto"/>
          <w:kern w:val="0"/>
          <w:sz w:val="24"/>
          <w:szCs w:val="20"/>
          <w:highlight w:val="none"/>
          <w:vertAlign w:val="baseline"/>
          <w:lang w:val="en-US" w:eastAsia="zh-CN"/>
        </w:rPr>
      </w:pPr>
      <w:r>
        <w:rPr>
          <w:rFonts w:hint="default" w:ascii="Times New Roman" w:hAnsi="Times New Roman" w:eastAsia="宋体" w:cs="Times New Roman"/>
          <w:b/>
          <w:bCs/>
          <w:color w:val="auto"/>
          <w:sz w:val="24"/>
          <w:szCs w:val="24"/>
          <w:highlight w:val="none"/>
          <w:lang w:val="en-US" w:eastAsia="zh-CN"/>
        </w:rPr>
        <w:t>表2-1</w:t>
      </w: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 xml:space="preserve">  评价区生态系统现状表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2610"/>
        <w:gridCol w:w="2340"/>
        <w:gridCol w:w="2564"/>
      </w:tblGrid>
      <w:tr w14:paraId="3F8E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6" w:type="dxa"/>
            <w:gridSpan w:val="2"/>
            <w:noWrap w:val="0"/>
            <w:vAlign w:val="center"/>
          </w:tcPr>
          <w:p w14:paraId="7823A882">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生态系统类型</w:t>
            </w:r>
          </w:p>
        </w:tc>
        <w:tc>
          <w:tcPr>
            <w:tcW w:w="2340" w:type="dxa"/>
            <w:noWrap w:val="0"/>
            <w:vAlign w:val="center"/>
          </w:tcPr>
          <w:p w14:paraId="0F197F93">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面积（hm</w:t>
            </w:r>
            <w:r>
              <w:rPr>
                <w:rFonts w:hint="default" w:ascii="Times New Roman" w:hAnsi="Times New Roman" w:eastAsia="宋体" w:cs="Times New Roman"/>
                <w:b/>
                <w:bCs/>
                <w:color w:val="auto"/>
                <w:kern w:val="0"/>
                <w:sz w:val="21"/>
                <w:szCs w:val="21"/>
                <w:highlight w:val="none"/>
                <w:vertAlign w:val="superscript"/>
                <w:lang w:val="en-US" w:eastAsia="zh-CN"/>
              </w:rPr>
              <w:t>2</w:t>
            </w:r>
            <w:r>
              <w:rPr>
                <w:rFonts w:hint="default" w:ascii="Times New Roman" w:hAnsi="Times New Roman" w:eastAsia="宋体" w:cs="Times New Roman"/>
                <w:b/>
                <w:bCs/>
                <w:color w:val="auto"/>
                <w:kern w:val="0"/>
                <w:sz w:val="21"/>
                <w:szCs w:val="21"/>
                <w:highlight w:val="none"/>
                <w:vertAlign w:val="baseline"/>
                <w:lang w:val="en-US" w:eastAsia="zh-CN"/>
              </w:rPr>
              <w:t>）</w:t>
            </w:r>
          </w:p>
        </w:tc>
        <w:tc>
          <w:tcPr>
            <w:tcW w:w="2564" w:type="dxa"/>
            <w:noWrap w:val="0"/>
            <w:vAlign w:val="center"/>
          </w:tcPr>
          <w:p w14:paraId="42FC1493">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百分比（%）</w:t>
            </w:r>
          </w:p>
        </w:tc>
      </w:tr>
      <w:tr w14:paraId="3A3B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6" w:type="dxa"/>
            <w:vMerge w:val="restart"/>
            <w:noWrap w:val="0"/>
            <w:vAlign w:val="center"/>
          </w:tcPr>
          <w:p w14:paraId="314D9307">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森林生态系统</w:t>
            </w:r>
          </w:p>
        </w:tc>
        <w:tc>
          <w:tcPr>
            <w:tcW w:w="2610" w:type="dxa"/>
            <w:noWrap w:val="0"/>
            <w:vAlign w:val="center"/>
          </w:tcPr>
          <w:p w14:paraId="06133B28">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针叶林</w:t>
            </w:r>
          </w:p>
        </w:tc>
        <w:tc>
          <w:tcPr>
            <w:tcW w:w="2340" w:type="dxa"/>
            <w:noWrap w:val="0"/>
            <w:vAlign w:val="center"/>
          </w:tcPr>
          <w:p w14:paraId="462CDC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1185</w:t>
            </w:r>
          </w:p>
        </w:tc>
        <w:tc>
          <w:tcPr>
            <w:tcW w:w="2564" w:type="dxa"/>
            <w:noWrap w:val="0"/>
            <w:vAlign w:val="center"/>
          </w:tcPr>
          <w:p w14:paraId="67D19A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34.77</w:t>
            </w:r>
          </w:p>
        </w:tc>
      </w:tr>
      <w:tr w14:paraId="482D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6" w:type="dxa"/>
            <w:vMerge w:val="continue"/>
            <w:noWrap w:val="0"/>
            <w:vAlign w:val="center"/>
          </w:tcPr>
          <w:p w14:paraId="6FD9CE6F">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rPr>
            </w:pPr>
          </w:p>
        </w:tc>
        <w:tc>
          <w:tcPr>
            <w:tcW w:w="2610" w:type="dxa"/>
            <w:noWrap w:val="0"/>
            <w:vAlign w:val="center"/>
          </w:tcPr>
          <w:p w14:paraId="0D8B6341">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阔叶林</w:t>
            </w:r>
          </w:p>
        </w:tc>
        <w:tc>
          <w:tcPr>
            <w:tcW w:w="2340" w:type="dxa"/>
            <w:noWrap w:val="0"/>
            <w:vAlign w:val="center"/>
          </w:tcPr>
          <w:p w14:paraId="43A49D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350</w:t>
            </w:r>
          </w:p>
        </w:tc>
        <w:tc>
          <w:tcPr>
            <w:tcW w:w="2564" w:type="dxa"/>
            <w:noWrap w:val="0"/>
            <w:vAlign w:val="center"/>
          </w:tcPr>
          <w:p w14:paraId="7ACBE4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10.27</w:t>
            </w:r>
          </w:p>
        </w:tc>
      </w:tr>
      <w:tr w14:paraId="5611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6" w:type="dxa"/>
            <w:noWrap w:val="0"/>
            <w:vAlign w:val="center"/>
          </w:tcPr>
          <w:p w14:paraId="138582F1">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灌丛生态系统</w:t>
            </w:r>
          </w:p>
        </w:tc>
        <w:tc>
          <w:tcPr>
            <w:tcW w:w="2610" w:type="dxa"/>
            <w:noWrap w:val="0"/>
            <w:vAlign w:val="center"/>
          </w:tcPr>
          <w:p w14:paraId="7B1E2297">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阔叶灌丛</w:t>
            </w:r>
          </w:p>
        </w:tc>
        <w:tc>
          <w:tcPr>
            <w:tcW w:w="2340" w:type="dxa"/>
            <w:noWrap w:val="0"/>
            <w:vAlign w:val="center"/>
          </w:tcPr>
          <w:p w14:paraId="14470B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39</w:t>
            </w:r>
          </w:p>
        </w:tc>
        <w:tc>
          <w:tcPr>
            <w:tcW w:w="2564" w:type="dxa"/>
            <w:noWrap w:val="0"/>
            <w:vAlign w:val="center"/>
          </w:tcPr>
          <w:p w14:paraId="275BA5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1.14</w:t>
            </w:r>
          </w:p>
        </w:tc>
      </w:tr>
      <w:tr w14:paraId="1FE0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6" w:type="dxa"/>
            <w:noWrap w:val="0"/>
            <w:vAlign w:val="center"/>
          </w:tcPr>
          <w:p w14:paraId="46096C9F">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草地生态系统</w:t>
            </w:r>
          </w:p>
        </w:tc>
        <w:tc>
          <w:tcPr>
            <w:tcW w:w="2610" w:type="dxa"/>
            <w:noWrap w:val="0"/>
            <w:vAlign w:val="center"/>
          </w:tcPr>
          <w:p w14:paraId="29D8C3AF">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草丛</w:t>
            </w:r>
          </w:p>
        </w:tc>
        <w:tc>
          <w:tcPr>
            <w:tcW w:w="2340" w:type="dxa"/>
            <w:noWrap w:val="0"/>
            <w:vAlign w:val="center"/>
          </w:tcPr>
          <w:p w14:paraId="4DF18A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458</w:t>
            </w:r>
          </w:p>
        </w:tc>
        <w:tc>
          <w:tcPr>
            <w:tcW w:w="2564" w:type="dxa"/>
            <w:noWrap w:val="0"/>
            <w:vAlign w:val="center"/>
          </w:tcPr>
          <w:p w14:paraId="26E7B1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13.44</w:t>
            </w:r>
          </w:p>
        </w:tc>
      </w:tr>
      <w:tr w14:paraId="22D0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6" w:type="dxa"/>
            <w:noWrap w:val="0"/>
            <w:vAlign w:val="center"/>
          </w:tcPr>
          <w:p w14:paraId="67828D8C">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湿地生态系统</w:t>
            </w:r>
          </w:p>
        </w:tc>
        <w:tc>
          <w:tcPr>
            <w:tcW w:w="2610" w:type="dxa"/>
            <w:noWrap w:val="0"/>
            <w:vAlign w:val="center"/>
          </w:tcPr>
          <w:p w14:paraId="249AC594">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河流</w:t>
            </w:r>
          </w:p>
        </w:tc>
        <w:tc>
          <w:tcPr>
            <w:tcW w:w="2340" w:type="dxa"/>
            <w:noWrap w:val="0"/>
            <w:vAlign w:val="center"/>
          </w:tcPr>
          <w:p w14:paraId="211911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343</w:t>
            </w:r>
          </w:p>
        </w:tc>
        <w:tc>
          <w:tcPr>
            <w:tcW w:w="2564" w:type="dxa"/>
            <w:noWrap w:val="0"/>
            <w:vAlign w:val="center"/>
          </w:tcPr>
          <w:p w14:paraId="167F2B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10.07</w:t>
            </w:r>
          </w:p>
        </w:tc>
      </w:tr>
      <w:tr w14:paraId="0F0B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6" w:type="dxa"/>
            <w:vMerge w:val="restart"/>
            <w:noWrap w:val="0"/>
            <w:vAlign w:val="center"/>
          </w:tcPr>
          <w:p w14:paraId="2CB89884">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农田生态系统</w:t>
            </w:r>
          </w:p>
        </w:tc>
        <w:tc>
          <w:tcPr>
            <w:tcW w:w="2610" w:type="dxa"/>
            <w:noWrap w:val="0"/>
            <w:vAlign w:val="center"/>
          </w:tcPr>
          <w:p w14:paraId="7EC3EEE9">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耕地</w:t>
            </w:r>
          </w:p>
        </w:tc>
        <w:tc>
          <w:tcPr>
            <w:tcW w:w="2340" w:type="dxa"/>
            <w:noWrap w:val="0"/>
            <w:vAlign w:val="center"/>
          </w:tcPr>
          <w:p w14:paraId="20344A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31</w:t>
            </w:r>
          </w:p>
        </w:tc>
        <w:tc>
          <w:tcPr>
            <w:tcW w:w="2564" w:type="dxa"/>
            <w:noWrap w:val="0"/>
            <w:vAlign w:val="center"/>
          </w:tcPr>
          <w:p w14:paraId="71E1E8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0.91</w:t>
            </w:r>
          </w:p>
        </w:tc>
      </w:tr>
      <w:tr w14:paraId="69CA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6" w:type="dxa"/>
            <w:vMerge w:val="continue"/>
            <w:noWrap w:val="0"/>
            <w:vAlign w:val="center"/>
          </w:tcPr>
          <w:p w14:paraId="1E4CA35D">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p>
        </w:tc>
        <w:tc>
          <w:tcPr>
            <w:tcW w:w="2610" w:type="dxa"/>
            <w:noWrap w:val="0"/>
            <w:vAlign w:val="center"/>
          </w:tcPr>
          <w:p w14:paraId="72ECF792">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园地</w:t>
            </w:r>
            <w:r>
              <w:rPr>
                <w:rFonts w:hint="eastAsia" w:ascii="Times New Roman" w:hAnsi="Times New Roman" w:eastAsia="宋体" w:cs="Times New Roman"/>
                <w:color w:val="auto"/>
                <w:kern w:val="0"/>
                <w:sz w:val="21"/>
                <w:szCs w:val="21"/>
                <w:highlight w:val="none"/>
                <w:vertAlign w:val="baseline"/>
                <w:lang w:val="en-US" w:eastAsia="zh-CN"/>
              </w:rPr>
              <w:t>（包括经济林）</w:t>
            </w:r>
          </w:p>
        </w:tc>
        <w:tc>
          <w:tcPr>
            <w:tcW w:w="2340" w:type="dxa"/>
            <w:noWrap w:val="0"/>
            <w:vAlign w:val="center"/>
          </w:tcPr>
          <w:p w14:paraId="346D1EC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2564" w:type="dxa"/>
            <w:noWrap w:val="0"/>
            <w:vAlign w:val="center"/>
          </w:tcPr>
          <w:p w14:paraId="5C35FD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0.38</w:t>
            </w:r>
          </w:p>
        </w:tc>
      </w:tr>
      <w:tr w14:paraId="048B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6" w:type="dxa"/>
            <w:vMerge w:val="restart"/>
            <w:noWrap w:val="0"/>
            <w:vAlign w:val="center"/>
          </w:tcPr>
          <w:p w14:paraId="2A6E7385">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城镇生态系统</w:t>
            </w:r>
          </w:p>
        </w:tc>
        <w:tc>
          <w:tcPr>
            <w:tcW w:w="2610" w:type="dxa"/>
            <w:noWrap w:val="0"/>
            <w:vAlign w:val="center"/>
          </w:tcPr>
          <w:p w14:paraId="43D8CDFF">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居住地</w:t>
            </w:r>
          </w:p>
        </w:tc>
        <w:tc>
          <w:tcPr>
            <w:tcW w:w="2340" w:type="dxa"/>
            <w:noWrap w:val="0"/>
            <w:vAlign w:val="center"/>
          </w:tcPr>
          <w:p w14:paraId="44887B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269</w:t>
            </w:r>
          </w:p>
        </w:tc>
        <w:tc>
          <w:tcPr>
            <w:tcW w:w="2564" w:type="dxa"/>
            <w:noWrap w:val="0"/>
            <w:vAlign w:val="center"/>
          </w:tcPr>
          <w:p w14:paraId="171D3A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7.89</w:t>
            </w:r>
          </w:p>
        </w:tc>
      </w:tr>
      <w:tr w14:paraId="1D56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6" w:type="dxa"/>
            <w:vMerge w:val="continue"/>
            <w:noWrap w:val="0"/>
            <w:vAlign w:val="center"/>
          </w:tcPr>
          <w:p w14:paraId="14037B71">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rPr>
            </w:pPr>
          </w:p>
        </w:tc>
        <w:tc>
          <w:tcPr>
            <w:tcW w:w="2610" w:type="dxa"/>
            <w:noWrap w:val="0"/>
            <w:vAlign w:val="center"/>
          </w:tcPr>
          <w:p w14:paraId="456B0236">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工矿交通（包括水工建筑、公用设施人工硬表面）</w:t>
            </w:r>
          </w:p>
        </w:tc>
        <w:tc>
          <w:tcPr>
            <w:tcW w:w="2340" w:type="dxa"/>
            <w:noWrap w:val="0"/>
            <w:vAlign w:val="center"/>
          </w:tcPr>
          <w:p w14:paraId="00055C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347</w:t>
            </w:r>
          </w:p>
        </w:tc>
        <w:tc>
          <w:tcPr>
            <w:tcW w:w="2564" w:type="dxa"/>
            <w:noWrap w:val="0"/>
            <w:vAlign w:val="center"/>
          </w:tcPr>
          <w:p w14:paraId="34D48F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10.18</w:t>
            </w:r>
          </w:p>
        </w:tc>
      </w:tr>
      <w:tr w14:paraId="73E7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6" w:type="dxa"/>
            <w:noWrap w:val="0"/>
            <w:vAlign w:val="center"/>
          </w:tcPr>
          <w:p w14:paraId="1A64B500">
            <w:pPr>
              <w:keepNext w:val="0"/>
              <w:keepLines w:val="0"/>
              <w:suppressLineNumbers w:val="0"/>
              <w:adjustRightIn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其他</w:t>
            </w:r>
          </w:p>
        </w:tc>
        <w:tc>
          <w:tcPr>
            <w:tcW w:w="2610" w:type="dxa"/>
            <w:noWrap w:val="0"/>
            <w:vAlign w:val="center"/>
          </w:tcPr>
          <w:p w14:paraId="27F3AB7C">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裸地</w:t>
            </w:r>
          </w:p>
        </w:tc>
        <w:tc>
          <w:tcPr>
            <w:tcW w:w="2340" w:type="dxa"/>
            <w:noWrap w:val="0"/>
            <w:vAlign w:val="center"/>
          </w:tcPr>
          <w:p w14:paraId="23A09B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373</w:t>
            </w:r>
          </w:p>
        </w:tc>
        <w:tc>
          <w:tcPr>
            <w:tcW w:w="2564" w:type="dxa"/>
            <w:noWrap w:val="0"/>
            <w:vAlign w:val="center"/>
          </w:tcPr>
          <w:p w14:paraId="64293A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10.95</w:t>
            </w:r>
          </w:p>
        </w:tc>
      </w:tr>
      <w:tr w14:paraId="222A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26" w:type="dxa"/>
            <w:gridSpan w:val="2"/>
            <w:noWrap w:val="0"/>
            <w:vAlign w:val="center"/>
          </w:tcPr>
          <w:p w14:paraId="34FE72F2">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合计</w:t>
            </w:r>
          </w:p>
        </w:tc>
        <w:tc>
          <w:tcPr>
            <w:tcW w:w="2340" w:type="dxa"/>
            <w:noWrap w:val="0"/>
            <w:vAlign w:val="center"/>
          </w:tcPr>
          <w:p w14:paraId="2EAA5E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3408</w:t>
            </w:r>
          </w:p>
        </w:tc>
        <w:tc>
          <w:tcPr>
            <w:tcW w:w="2564" w:type="dxa"/>
            <w:noWrap w:val="0"/>
            <w:vAlign w:val="center"/>
          </w:tcPr>
          <w:p w14:paraId="2DA759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100.00</w:t>
            </w:r>
            <w:r>
              <w:rPr>
                <w:rFonts w:hint="eastAsia" w:ascii="Times New Roman" w:hAnsi="Times New Roman" w:eastAsia="宋体" w:cs="Times New Roman"/>
                <w:i w:val="0"/>
                <w:iCs w:val="0"/>
                <w:color w:val="auto"/>
                <w:kern w:val="0"/>
                <w:sz w:val="21"/>
                <w:szCs w:val="21"/>
                <w:highlight w:val="none"/>
                <w:u w:val="none"/>
                <w:lang w:val="en-US" w:eastAsia="zh-CN" w:bidi="ar"/>
              </w:rPr>
              <w:t>0</w:t>
            </w:r>
          </w:p>
        </w:tc>
      </w:tr>
    </w:tbl>
    <w:p w14:paraId="454B9FFD">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bookmarkStart w:id="140" w:name="_Toc22734976"/>
      <w:r>
        <w:rPr>
          <w:rFonts w:hint="default" w:ascii="Times New Roman" w:hAnsi="Times New Roman" w:eastAsia="宋体" w:cs="Times New Roman"/>
          <w:b/>
          <w:color w:val="auto"/>
          <w:kern w:val="2"/>
          <w:sz w:val="24"/>
          <w:szCs w:val="24"/>
          <w:highlight w:val="none"/>
          <w:lang w:val="en-US" w:eastAsia="zh-CN" w:bidi="ar-SA"/>
        </w:rPr>
        <w:t>2.5.2生态系统</w:t>
      </w:r>
      <w:bookmarkEnd w:id="140"/>
      <w:r>
        <w:rPr>
          <w:rFonts w:hint="default" w:ascii="Times New Roman" w:hAnsi="Times New Roman" w:eastAsia="宋体" w:cs="Times New Roman"/>
          <w:b/>
          <w:color w:val="auto"/>
          <w:kern w:val="2"/>
          <w:sz w:val="24"/>
          <w:szCs w:val="24"/>
          <w:highlight w:val="none"/>
          <w:lang w:val="en-US" w:eastAsia="zh-CN" w:bidi="ar-SA"/>
        </w:rPr>
        <w:t>结构和功能状况</w:t>
      </w:r>
    </w:p>
    <w:p w14:paraId="139E6B70">
      <w:pPr>
        <w:widowControl w:val="0"/>
        <w:spacing w:afterLines="0" w:line="360" w:lineRule="auto"/>
        <w:ind w:firstLine="480" w:firstLineChars="200"/>
        <w:jc w:val="both"/>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b/>
          <w:bCs/>
          <w:color w:val="auto"/>
          <w:kern w:val="0"/>
          <w:sz w:val="24"/>
          <w:szCs w:val="20"/>
          <w:highlight w:val="none"/>
          <w:lang w:val="en-US" w:eastAsia="zh-CN" w:bidi="ar-SA"/>
        </w:rPr>
        <w:t>（1）森林生态系统</w:t>
      </w:r>
    </w:p>
    <w:p w14:paraId="701960AC">
      <w:pPr>
        <w:widowControl w:val="0"/>
        <w:spacing w:afterLines="0" w:line="360" w:lineRule="auto"/>
        <w:ind w:firstLine="480" w:firstLineChars="200"/>
        <w:jc w:val="both"/>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4"/>
          <w:szCs w:val="20"/>
          <w:highlight w:val="none"/>
          <w:lang w:val="en-US" w:eastAsia="zh-CN" w:bidi="ar-SA"/>
        </w:rPr>
        <w:t>评价范围内森林生态系统均属次生演替发展形成，集中片状分布。</w:t>
      </w:r>
    </w:p>
    <w:p w14:paraId="6E0F76D2">
      <w:pPr>
        <w:widowControl w:val="0"/>
        <w:spacing w:afterLines="0" w:line="360" w:lineRule="auto"/>
        <w:ind w:firstLine="480" w:firstLineChars="200"/>
        <w:jc w:val="both"/>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4"/>
          <w:szCs w:val="20"/>
          <w:highlight w:val="none"/>
          <w:lang w:val="en-US" w:eastAsia="zh-CN" w:bidi="ar-SA"/>
        </w:rPr>
        <w:t>①植被现状：森林生态系统的植被类型以</w:t>
      </w:r>
      <w:r>
        <w:rPr>
          <w:rFonts w:hint="eastAsia" w:ascii="Times New Roman" w:hAnsi="Times New Roman" w:eastAsia="宋体" w:cs="Times New Roman"/>
          <w:color w:val="auto"/>
          <w:kern w:val="0"/>
          <w:sz w:val="24"/>
          <w:szCs w:val="24"/>
          <w:highlight w:val="none"/>
          <w:lang w:val="en-US" w:eastAsia="zh-CN" w:bidi="ar-SA"/>
        </w:rPr>
        <w:t>马尾松</w:t>
      </w:r>
      <w:r>
        <w:rPr>
          <w:rFonts w:hint="default" w:ascii="Times New Roman" w:hAnsi="Times New Roman" w:eastAsia="宋体" w:cs="Times New Roman"/>
          <w:color w:val="auto"/>
          <w:kern w:val="0"/>
          <w:sz w:val="24"/>
          <w:szCs w:val="24"/>
          <w:highlight w:val="none"/>
          <w:lang w:val="en-US" w:eastAsia="zh-CN" w:bidi="ar-SA"/>
        </w:rPr>
        <w:t>林</w:t>
      </w:r>
      <w:r>
        <w:rPr>
          <w:rFonts w:hint="eastAsia" w:ascii="Times New Roman" w:hAnsi="Times New Roman" w:eastAsia="宋体" w:cs="Times New Roman"/>
          <w:color w:val="auto"/>
          <w:kern w:val="0"/>
          <w:sz w:val="24"/>
          <w:szCs w:val="24"/>
          <w:highlight w:val="none"/>
          <w:lang w:val="en-US" w:eastAsia="zh-CN" w:bidi="ar-SA"/>
        </w:rPr>
        <w:t>、桉树林</w:t>
      </w:r>
      <w:r>
        <w:rPr>
          <w:rFonts w:hint="default" w:ascii="Times New Roman" w:hAnsi="Times New Roman" w:eastAsia="宋体" w:cs="Times New Roman"/>
          <w:color w:val="auto"/>
          <w:kern w:val="0"/>
          <w:sz w:val="24"/>
          <w:szCs w:val="24"/>
          <w:highlight w:val="none"/>
          <w:lang w:val="en-US" w:eastAsia="zh-CN" w:bidi="ar-SA"/>
        </w:rPr>
        <w:t>为主，零星间杂</w:t>
      </w:r>
      <w:r>
        <w:rPr>
          <w:rFonts w:hint="eastAsia" w:ascii="Times New Roman" w:hAnsi="Times New Roman" w:eastAsia="宋体" w:cs="Times New Roman"/>
          <w:color w:val="auto"/>
          <w:kern w:val="0"/>
          <w:sz w:val="24"/>
          <w:szCs w:val="24"/>
          <w:highlight w:val="none"/>
          <w:lang w:val="en-US" w:eastAsia="zh-CN" w:bidi="ar-SA"/>
        </w:rPr>
        <w:t>毛竹</w:t>
      </w:r>
      <w:r>
        <w:rPr>
          <w:rFonts w:hint="default" w:ascii="Times New Roman" w:hAnsi="Times New Roman" w:eastAsia="宋体" w:cs="Times New Roman"/>
          <w:color w:val="auto"/>
          <w:kern w:val="0"/>
          <w:sz w:val="24"/>
          <w:szCs w:val="24"/>
          <w:highlight w:val="none"/>
          <w:lang w:val="en-US" w:eastAsia="zh-CN" w:bidi="ar-SA"/>
        </w:rPr>
        <w:t>林</w:t>
      </w:r>
      <w:r>
        <w:rPr>
          <w:rFonts w:hint="default" w:ascii="Times New Roman" w:hAnsi="Times New Roman" w:eastAsia="宋体" w:cs="Times New Roman"/>
          <w:color w:val="auto"/>
          <w:kern w:val="0"/>
          <w:sz w:val="24"/>
          <w:szCs w:val="20"/>
          <w:highlight w:val="none"/>
          <w:lang w:val="en-US" w:eastAsia="zh-CN" w:bidi="ar-SA"/>
        </w:rPr>
        <w:t>。</w:t>
      </w:r>
    </w:p>
    <w:p w14:paraId="21AC4912">
      <w:pPr>
        <w:widowControl w:val="0"/>
        <w:spacing w:afterLines="0" w:line="360" w:lineRule="auto"/>
        <w:ind w:firstLine="480" w:firstLineChars="200"/>
        <w:jc w:val="both"/>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4"/>
          <w:szCs w:val="20"/>
          <w:highlight w:val="none"/>
          <w:lang w:val="en-US" w:eastAsia="zh-CN" w:bidi="ar-SA"/>
        </w:rPr>
        <w:t>②动物现状：森林生态系统是动物良好的栖息地和避难所，也是评价区内各种野生动物的主要活动场所，如鸟类中的</w:t>
      </w:r>
      <w:r>
        <w:rPr>
          <w:rFonts w:hint="eastAsia" w:ascii="Times New Roman" w:hAnsi="Times New Roman" w:eastAsia="宋体" w:cs="Times New Roman"/>
          <w:color w:val="auto"/>
          <w:kern w:val="0"/>
          <w:sz w:val="24"/>
          <w:szCs w:val="20"/>
          <w:highlight w:val="none"/>
          <w:lang w:val="en-US" w:eastAsia="zh-CN" w:bidi="ar-SA"/>
        </w:rPr>
        <w:t>鹌鹑</w:t>
      </w:r>
      <w:r>
        <w:rPr>
          <w:rFonts w:hint="default" w:ascii="Times New Roman" w:hAnsi="Times New Roman" w:eastAsia="宋体" w:cs="Times New Roman"/>
          <w:color w:val="auto"/>
          <w:kern w:val="0"/>
          <w:sz w:val="24"/>
          <w:szCs w:val="20"/>
          <w:highlight w:val="none"/>
          <w:lang w:val="en-US" w:eastAsia="zh-CN" w:bidi="ar-SA"/>
        </w:rPr>
        <w:t>、</w:t>
      </w:r>
      <w:r>
        <w:rPr>
          <w:rFonts w:hint="eastAsia" w:ascii="Times New Roman" w:hAnsi="Times New Roman" w:eastAsia="宋体" w:cs="Times New Roman"/>
          <w:color w:val="auto"/>
          <w:kern w:val="0"/>
          <w:sz w:val="24"/>
          <w:szCs w:val="20"/>
          <w:highlight w:val="none"/>
          <w:lang w:val="en-US" w:eastAsia="zh-CN" w:bidi="ar-SA"/>
        </w:rPr>
        <w:t>乌鹃</w:t>
      </w:r>
      <w:r>
        <w:rPr>
          <w:rFonts w:hint="default" w:ascii="Times New Roman" w:hAnsi="Times New Roman" w:eastAsia="宋体" w:cs="Times New Roman"/>
          <w:color w:val="auto"/>
          <w:kern w:val="0"/>
          <w:sz w:val="24"/>
          <w:szCs w:val="20"/>
          <w:highlight w:val="none"/>
          <w:lang w:val="en-US" w:eastAsia="zh-CN" w:bidi="ar-SA"/>
        </w:rPr>
        <w:t>等；兽类中地面生活型的</w:t>
      </w:r>
      <w:r>
        <w:rPr>
          <w:rFonts w:hint="eastAsia" w:ascii="Times New Roman" w:hAnsi="Times New Roman" w:eastAsia="宋体" w:cs="Times New Roman"/>
          <w:color w:val="auto"/>
          <w:kern w:val="0"/>
          <w:sz w:val="24"/>
          <w:szCs w:val="20"/>
          <w:highlight w:val="none"/>
          <w:lang w:val="en-US" w:eastAsia="zh-CN" w:bidi="ar-SA"/>
        </w:rPr>
        <w:t>野猪、华南兔</w:t>
      </w:r>
      <w:r>
        <w:rPr>
          <w:rFonts w:hint="default" w:ascii="Times New Roman" w:hAnsi="Times New Roman" w:eastAsia="宋体" w:cs="Times New Roman"/>
          <w:color w:val="auto"/>
          <w:kern w:val="0"/>
          <w:sz w:val="24"/>
          <w:szCs w:val="20"/>
          <w:highlight w:val="none"/>
          <w:lang w:val="en-US" w:eastAsia="zh-CN" w:bidi="ar-SA"/>
        </w:rPr>
        <w:t>等，半地下生活型种类的</w:t>
      </w:r>
      <w:r>
        <w:rPr>
          <w:rFonts w:hint="eastAsia" w:ascii="Times New Roman" w:hAnsi="Times New Roman" w:eastAsia="宋体" w:cs="Times New Roman"/>
          <w:color w:val="auto"/>
          <w:kern w:val="0"/>
          <w:sz w:val="24"/>
          <w:szCs w:val="20"/>
          <w:highlight w:val="none"/>
          <w:lang w:val="en-US" w:eastAsia="zh-CN" w:bidi="ar-SA"/>
        </w:rPr>
        <w:t>黄毛</w:t>
      </w:r>
      <w:r>
        <w:rPr>
          <w:rFonts w:hint="default" w:ascii="Times New Roman" w:hAnsi="Times New Roman" w:eastAsia="宋体" w:cs="Times New Roman"/>
          <w:color w:val="auto"/>
          <w:kern w:val="0"/>
          <w:sz w:val="24"/>
          <w:szCs w:val="20"/>
          <w:highlight w:val="none"/>
          <w:lang w:val="en-US" w:eastAsia="zh-CN" w:bidi="ar-SA"/>
        </w:rPr>
        <w:t>鼠等，以及树栖型种类的赤腹松鼠等。</w:t>
      </w:r>
    </w:p>
    <w:p w14:paraId="50738275">
      <w:pPr>
        <w:widowControl w:val="0"/>
        <w:spacing w:afterLines="0"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0"/>
          <w:sz w:val="24"/>
          <w:szCs w:val="20"/>
          <w:highlight w:val="none"/>
          <w:lang w:val="en-US" w:eastAsia="zh-CN" w:bidi="ar-SA"/>
        </w:rPr>
        <w:t>③生态系统功能：森林生态系统比地表其他生态系统更加具有复杂的空间结构和营养链式结构，这有助于提高系统自身调节适应能力。其生态服务功能包括光能利用、调节大气、涵养水源、改良土壤、防风固沙、水土保持，控制水土流失、孕育和保存生物多样性等几个方面。</w:t>
      </w:r>
    </w:p>
    <w:p w14:paraId="7F88D3DC">
      <w:pPr>
        <w:widowControl w:val="0"/>
        <w:spacing w:afterLines="0" w:line="360" w:lineRule="auto"/>
        <w:ind w:firstLine="480" w:firstLineChars="200"/>
        <w:jc w:val="both"/>
        <w:rPr>
          <w:rFonts w:hint="default" w:ascii="Times New Roman" w:hAnsi="Times New Roman" w:eastAsia="宋体" w:cs="Times New Roman"/>
          <w:b/>
          <w:bCs/>
          <w:color w:val="auto"/>
          <w:kern w:val="0"/>
          <w:sz w:val="24"/>
          <w:szCs w:val="20"/>
          <w:highlight w:val="none"/>
          <w:lang w:val="en-US" w:eastAsia="zh-CN" w:bidi="ar-SA"/>
        </w:rPr>
      </w:pPr>
      <w:r>
        <w:rPr>
          <w:rFonts w:hint="default" w:ascii="Times New Roman" w:hAnsi="Times New Roman" w:eastAsia="宋体" w:cs="Times New Roman"/>
          <w:b/>
          <w:bCs/>
          <w:color w:val="auto"/>
          <w:kern w:val="0"/>
          <w:sz w:val="24"/>
          <w:szCs w:val="20"/>
          <w:highlight w:val="none"/>
          <w:lang w:val="en-US" w:eastAsia="zh-CN" w:bidi="ar-SA"/>
        </w:rPr>
        <w:t>（2）灌丛生态系统</w:t>
      </w:r>
    </w:p>
    <w:p w14:paraId="55CB4C35">
      <w:pPr>
        <w:widowControl w:val="0"/>
        <w:spacing w:afterLines="0" w:line="360" w:lineRule="auto"/>
        <w:ind w:firstLine="480" w:firstLineChars="200"/>
        <w:jc w:val="both"/>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4"/>
          <w:szCs w:val="20"/>
          <w:highlight w:val="none"/>
          <w:lang w:val="en-US" w:eastAsia="zh-CN" w:bidi="ar-SA"/>
        </w:rPr>
        <w:t>评价区灌丛生态系统是森林、灌丛被砍伐，导致水土流失，土壤日趋瘠薄，生境趋于干旱化所形成的次生类型。</w:t>
      </w:r>
    </w:p>
    <w:p w14:paraId="1C03E94D">
      <w:pPr>
        <w:widowControl w:val="0"/>
        <w:spacing w:afterLines="0" w:line="360" w:lineRule="auto"/>
        <w:ind w:firstLine="480" w:firstLineChars="200"/>
        <w:jc w:val="both"/>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4"/>
          <w:szCs w:val="20"/>
          <w:highlight w:val="none"/>
          <w:lang w:val="en-US" w:eastAsia="zh-CN" w:bidi="ar-SA"/>
        </w:rPr>
        <w:t>①植被现状：灌丛生态系统的植被类型以</w:t>
      </w:r>
      <w:r>
        <w:rPr>
          <w:rFonts w:hint="eastAsia" w:ascii="Times New Roman" w:hAnsi="Times New Roman" w:eastAsia="宋体" w:cs="Times New Roman"/>
          <w:color w:val="auto"/>
          <w:kern w:val="0"/>
          <w:sz w:val="24"/>
          <w:szCs w:val="20"/>
          <w:highlight w:val="none"/>
          <w:lang w:val="en-US" w:eastAsia="zh-CN" w:bidi="ar-SA"/>
        </w:rPr>
        <w:t>五节芒</w:t>
      </w:r>
      <w:r>
        <w:rPr>
          <w:rFonts w:hint="default" w:ascii="Times New Roman" w:hAnsi="Times New Roman" w:eastAsia="宋体" w:cs="Times New Roman"/>
          <w:color w:val="auto"/>
          <w:kern w:val="0"/>
          <w:sz w:val="24"/>
          <w:szCs w:val="20"/>
          <w:highlight w:val="none"/>
          <w:lang w:val="en-US" w:eastAsia="zh-CN" w:bidi="ar-SA"/>
        </w:rPr>
        <w:t>等为主。</w:t>
      </w:r>
    </w:p>
    <w:p w14:paraId="508E1FC4">
      <w:pPr>
        <w:widowControl w:val="0"/>
        <w:spacing w:afterLines="0" w:line="360" w:lineRule="auto"/>
        <w:ind w:firstLine="480" w:firstLineChars="200"/>
        <w:jc w:val="both"/>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4"/>
          <w:szCs w:val="20"/>
          <w:highlight w:val="none"/>
          <w:lang w:val="en-US" w:eastAsia="zh-CN" w:bidi="ar-SA"/>
        </w:rPr>
        <w:t>②动物现状：灌丛生态系统也是评价区内多种野生动物的主要活动场所，如两栖动物的</w:t>
      </w:r>
      <w:r>
        <w:rPr>
          <w:rFonts w:hint="eastAsia" w:ascii="Times New Roman" w:hAnsi="Times New Roman" w:eastAsia="宋体" w:cs="Times New Roman"/>
          <w:color w:val="auto"/>
          <w:kern w:val="0"/>
          <w:sz w:val="24"/>
          <w:szCs w:val="20"/>
          <w:highlight w:val="none"/>
          <w:lang w:val="en-US" w:eastAsia="zh-CN" w:bidi="ar-SA"/>
        </w:rPr>
        <w:t>黑眶蟾蜍</w:t>
      </w:r>
      <w:r>
        <w:rPr>
          <w:rFonts w:hint="default" w:ascii="Times New Roman" w:hAnsi="Times New Roman" w:eastAsia="宋体" w:cs="Times New Roman"/>
          <w:color w:val="auto"/>
          <w:kern w:val="0"/>
          <w:sz w:val="24"/>
          <w:szCs w:val="20"/>
          <w:highlight w:val="none"/>
          <w:lang w:val="en-US" w:eastAsia="zh-CN" w:bidi="ar-SA"/>
        </w:rPr>
        <w:t>；</w:t>
      </w:r>
      <w:r>
        <w:rPr>
          <w:rFonts w:hint="eastAsia" w:ascii="Times New Roman" w:hAnsi="Times New Roman" w:eastAsia="宋体" w:cs="Times New Roman"/>
          <w:color w:val="auto"/>
          <w:kern w:val="0"/>
          <w:sz w:val="24"/>
          <w:szCs w:val="20"/>
          <w:highlight w:val="none"/>
          <w:lang w:val="en-US" w:eastAsia="zh-CN" w:bidi="ar-SA"/>
        </w:rPr>
        <w:t>爬行类的原尾蜥虎、中国壁虎</w:t>
      </w:r>
      <w:r>
        <w:rPr>
          <w:rFonts w:hint="default" w:ascii="Times New Roman" w:hAnsi="Times New Roman" w:eastAsia="宋体" w:cs="Times New Roman"/>
          <w:color w:val="auto"/>
          <w:kern w:val="0"/>
          <w:sz w:val="24"/>
          <w:szCs w:val="20"/>
          <w:highlight w:val="none"/>
          <w:lang w:val="en-US" w:eastAsia="zh-CN" w:bidi="ar-SA"/>
        </w:rPr>
        <w:t>、</w:t>
      </w:r>
      <w:r>
        <w:rPr>
          <w:rFonts w:hint="eastAsia" w:ascii="Times New Roman" w:hAnsi="Times New Roman" w:eastAsia="宋体" w:cs="Times New Roman"/>
          <w:color w:val="auto"/>
          <w:kern w:val="0"/>
          <w:sz w:val="24"/>
          <w:szCs w:val="20"/>
          <w:highlight w:val="none"/>
          <w:lang w:val="en-US" w:eastAsia="zh-CN" w:bidi="ar-SA"/>
        </w:rPr>
        <w:t>北草蜥</w:t>
      </w:r>
      <w:r>
        <w:rPr>
          <w:rFonts w:hint="default" w:ascii="Times New Roman" w:hAnsi="Times New Roman" w:eastAsia="宋体" w:cs="Times New Roman"/>
          <w:color w:val="auto"/>
          <w:kern w:val="0"/>
          <w:sz w:val="24"/>
          <w:szCs w:val="20"/>
          <w:highlight w:val="none"/>
          <w:lang w:val="en-US" w:eastAsia="zh-CN" w:bidi="ar-SA"/>
        </w:rPr>
        <w:t>、</w:t>
      </w:r>
      <w:r>
        <w:rPr>
          <w:rFonts w:hint="eastAsia" w:ascii="Times New Roman" w:hAnsi="Times New Roman" w:eastAsia="宋体" w:cs="Times New Roman"/>
          <w:color w:val="auto"/>
          <w:kern w:val="0"/>
          <w:sz w:val="24"/>
          <w:szCs w:val="20"/>
          <w:highlight w:val="none"/>
          <w:lang w:val="en-US" w:eastAsia="zh-CN" w:bidi="ar-SA"/>
        </w:rPr>
        <w:t>黑脊蛇、中国钝头蛇、白头蝰等；</w:t>
      </w:r>
      <w:r>
        <w:rPr>
          <w:rFonts w:hint="default" w:ascii="Times New Roman" w:hAnsi="Times New Roman" w:eastAsia="宋体" w:cs="Times New Roman"/>
          <w:color w:val="auto"/>
          <w:kern w:val="0"/>
          <w:sz w:val="24"/>
          <w:szCs w:val="20"/>
          <w:highlight w:val="none"/>
          <w:lang w:val="en-US" w:eastAsia="zh-CN" w:bidi="ar-SA"/>
        </w:rPr>
        <w:t>鸟类的</w:t>
      </w:r>
      <w:r>
        <w:rPr>
          <w:rFonts w:hint="eastAsia" w:ascii="Times New Roman" w:hAnsi="Times New Roman" w:eastAsia="宋体" w:cs="Times New Roman"/>
          <w:color w:val="auto"/>
          <w:kern w:val="0"/>
          <w:sz w:val="24"/>
          <w:szCs w:val="20"/>
          <w:highlight w:val="none"/>
          <w:lang w:val="fr-FR" w:eastAsia="zh-CN" w:bidi="ar-SA"/>
        </w:rPr>
        <w:t>中华鹧鸪</w:t>
      </w:r>
      <w:r>
        <w:rPr>
          <w:rFonts w:hint="default" w:ascii="Times New Roman" w:hAnsi="Times New Roman" w:eastAsia="宋体" w:cs="Times New Roman"/>
          <w:color w:val="auto"/>
          <w:kern w:val="0"/>
          <w:sz w:val="24"/>
          <w:szCs w:val="20"/>
          <w:highlight w:val="none"/>
          <w:lang w:val="en-US" w:eastAsia="zh-CN" w:bidi="ar-SA"/>
        </w:rPr>
        <w:t>、</w:t>
      </w:r>
      <w:r>
        <w:rPr>
          <w:rFonts w:hint="eastAsia" w:ascii="Times New Roman" w:hAnsi="Times New Roman" w:eastAsia="宋体" w:cs="Times New Roman"/>
          <w:color w:val="auto"/>
          <w:kern w:val="0"/>
          <w:sz w:val="24"/>
          <w:szCs w:val="20"/>
          <w:highlight w:val="none"/>
          <w:lang w:val="fr-FR" w:eastAsia="zh-CN" w:bidi="ar-SA"/>
        </w:rPr>
        <w:t>鹌鹑</w:t>
      </w:r>
      <w:r>
        <w:rPr>
          <w:rFonts w:hint="default" w:ascii="Times New Roman" w:hAnsi="Times New Roman" w:eastAsia="宋体" w:cs="Times New Roman"/>
          <w:color w:val="auto"/>
          <w:kern w:val="0"/>
          <w:sz w:val="24"/>
          <w:szCs w:val="20"/>
          <w:highlight w:val="none"/>
          <w:lang w:val="en-US" w:eastAsia="zh-CN" w:bidi="ar-SA"/>
        </w:rPr>
        <w:t>等。</w:t>
      </w:r>
    </w:p>
    <w:p w14:paraId="354B9A3A">
      <w:pPr>
        <w:adjustRightInd w:val="0"/>
        <w:spacing w:line="360" w:lineRule="auto"/>
        <w:ind w:firstLine="480" w:firstLineChars="200"/>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4"/>
          <w:highlight w:val="none"/>
          <w:lang w:val="en-US" w:eastAsia="zh-CN"/>
        </w:rPr>
        <w:t>③生态系统功能：灌丛生态系统与森林生态系统一样，是地球上最重要的陆地生态系统类型之一。灌丛生态系统的生态功能主要表现为侵蚀控制、土壤形成、营养循环、生物控制、基因资源等。</w:t>
      </w:r>
    </w:p>
    <w:p w14:paraId="4423028F">
      <w:pPr>
        <w:widowControl w:val="0"/>
        <w:spacing w:afterLines="0" w:line="360" w:lineRule="auto"/>
        <w:ind w:firstLine="480" w:firstLineChars="200"/>
        <w:jc w:val="both"/>
        <w:rPr>
          <w:rFonts w:hint="default" w:ascii="Times New Roman" w:hAnsi="Times New Roman" w:eastAsia="宋体" w:cs="Times New Roman"/>
          <w:b/>
          <w:bCs/>
          <w:color w:val="auto"/>
          <w:kern w:val="0"/>
          <w:sz w:val="24"/>
          <w:szCs w:val="20"/>
          <w:highlight w:val="none"/>
          <w:lang w:val="en-US" w:eastAsia="zh-CN" w:bidi="ar-SA"/>
        </w:rPr>
      </w:pPr>
      <w:bookmarkStart w:id="141" w:name="_Toc22734978"/>
      <w:r>
        <w:rPr>
          <w:rFonts w:hint="default" w:ascii="Times New Roman" w:hAnsi="Times New Roman" w:eastAsia="宋体" w:cs="Times New Roman"/>
          <w:b/>
          <w:bCs/>
          <w:color w:val="auto"/>
          <w:kern w:val="0"/>
          <w:sz w:val="24"/>
          <w:szCs w:val="20"/>
          <w:highlight w:val="none"/>
          <w:lang w:val="en-US" w:eastAsia="zh-CN" w:bidi="ar-SA"/>
        </w:rPr>
        <w:t>（3）草地生态系统</w:t>
      </w:r>
    </w:p>
    <w:p w14:paraId="24DC5841">
      <w:pPr>
        <w:widowControl w:val="0"/>
        <w:spacing w:afterLines="0" w:line="360" w:lineRule="auto"/>
        <w:ind w:firstLine="480" w:firstLineChars="200"/>
        <w:jc w:val="both"/>
        <w:rPr>
          <w:rFonts w:hint="default" w:ascii="Times New Roman" w:hAnsi="Times New Roman" w:eastAsia="宋体" w:cs="Times New Roman"/>
          <w:b w:val="0"/>
          <w:bCs w:val="0"/>
          <w:color w:val="auto"/>
          <w:kern w:val="0"/>
          <w:sz w:val="24"/>
          <w:szCs w:val="20"/>
          <w:highlight w:val="none"/>
          <w:lang w:val="en-US" w:eastAsia="zh-CN" w:bidi="ar-SA"/>
        </w:rPr>
      </w:pPr>
      <w:r>
        <w:rPr>
          <w:rFonts w:hint="default" w:ascii="Times New Roman" w:hAnsi="Times New Roman" w:eastAsia="宋体" w:cs="Times New Roman"/>
          <w:b w:val="0"/>
          <w:bCs w:val="0"/>
          <w:color w:val="auto"/>
          <w:kern w:val="0"/>
          <w:sz w:val="24"/>
          <w:szCs w:val="20"/>
          <w:highlight w:val="none"/>
          <w:lang w:val="en-US" w:eastAsia="zh-CN" w:bidi="ar-SA"/>
        </w:rPr>
        <w:t>项目评价内草地生态系统主要为中生和旱生多年生草本植物组成的植被类型，多分布于林缘、耕地和道路旁以及林间林窗区域。</w:t>
      </w:r>
    </w:p>
    <w:p w14:paraId="06426CCE">
      <w:pPr>
        <w:widowControl w:val="0"/>
        <w:spacing w:afterLines="0" w:line="360" w:lineRule="auto"/>
        <w:ind w:firstLine="480" w:firstLineChars="200"/>
        <w:jc w:val="both"/>
        <w:rPr>
          <w:rFonts w:hint="default" w:ascii="Times New Roman" w:hAnsi="Times New Roman" w:eastAsia="宋体" w:cs="Times New Roman"/>
          <w:b w:val="0"/>
          <w:bCs w:val="0"/>
          <w:color w:val="auto"/>
          <w:kern w:val="0"/>
          <w:sz w:val="24"/>
          <w:szCs w:val="20"/>
          <w:highlight w:val="none"/>
          <w:lang w:val="en-US" w:eastAsia="zh-CN" w:bidi="ar-SA"/>
        </w:rPr>
      </w:pPr>
      <w:r>
        <w:rPr>
          <w:rFonts w:hint="default" w:ascii="Times New Roman" w:hAnsi="Times New Roman" w:eastAsia="宋体" w:cs="Times New Roman"/>
          <w:b w:val="0"/>
          <w:bCs w:val="0"/>
          <w:color w:val="auto"/>
          <w:kern w:val="0"/>
          <w:sz w:val="24"/>
          <w:szCs w:val="20"/>
          <w:highlight w:val="none"/>
          <w:lang w:val="en-US" w:eastAsia="zh-CN" w:bidi="ar-SA"/>
        </w:rPr>
        <w:t>①植被现状：草地生态系统的植被类型以含</w:t>
      </w:r>
      <w:r>
        <w:rPr>
          <w:rFonts w:hint="eastAsia" w:ascii="Times New Roman" w:hAnsi="Times New Roman" w:eastAsia="宋体" w:cs="Times New Roman"/>
          <w:b w:val="0"/>
          <w:bCs w:val="0"/>
          <w:color w:val="auto"/>
          <w:kern w:val="0"/>
          <w:sz w:val="24"/>
          <w:szCs w:val="20"/>
          <w:highlight w:val="none"/>
          <w:lang w:val="en-US" w:eastAsia="zh-CN" w:bidi="ar-SA"/>
        </w:rPr>
        <w:t>龙芽草</w:t>
      </w:r>
      <w:r>
        <w:rPr>
          <w:rFonts w:hint="default" w:ascii="Times New Roman" w:hAnsi="Times New Roman" w:eastAsia="宋体" w:cs="Times New Roman"/>
          <w:b w:val="0"/>
          <w:bCs w:val="0"/>
          <w:color w:val="auto"/>
          <w:kern w:val="0"/>
          <w:sz w:val="24"/>
          <w:szCs w:val="20"/>
          <w:highlight w:val="none"/>
          <w:lang w:val="en-US" w:eastAsia="zh-CN" w:bidi="ar-SA"/>
        </w:rPr>
        <w:t>、</w:t>
      </w:r>
      <w:r>
        <w:rPr>
          <w:rFonts w:hint="eastAsia" w:ascii="Times New Roman" w:hAnsi="Times New Roman" w:eastAsia="宋体" w:cs="Times New Roman"/>
          <w:b w:val="0"/>
          <w:bCs w:val="0"/>
          <w:color w:val="auto"/>
          <w:kern w:val="0"/>
          <w:sz w:val="24"/>
          <w:szCs w:val="20"/>
          <w:highlight w:val="none"/>
          <w:lang w:val="en-US" w:eastAsia="zh-CN" w:bidi="ar-SA"/>
        </w:rPr>
        <w:t>翻白草、火棘</w:t>
      </w:r>
      <w:r>
        <w:rPr>
          <w:rFonts w:hint="default" w:ascii="Times New Roman" w:hAnsi="Times New Roman" w:eastAsia="宋体" w:cs="Times New Roman"/>
          <w:b w:val="0"/>
          <w:bCs w:val="0"/>
          <w:color w:val="auto"/>
          <w:kern w:val="0"/>
          <w:sz w:val="24"/>
          <w:szCs w:val="20"/>
          <w:highlight w:val="none"/>
          <w:lang w:val="en-US" w:eastAsia="zh-CN" w:bidi="ar-SA"/>
        </w:rPr>
        <w:t>的草丛为主。</w:t>
      </w:r>
    </w:p>
    <w:p w14:paraId="5F84BAF0">
      <w:pPr>
        <w:widowControl w:val="0"/>
        <w:spacing w:afterLines="0" w:line="360" w:lineRule="auto"/>
        <w:ind w:firstLine="480" w:firstLineChars="200"/>
        <w:jc w:val="both"/>
        <w:rPr>
          <w:rFonts w:hint="default" w:ascii="Times New Roman" w:hAnsi="Times New Roman" w:eastAsia="宋体" w:cs="Times New Roman"/>
          <w:b w:val="0"/>
          <w:bCs w:val="0"/>
          <w:color w:val="auto"/>
          <w:kern w:val="0"/>
          <w:sz w:val="24"/>
          <w:szCs w:val="20"/>
          <w:highlight w:val="none"/>
          <w:lang w:val="en-US" w:eastAsia="zh-CN" w:bidi="ar-SA"/>
        </w:rPr>
      </w:pPr>
      <w:r>
        <w:rPr>
          <w:rFonts w:hint="default" w:ascii="Times New Roman" w:hAnsi="Times New Roman" w:eastAsia="宋体" w:cs="Times New Roman"/>
          <w:b w:val="0"/>
          <w:bCs w:val="0"/>
          <w:color w:val="auto"/>
          <w:kern w:val="0"/>
          <w:sz w:val="24"/>
          <w:szCs w:val="20"/>
          <w:highlight w:val="none"/>
          <w:lang w:val="en-US" w:eastAsia="zh-CN" w:bidi="ar-SA"/>
        </w:rPr>
        <w:t>②动物现状：草丛生态系统由于植被类型单一，资源相对匮乏，动物多样性亦比较单一，主要有爬行动物：</w:t>
      </w:r>
      <w:r>
        <w:rPr>
          <w:rFonts w:hint="eastAsia" w:ascii="Times New Roman" w:hAnsi="Times New Roman" w:eastAsia="宋体" w:cs="Times New Roman"/>
          <w:b w:val="0"/>
          <w:bCs w:val="0"/>
          <w:color w:val="auto"/>
          <w:kern w:val="0"/>
          <w:sz w:val="24"/>
          <w:szCs w:val="20"/>
          <w:highlight w:val="none"/>
          <w:lang w:val="en-US" w:eastAsia="zh-CN" w:bidi="ar-SA"/>
        </w:rPr>
        <w:t>原尾蜥虎</w:t>
      </w:r>
      <w:r>
        <w:rPr>
          <w:rFonts w:hint="default" w:ascii="Times New Roman" w:hAnsi="Times New Roman" w:eastAsia="宋体" w:cs="Times New Roman"/>
          <w:b w:val="0"/>
          <w:bCs w:val="0"/>
          <w:color w:val="auto"/>
          <w:kern w:val="0"/>
          <w:sz w:val="24"/>
          <w:szCs w:val="20"/>
          <w:highlight w:val="none"/>
          <w:lang w:val="en-US" w:eastAsia="zh-CN" w:bidi="ar-SA"/>
        </w:rPr>
        <w:t>等；哺乳动物：黄腹鼬等；兽类的半地下生活性种类。</w:t>
      </w:r>
    </w:p>
    <w:p w14:paraId="25FF509F">
      <w:pPr>
        <w:widowControl w:val="0"/>
        <w:spacing w:afterLines="0" w:line="360" w:lineRule="auto"/>
        <w:ind w:firstLine="480" w:firstLineChars="200"/>
        <w:jc w:val="both"/>
        <w:rPr>
          <w:rFonts w:hint="default" w:ascii="Times New Roman" w:hAnsi="Times New Roman" w:eastAsia="宋体" w:cs="Times New Roman"/>
          <w:b w:val="0"/>
          <w:bCs w:val="0"/>
          <w:color w:val="auto"/>
          <w:kern w:val="0"/>
          <w:sz w:val="24"/>
          <w:szCs w:val="20"/>
          <w:highlight w:val="none"/>
          <w:lang w:val="en-US" w:eastAsia="zh-CN" w:bidi="ar-SA"/>
        </w:rPr>
      </w:pPr>
      <w:r>
        <w:rPr>
          <w:rFonts w:hint="default" w:ascii="Times New Roman" w:hAnsi="Times New Roman" w:eastAsia="宋体" w:cs="Times New Roman"/>
          <w:b w:val="0"/>
          <w:bCs w:val="0"/>
          <w:color w:val="auto"/>
          <w:kern w:val="0"/>
          <w:sz w:val="24"/>
          <w:szCs w:val="20"/>
          <w:highlight w:val="none"/>
          <w:lang w:val="en-US" w:eastAsia="zh-CN" w:bidi="ar-SA"/>
        </w:rPr>
        <w:t>③生态系统功能：草地生态系统的生态功能主要表现为涵养水源、水土保持、防风固沙等。草丛是指以草丛为主的植被或植物群落。草丛生态系统是指以草丛为主的生物与其环境构成的统一整体。除特殊生境下天然牧草地为原生类型外，大部分是森林、灌丛被砍伐，导致水土流失，土壤日趋瘠薄，生境趋于干旱化所形成的次生类型。</w:t>
      </w:r>
    </w:p>
    <w:bookmarkEnd w:id="141"/>
    <w:p w14:paraId="4D337234">
      <w:pPr>
        <w:adjustRightInd w:val="0"/>
        <w:spacing w:line="360" w:lineRule="auto"/>
        <w:ind w:firstLine="480" w:firstLineChars="200"/>
        <w:textAlignment w:val="baseline"/>
        <w:rPr>
          <w:rFonts w:hint="default" w:ascii="Times New Roman" w:hAnsi="Times New Roman" w:eastAsia="宋体" w:cs="Times New Roman"/>
          <w:b/>
          <w:bCs/>
          <w:color w:val="auto"/>
          <w:kern w:val="0"/>
          <w:sz w:val="24"/>
          <w:szCs w:val="20"/>
          <w:highlight w:val="none"/>
          <w:lang w:val="en-US" w:eastAsia="zh-CN"/>
        </w:rPr>
      </w:pPr>
      <w:r>
        <w:rPr>
          <w:rFonts w:hint="default" w:ascii="Times New Roman" w:hAnsi="Times New Roman" w:eastAsia="宋体" w:cs="Times New Roman"/>
          <w:b/>
          <w:bCs/>
          <w:color w:val="auto"/>
          <w:kern w:val="0"/>
          <w:sz w:val="24"/>
          <w:szCs w:val="20"/>
          <w:highlight w:val="none"/>
          <w:lang w:val="en-US" w:eastAsia="zh-CN"/>
        </w:rPr>
        <w:t>（</w:t>
      </w:r>
      <w:r>
        <w:rPr>
          <w:rFonts w:hint="eastAsia" w:ascii="Times New Roman" w:hAnsi="Times New Roman" w:eastAsia="宋体" w:cs="Times New Roman"/>
          <w:b/>
          <w:bCs/>
          <w:color w:val="auto"/>
          <w:kern w:val="0"/>
          <w:sz w:val="24"/>
          <w:szCs w:val="20"/>
          <w:highlight w:val="none"/>
          <w:lang w:val="en-US" w:eastAsia="zh-CN"/>
        </w:rPr>
        <w:t>4</w:t>
      </w:r>
      <w:r>
        <w:rPr>
          <w:rFonts w:hint="default" w:ascii="Times New Roman" w:hAnsi="Times New Roman" w:eastAsia="宋体" w:cs="Times New Roman"/>
          <w:b/>
          <w:bCs/>
          <w:color w:val="auto"/>
          <w:kern w:val="0"/>
          <w:sz w:val="24"/>
          <w:szCs w:val="20"/>
          <w:highlight w:val="none"/>
          <w:lang w:val="en-US" w:eastAsia="zh-CN"/>
        </w:rPr>
        <w:t>）农田生态系统</w:t>
      </w:r>
    </w:p>
    <w:p w14:paraId="6C953FB6">
      <w:pPr>
        <w:adjustRightInd w:val="0"/>
        <w:spacing w:line="360" w:lineRule="auto"/>
        <w:ind w:firstLine="480" w:firstLineChars="200"/>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农</w:t>
      </w:r>
      <w:r>
        <w:rPr>
          <w:rFonts w:hint="default" w:ascii="Times New Roman" w:hAnsi="Times New Roman" w:eastAsia="宋体" w:cs="Times New Roman"/>
          <w:color w:val="auto"/>
          <w:kern w:val="0"/>
          <w:sz w:val="24"/>
          <w:szCs w:val="20"/>
          <w:highlight w:val="none"/>
          <w:lang w:val="en-US" w:eastAsia="zh-CN"/>
        </w:rPr>
        <w:t>田</w:t>
      </w:r>
      <w:r>
        <w:rPr>
          <w:rFonts w:hint="default" w:ascii="Times New Roman" w:hAnsi="Times New Roman" w:eastAsia="宋体" w:cs="Times New Roman"/>
          <w:color w:val="auto"/>
          <w:kern w:val="0"/>
          <w:sz w:val="24"/>
          <w:szCs w:val="20"/>
          <w:highlight w:val="none"/>
        </w:rPr>
        <w:t>生态系统是由一定农业地域内相互作用的生物因素和非生物因素构成的功能整体，人类生产活动干预下形成的人工生态系统。建立合理的农</w:t>
      </w:r>
      <w:r>
        <w:rPr>
          <w:rFonts w:hint="default" w:ascii="Times New Roman" w:hAnsi="Times New Roman" w:eastAsia="宋体" w:cs="Times New Roman"/>
          <w:color w:val="auto"/>
          <w:kern w:val="0"/>
          <w:sz w:val="24"/>
          <w:szCs w:val="20"/>
          <w:highlight w:val="none"/>
          <w:lang w:val="en-US" w:eastAsia="zh-CN"/>
        </w:rPr>
        <w:t>田</w:t>
      </w:r>
      <w:r>
        <w:rPr>
          <w:rFonts w:hint="default" w:ascii="Times New Roman" w:hAnsi="Times New Roman" w:eastAsia="宋体" w:cs="Times New Roman"/>
          <w:color w:val="auto"/>
          <w:kern w:val="0"/>
          <w:sz w:val="24"/>
          <w:szCs w:val="20"/>
          <w:highlight w:val="none"/>
        </w:rPr>
        <w:t>生态系统，对于农业资源的有效利用、农业生产的持续发展以及维护良好的人类生存环境都有重要作用。</w:t>
      </w:r>
    </w:p>
    <w:p w14:paraId="54D4F0AF">
      <w:pPr>
        <w:adjustRightInd w:val="0"/>
        <w:spacing w:line="360" w:lineRule="auto"/>
        <w:ind w:firstLine="480" w:firstLineChars="200"/>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lang w:val="en-US" w:eastAsia="zh-CN"/>
        </w:rPr>
        <w:t>①植被现状：</w:t>
      </w:r>
      <w:r>
        <w:rPr>
          <w:rFonts w:hint="default" w:ascii="Times New Roman" w:hAnsi="Times New Roman" w:eastAsia="宋体" w:cs="Times New Roman"/>
          <w:color w:val="auto"/>
          <w:kern w:val="0"/>
          <w:sz w:val="24"/>
          <w:szCs w:val="20"/>
          <w:highlight w:val="none"/>
        </w:rPr>
        <w:t>评价区的农</w:t>
      </w:r>
      <w:r>
        <w:rPr>
          <w:rFonts w:hint="default" w:ascii="Times New Roman" w:hAnsi="Times New Roman" w:eastAsia="宋体" w:cs="Times New Roman"/>
          <w:color w:val="auto"/>
          <w:kern w:val="0"/>
          <w:sz w:val="24"/>
          <w:szCs w:val="20"/>
          <w:highlight w:val="none"/>
          <w:lang w:val="en-US" w:eastAsia="zh-CN"/>
        </w:rPr>
        <w:t>田生态系统在</w:t>
      </w:r>
      <w:r>
        <w:rPr>
          <w:rFonts w:hint="default" w:ascii="Times New Roman" w:hAnsi="Times New Roman" w:eastAsia="宋体" w:cs="Times New Roman"/>
          <w:color w:val="auto"/>
          <w:kern w:val="0"/>
          <w:sz w:val="24"/>
          <w:szCs w:val="20"/>
          <w:highlight w:val="none"/>
        </w:rPr>
        <w:t>线路沿线分布</w:t>
      </w:r>
      <w:r>
        <w:rPr>
          <w:rFonts w:hint="default" w:ascii="Times New Roman" w:hAnsi="Times New Roman" w:eastAsia="宋体" w:cs="Times New Roman"/>
          <w:color w:val="auto"/>
          <w:kern w:val="0"/>
          <w:sz w:val="24"/>
          <w:szCs w:val="20"/>
          <w:highlight w:val="none"/>
          <w:lang w:val="en-US" w:eastAsia="zh-CN"/>
        </w:rPr>
        <w:t>较广</w:t>
      </w:r>
      <w:r>
        <w:rPr>
          <w:rFonts w:hint="default" w:ascii="Times New Roman" w:hAnsi="Times New Roman" w:eastAsia="宋体" w:cs="Times New Roman"/>
          <w:color w:val="auto"/>
          <w:kern w:val="0"/>
          <w:sz w:val="24"/>
          <w:szCs w:val="20"/>
          <w:highlight w:val="none"/>
        </w:rPr>
        <w:t>，农业植被分为粮食作物和经济</w:t>
      </w:r>
      <w:r>
        <w:rPr>
          <w:rFonts w:hint="default" w:ascii="Times New Roman" w:hAnsi="Times New Roman" w:eastAsia="宋体" w:cs="Times New Roman"/>
          <w:color w:val="auto"/>
          <w:kern w:val="0"/>
          <w:sz w:val="24"/>
          <w:szCs w:val="20"/>
          <w:highlight w:val="none"/>
          <w:lang w:val="en-US" w:eastAsia="zh-CN"/>
        </w:rPr>
        <w:t>栽培</w:t>
      </w:r>
      <w:r>
        <w:rPr>
          <w:rFonts w:hint="default" w:ascii="Times New Roman" w:hAnsi="Times New Roman" w:eastAsia="宋体" w:cs="Times New Roman"/>
          <w:color w:val="auto"/>
          <w:kern w:val="0"/>
          <w:sz w:val="24"/>
          <w:szCs w:val="20"/>
          <w:highlight w:val="none"/>
        </w:rPr>
        <w:t>作物，其中粮食作物主要有玉米、时令蔬菜等；经济</w:t>
      </w:r>
      <w:r>
        <w:rPr>
          <w:rFonts w:hint="default" w:ascii="Times New Roman" w:hAnsi="Times New Roman" w:eastAsia="宋体" w:cs="Times New Roman"/>
          <w:color w:val="auto"/>
          <w:kern w:val="0"/>
          <w:sz w:val="24"/>
          <w:szCs w:val="20"/>
          <w:highlight w:val="none"/>
          <w:lang w:val="en-US" w:eastAsia="zh-CN"/>
        </w:rPr>
        <w:t>作物</w:t>
      </w:r>
      <w:r>
        <w:rPr>
          <w:rFonts w:hint="default" w:ascii="Times New Roman" w:hAnsi="Times New Roman" w:eastAsia="宋体" w:cs="Times New Roman"/>
          <w:color w:val="auto"/>
          <w:kern w:val="0"/>
          <w:sz w:val="24"/>
          <w:szCs w:val="20"/>
          <w:highlight w:val="none"/>
        </w:rPr>
        <w:t>主要有</w:t>
      </w:r>
      <w:r>
        <w:rPr>
          <w:rFonts w:hint="eastAsia" w:ascii="Times New Roman" w:hAnsi="Times New Roman" w:eastAsia="宋体" w:cs="Times New Roman"/>
          <w:color w:val="auto"/>
          <w:kern w:val="0"/>
          <w:sz w:val="24"/>
          <w:szCs w:val="20"/>
          <w:highlight w:val="none"/>
          <w:lang w:val="en-US" w:eastAsia="zh-CN"/>
        </w:rPr>
        <w:t>龙眼、荔枝</w:t>
      </w:r>
      <w:r>
        <w:rPr>
          <w:rFonts w:hint="default" w:ascii="Times New Roman" w:hAnsi="Times New Roman" w:eastAsia="宋体" w:cs="Times New Roman"/>
          <w:color w:val="auto"/>
          <w:kern w:val="0"/>
          <w:sz w:val="24"/>
          <w:szCs w:val="20"/>
          <w:highlight w:val="none"/>
        </w:rPr>
        <w:t>等。</w:t>
      </w:r>
    </w:p>
    <w:p w14:paraId="4604E8E2">
      <w:pPr>
        <w:adjustRightInd w:val="0"/>
        <w:spacing w:line="360" w:lineRule="auto"/>
        <w:ind w:firstLine="480" w:firstLineChars="200"/>
        <w:textAlignment w:val="baseline"/>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②动物现状：</w:t>
      </w:r>
      <w:r>
        <w:rPr>
          <w:rFonts w:hint="default" w:ascii="Times New Roman" w:hAnsi="Times New Roman" w:eastAsia="宋体" w:cs="Times New Roman"/>
          <w:color w:val="auto"/>
          <w:kern w:val="0"/>
          <w:sz w:val="24"/>
          <w:szCs w:val="20"/>
          <w:highlight w:val="none"/>
        </w:rPr>
        <w:t>农</w:t>
      </w:r>
      <w:r>
        <w:rPr>
          <w:rFonts w:hint="default" w:ascii="Times New Roman" w:hAnsi="Times New Roman" w:eastAsia="宋体" w:cs="Times New Roman"/>
          <w:color w:val="auto"/>
          <w:kern w:val="0"/>
          <w:sz w:val="24"/>
          <w:szCs w:val="20"/>
          <w:highlight w:val="none"/>
          <w:lang w:val="en-US" w:eastAsia="zh-CN"/>
        </w:rPr>
        <w:t>田生态系统属于人工控制的生态系统，与人类伴居的动物多活于此，如鸟类的常见</w:t>
      </w:r>
      <w:r>
        <w:rPr>
          <w:rFonts w:hint="eastAsia" w:ascii="Times New Roman" w:hAnsi="Times New Roman" w:eastAsia="宋体" w:cs="Times New Roman"/>
          <w:color w:val="auto"/>
          <w:kern w:val="0"/>
          <w:sz w:val="24"/>
          <w:szCs w:val="20"/>
          <w:highlight w:val="none"/>
          <w:lang w:val="fr-FR" w:eastAsia="zh-CN"/>
        </w:rPr>
        <w:t>中华鹧鸪</w:t>
      </w:r>
      <w:r>
        <w:rPr>
          <w:rFonts w:hint="eastAsia" w:ascii="Times New Roman" w:hAnsi="Times New Roman" w:eastAsia="宋体" w:cs="Times New Roman"/>
          <w:color w:val="auto"/>
          <w:kern w:val="0"/>
          <w:sz w:val="24"/>
          <w:szCs w:val="20"/>
          <w:highlight w:val="none"/>
          <w:lang w:val="en-US" w:eastAsia="zh-CN"/>
        </w:rPr>
        <w:t>、</w:t>
      </w:r>
      <w:r>
        <w:rPr>
          <w:rFonts w:hint="eastAsia" w:ascii="Times New Roman" w:hAnsi="Times New Roman" w:eastAsia="宋体" w:cs="Times New Roman"/>
          <w:color w:val="auto"/>
          <w:kern w:val="0"/>
          <w:sz w:val="24"/>
          <w:szCs w:val="20"/>
          <w:highlight w:val="none"/>
          <w:lang w:val="fr-FR" w:eastAsia="zh-CN"/>
        </w:rPr>
        <w:t>鹌鹑</w:t>
      </w:r>
      <w:r>
        <w:rPr>
          <w:rFonts w:hint="default" w:ascii="Times New Roman" w:hAnsi="Times New Roman" w:eastAsia="宋体" w:cs="Times New Roman"/>
          <w:color w:val="auto"/>
          <w:kern w:val="0"/>
          <w:sz w:val="24"/>
          <w:szCs w:val="20"/>
          <w:highlight w:val="none"/>
          <w:lang w:val="en-US" w:eastAsia="zh-CN"/>
        </w:rPr>
        <w:t>等，以及</w:t>
      </w:r>
      <w:r>
        <w:rPr>
          <w:rFonts w:hint="eastAsia" w:ascii="Times New Roman" w:hAnsi="Times New Roman" w:eastAsia="宋体" w:cs="Times New Roman"/>
          <w:color w:val="auto"/>
          <w:kern w:val="0"/>
          <w:sz w:val="24"/>
          <w:szCs w:val="20"/>
          <w:highlight w:val="none"/>
          <w:lang w:val="en-US" w:eastAsia="zh-CN"/>
        </w:rPr>
        <w:t>哺乳</w:t>
      </w:r>
      <w:r>
        <w:rPr>
          <w:rFonts w:hint="default" w:ascii="Times New Roman" w:hAnsi="Times New Roman" w:eastAsia="宋体" w:cs="Times New Roman"/>
          <w:color w:val="auto"/>
          <w:kern w:val="0"/>
          <w:sz w:val="24"/>
          <w:szCs w:val="20"/>
          <w:highlight w:val="none"/>
          <w:lang w:val="en-US" w:eastAsia="zh-CN"/>
        </w:rPr>
        <w:t>类中</w:t>
      </w:r>
      <w:r>
        <w:rPr>
          <w:rFonts w:hint="eastAsia" w:ascii="Times New Roman" w:hAnsi="Times New Roman" w:eastAsia="宋体" w:cs="Times New Roman"/>
          <w:color w:val="auto"/>
          <w:kern w:val="0"/>
          <w:sz w:val="24"/>
          <w:szCs w:val="20"/>
          <w:highlight w:val="none"/>
          <w:lang w:val="en-US" w:eastAsia="zh-CN"/>
        </w:rPr>
        <w:t>的</w:t>
      </w:r>
      <w:r>
        <w:rPr>
          <w:rFonts w:hint="default" w:ascii="Times New Roman" w:hAnsi="Times New Roman" w:eastAsia="宋体" w:cs="Times New Roman"/>
          <w:color w:val="auto"/>
          <w:kern w:val="0"/>
          <w:sz w:val="24"/>
          <w:szCs w:val="20"/>
          <w:highlight w:val="none"/>
          <w:lang w:val="en-US" w:eastAsia="zh-CN"/>
        </w:rPr>
        <w:t>部分半地下生活型种类，主要为家野两栖的小型啮齿动物，如：</w:t>
      </w:r>
      <w:r>
        <w:rPr>
          <w:rFonts w:hint="eastAsia" w:ascii="Times New Roman" w:hAnsi="Times New Roman" w:eastAsia="宋体" w:cs="Times New Roman"/>
          <w:color w:val="auto"/>
          <w:kern w:val="0"/>
          <w:sz w:val="24"/>
          <w:szCs w:val="20"/>
          <w:highlight w:val="none"/>
          <w:lang w:val="en-US" w:eastAsia="zh-CN"/>
        </w:rPr>
        <w:t>黄毛</w:t>
      </w:r>
      <w:r>
        <w:rPr>
          <w:rFonts w:hint="default" w:ascii="Times New Roman" w:hAnsi="Times New Roman" w:eastAsia="宋体" w:cs="Times New Roman"/>
          <w:color w:val="auto"/>
          <w:kern w:val="0"/>
          <w:sz w:val="24"/>
          <w:szCs w:val="20"/>
          <w:highlight w:val="none"/>
          <w:lang w:val="en-US" w:eastAsia="zh-CN"/>
        </w:rPr>
        <w:t>鼠等。</w:t>
      </w:r>
    </w:p>
    <w:p w14:paraId="2621611E">
      <w:pPr>
        <w:adjustRightInd w:val="0"/>
        <w:spacing w:line="360" w:lineRule="auto"/>
        <w:ind w:firstLine="480" w:firstLineChars="200"/>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lang w:val="en-US" w:eastAsia="zh-CN"/>
        </w:rPr>
        <w:t>③生态系统功能：农田生态系</w:t>
      </w:r>
      <w:r>
        <w:rPr>
          <w:rFonts w:hint="default" w:ascii="Times New Roman" w:hAnsi="Times New Roman" w:eastAsia="宋体" w:cs="Times New Roman"/>
          <w:color w:val="auto"/>
          <w:kern w:val="0"/>
          <w:sz w:val="24"/>
          <w:szCs w:val="20"/>
          <w:highlight w:val="none"/>
        </w:rPr>
        <w:t>统的主要功能体现在农产品及副产品生产，包括为人们提供农产品及其提供生物能源等。此外，农</w:t>
      </w:r>
      <w:r>
        <w:rPr>
          <w:rFonts w:hint="default" w:ascii="Times New Roman" w:hAnsi="Times New Roman" w:eastAsia="宋体" w:cs="Times New Roman"/>
          <w:color w:val="auto"/>
          <w:kern w:val="0"/>
          <w:sz w:val="24"/>
          <w:szCs w:val="20"/>
          <w:highlight w:val="none"/>
          <w:lang w:val="en-US" w:eastAsia="zh-CN"/>
        </w:rPr>
        <w:t>田</w:t>
      </w:r>
      <w:r>
        <w:rPr>
          <w:rFonts w:hint="default" w:ascii="Times New Roman" w:hAnsi="Times New Roman" w:eastAsia="宋体" w:cs="Times New Roman"/>
          <w:color w:val="auto"/>
          <w:kern w:val="0"/>
          <w:sz w:val="24"/>
          <w:szCs w:val="20"/>
          <w:highlight w:val="none"/>
        </w:rPr>
        <w:t>生态系统也具有养分循环、水分调剂、传粉播种、病虫害控制、生物多样性及基因资源等功能。农</w:t>
      </w:r>
      <w:r>
        <w:rPr>
          <w:rFonts w:hint="default" w:ascii="Times New Roman" w:hAnsi="Times New Roman" w:eastAsia="宋体" w:cs="Times New Roman"/>
          <w:color w:val="auto"/>
          <w:kern w:val="0"/>
          <w:sz w:val="24"/>
          <w:szCs w:val="20"/>
          <w:highlight w:val="none"/>
          <w:lang w:val="en-US" w:eastAsia="zh-CN"/>
        </w:rPr>
        <w:t>田</w:t>
      </w:r>
      <w:r>
        <w:rPr>
          <w:rFonts w:hint="default" w:ascii="Times New Roman" w:hAnsi="Times New Roman" w:eastAsia="宋体" w:cs="Times New Roman"/>
          <w:color w:val="auto"/>
          <w:kern w:val="0"/>
          <w:sz w:val="24"/>
          <w:szCs w:val="20"/>
          <w:highlight w:val="none"/>
        </w:rPr>
        <w:t>生态系统是指由一定农业地域内相互作用的生物因素和非生物因素构成的功能整体，人类生产活动干预下形成的人工生态系统。建立合理的农</w:t>
      </w:r>
      <w:r>
        <w:rPr>
          <w:rFonts w:hint="default" w:ascii="Times New Roman" w:hAnsi="Times New Roman" w:eastAsia="宋体" w:cs="Times New Roman"/>
          <w:color w:val="auto"/>
          <w:kern w:val="0"/>
          <w:sz w:val="24"/>
          <w:szCs w:val="20"/>
          <w:highlight w:val="none"/>
          <w:lang w:val="en-US" w:eastAsia="zh-CN"/>
        </w:rPr>
        <w:t>田</w:t>
      </w:r>
      <w:r>
        <w:rPr>
          <w:rFonts w:hint="default" w:ascii="Times New Roman" w:hAnsi="Times New Roman" w:eastAsia="宋体" w:cs="Times New Roman"/>
          <w:color w:val="auto"/>
          <w:kern w:val="0"/>
          <w:sz w:val="24"/>
          <w:szCs w:val="20"/>
          <w:highlight w:val="none"/>
        </w:rPr>
        <w:t>生态系统，对于农业资源的有效利用、农业生产的持续发展以及维护良好的人类生存环境都有重要作用。</w:t>
      </w:r>
    </w:p>
    <w:p w14:paraId="00B0CBF8">
      <w:pPr>
        <w:autoSpaceDE w:val="0"/>
        <w:autoSpaceDN w:val="0"/>
        <w:adjustRightInd w:val="0"/>
        <w:spacing w:line="360" w:lineRule="auto"/>
        <w:ind w:firstLine="480" w:firstLineChars="200"/>
        <w:rPr>
          <w:rFonts w:hint="default" w:ascii="Times New Roman" w:hAnsi="Times New Roman" w:eastAsia="宋体" w:cs="Times New Roman"/>
          <w:b/>
          <w:bCs/>
          <w:color w:val="auto"/>
          <w:kern w:val="0"/>
          <w:sz w:val="24"/>
          <w:szCs w:val="20"/>
          <w:highlight w:val="none"/>
          <w:lang w:val="en-US" w:eastAsia="zh-CN"/>
        </w:rPr>
      </w:pPr>
      <w:r>
        <w:rPr>
          <w:rFonts w:hint="default" w:ascii="Times New Roman" w:hAnsi="Times New Roman" w:eastAsia="宋体" w:cs="Times New Roman"/>
          <w:b/>
          <w:bCs/>
          <w:color w:val="auto"/>
          <w:kern w:val="0"/>
          <w:sz w:val="24"/>
          <w:szCs w:val="20"/>
          <w:highlight w:val="none"/>
          <w:lang w:val="en-US" w:eastAsia="zh-CN"/>
        </w:rPr>
        <w:t>（6）城镇生态系统</w:t>
      </w:r>
    </w:p>
    <w:p w14:paraId="3E7BD6B8">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城镇生态系统是一种复合的人工化生态系统，与自然生态系统在结构和功能上存在着差别。</w:t>
      </w:r>
    </w:p>
    <w:p w14:paraId="59A35E49">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lang w:val="en-US" w:eastAsia="zh-CN"/>
        </w:rPr>
        <w:t>①植被现状：</w:t>
      </w:r>
      <w:r>
        <w:rPr>
          <w:rFonts w:hint="default" w:ascii="Times New Roman" w:hAnsi="Times New Roman" w:eastAsia="宋体" w:cs="Times New Roman"/>
          <w:color w:val="auto"/>
          <w:kern w:val="0"/>
          <w:sz w:val="24"/>
          <w:szCs w:val="20"/>
          <w:highlight w:val="none"/>
        </w:rPr>
        <w:t>评价区内城镇生态系统中自然植被较少，植被类型较为简单，主要为人工栽培的</w:t>
      </w:r>
      <w:r>
        <w:rPr>
          <w:rFonts w:hint="eastAsia" w:ascii="Times New Roman" w:hAnsi="Times New Roman" w:eastAsia="宋体" w:cs="Times New Roman"/>
          <w:color w:val="auto"/>
          <w:kern w:val="0"/>
          <w:sz w:val="24"/>
          <w:szCs w:val="20"/>
          <w:highlight w:val="none"/>
          <w:lang w:val="en-US" w:eastAsia="zh-CN"/>
        </w:rPr>
        <w:t>龙岩</w:t>
      </w:r>
      <w:r>
        <w:rPr>
          <w:rFonts w:hint="default" w:ascii="Times New Roman" w:hAnsi="Times New Roman" w:eastAsia="宋体" w:cs="Times New Roman"/>
          <w:color w:val="auto"/>
          <w:kern w:val="0"/>
          <w:sz w:val="24"/>
          <w:szCs w:val="20"/>
          <w:highlight w:val="none"/>
        </w:rPr>
        <w:t>、</w:t>
      </w:r>
      <w:r>
        <w:rPr>
          <w:rFonts w:hint="eastAsia" w:ascii="Times New Roman" w:hAnsi="Times New Roman" w:eastAsia="宋体" w:cs="Times New Roman"/>
          <w:color w:val="auto"/>
          <w:kern w:val="0"/>
          <w:sz w:val="24"/>
          <w:szCs w:val="20"/>
          <w:highlight w:val="none"/>
          <w:lang w:val="en-US" w:eastAsia="zh-CN"/>
        </w:rPr>
        <w:t>荔枝</w:t>
      </w:r>
      <w:r>
        <w:rPr>
          <w:rFonts w:hint="default" w:ascii="Times New Roman" w:hAnsi="Times New Roman" w:eastAsia="宋体" w:cs="Times New Roman"/>
          <w:color w:val="auto"/>
          <w:kern w:val="0"/>
          <w:sz w:val="24"/>
          <w:szCs w:val="20"/>
          <w:highlight w:val="none"/>
          <w:lang w:val="en-US" w:eastAsia="zh-CN"/>
        </w:rPr>
        <w:t>为主</w:t>
      </w:r>
      <w:r>
        <w:rPr>
          <w:rFonts w:hint="default" w:ascii="Times New Roman" w:hAnsi="Times New Roman" w:eastAsia="宋体" w:cs="Times New Roman"/>
          <w:color w:val="auto"/>
          <w:kern w:val="0"/>
          <w:sz w:val="24"/>
          <w:szCs w:val="20"/>
          <w:highlight w:val="none"/>
        </w:rPr>
        <w:t>。</w:t>
      </w:r>
    </w:p>
    <w:p w14:paraId="064F9DA5">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lang w:val="en-US" w:eastAsia="zh-CN"/>
        </w:rPr>
        <w:t>②动物现状：</w:t>
      </w:r>
      <w:r>
        <w:rPr>
          <w:rFonts w:hint="default" w:ascii="Times New Roman" w:hAnsi="Times New Roman" w:eastAsia="宋体" w:cs="Times New Roman"/>
          <w:color w:val="auto"/>
          <w:kern w:val="0"/>
          <w:sz w:val="24"/>
          <w:szCs w:val="20"/>
          <w:highlight w:val="none"/>
        </w:rPr>
        <w:t>评价区城镇生态系统动物主要为喜人类伴居的种类，如鸟类中的</w:t>
      </w:r>
      <w:r>
        <w:rPr>
          <w:rFonts w:hint="eastAsia" w:ascii="Times New Roman" w:hAnsi="Times New Roman" w:eastAsia="宋体" w:cs="Times New Roman"/>
          <w:color w:val="auto"/>
          <w:kern w:val="0"/>
          <w:sz w:val="24"/>
          <w:szCs w:val="20"/>
          <w:highlight w:val="none"/>
          <w:lang w:val="fr-FR"/>
        </w:rPr>
        <w:t>中华鹧鸪</w:t>
      </w:r>
      <w:r>
        <w:rPr>
          <w:rFonts w:hint="default" w:ascii="Times New Roman" w:hAnsi="Times New Roman" w:eastAsia="宋体" w:cs="Times New Roman"/>
          <w:color w:val="auto"/>
          <w:kern w:val="0"/>
          <w:sz w:val="24"/>
          <w:szCs w:val="20"/>
          <w:highlight w:val="none"/>
          <w:lang w:eastAsia="zh-CN"/>
        </w:rPr>
        <w:t>、</w:t>
      </w:r>
      <w:r>
        <w:rPr>
          <w:rFonts w:hint="eastAsia" w:ascii="Times New Roman" w:hAnsi="Times New Roman" w:eastAsia="宋体" w:cs="Times New Roman"/>
          <w:color w:val="auto"/>
          <w:kern w:val="0"/>
          <w:sz w:val="24"/>
          <w:szCs w:val="20"/>
          <w:highlight w:val="none"/>
          <w:lang w:val="fr-FR"/>
        </w:rPr>
        <w:t>鹌鹑</w:t>
      </w:r>
      <w:r>
        <w:rPr>
          <w:rFonts w:hint="default" w:ascii="Times New Roman" w:hAnsi="Times New Roman" w:eastAsia="宋体" w:cs="Times New Roman"/>
          <w:color w:val="auto"/>
          <w:kern w:val="0"/>
          <w:sz w:val="24"/>
          <w:szCs w:val="20"/>
          <w:highlight w:val="none"/>
        </w:rPr>
        <w:t>等，</w:t>
      </w:r>
      <w:r>
        <w:rPr>
          <w:rFonts w:hint="eastAsia" w:ascii="Times New Roman" w:hAnsi="Times New Roman" w:eastAsia="宋体" w:cs="Times New Roman"/>
          <w:color w:val="auto"/>
          <w:kern w:val="0"/>
          <w:sz w:val="24"/>
          <w:szCs w:val="20"/>
          <w:highlight w:val="none"/>
          <w:lang w:val="en-US" w:eastAsia="zh-CN"/>
        </w:rPr>
        <w:t>哺乳</w:t>
      </w:r>
      <w:r>
        <w:rPr>
          <w:rFonts w:hint="default" w:ascii="Times New Roman" w:hAnsi="Times New Roman" w:eastAsia="宋体" w:cs="Times New Roman"/>
          <w:color w:val="auto"/>
          <w:kern w:val="0"/>
          <w:sz w:val="24"/>
          <w:szCs w:val="20"/>
          <w:highlight w:val="none"/>
        </w:rPr>
        <w:t>类的</w:t>
      </w:r>
      <w:r>
        <w:rPr>
          <w:rFonts w:hint="eastAsia" w:ascii="Times New Roman" w:hAnsi="Times New Roman" w:eastAsia="宋体" w:cs="Times New Roman"/>
          <w:color w:val="auto"/>
          <w:kern w:val="0"/>
          <w:sz w:val="24"/>
          <w:szCs w:val="20"/>
          <w:highlight w:val="none"/>
          <w:lang w:val="en-US" w:eastAsia="zh-CN"/>
        </w:rPr>
        <w:t>黄毛鼠</w:t>
      </w:r>
      <w:r>
        <w:rPr>
          <w:rFonts w:hint="default" w:ascii="Times New Roman" w:hAnsi="Times New Roman" w:eastAsia="宋体" w:cs="Times New Roman"/>
          <w:color w:val="auto"/>
          <w:kern w:val="0"/>
          <w:sz w:val="24"/>
          <w:szCs w:val="20"/>
          <w:highlight w:val="none"/>
        </w:rPr>
        <w:t>等。</w:t>
      </w:r>
    </w:p>
    <w:p w14:paraId="05758E2B">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③生态系统功能：城镇生态系统的服务功能主要为提供生活和生产物质的功能，包括食物生产、原材料生产；满足人类精神生活需求的功能，包括娱乐文化。</w:t>
      </w:r>
    </w:p>
    <w:p w14:paraId="6BF3A940">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2.5.3生态系统质量评价</w:t>
      </w:r>
    </w:p>
    <w:p w14:paraId="2DFFB6F6">
      <w:pPr>
        <w:autoSpaceDE w:val="0"/>
        <w:autoSpaceDN w:val="0"/>
        <w:adjustRightInd w:val="0"/>
        <w:spacing w:line="360" w:lineRule="auto"/>
        <w:ind w:firstLine="480" w:firstLineChars="200"/>
        <w:rPr>
          <w:rFonts w:hint="default" w:ascii="Times New Roman" w:hAnsi="Times New Roman" w:eastAsia="宋体" w:cs="Times New Roman"/>
          <w:b/>
          <w:bCs/>
          <w:color w:val="auto"/>
          <w:kern w:val="0"/>
          <w:sz w:val="24"/>
          <w:szCs w:val="20"/>
          <w:highlight w:val="none"/>
          <w:lang w:val="en-US" w:eastAsia="zh-CN"/>
        </w:rPr>
      </w:pPr>
      <w:r>
        <w:rPr>
          <w:rFonts w:hint="default" w:ascii="Times New Roman" w:hAnsi="Times New Roman" w:eastAsia="宋体" w:cs="Times New Roman"/>
          <w:b/>
          <w:bCs/>
          <w:color w:val="auto"/>
          <w:kern w:val="0"/>
          <w:sz w:val="24"/>
          <w:szCs w:val="20"/>
          <w:highlight w:val="none"/>
          <w:lang w:eastAsia="zh-CN"/>
        </w:rPr>
        <w:t>（</w:t>
      </w:r>
      <w:r>
        <w:rPr>
          <w:rFonts w:hint="default" w:ascii="Times New Roman" w:hAnsi="Times New Roman" w:eastAsia="宋体" w:cs="Times New Roman"/>
          <w:b/>
          <w:bCs/>
          <w:color w:val="auto"/>
          <w:kern w:val="0"/>
          <w:sz w:val="24"/>
          <w:szCs w:val="20"/>
          <w:highlight w:val="none"/>
          <w:lang w:val="en-US" w:eastAsia="zh-CN"/>
        </w:rPr>
        <w:t>1</w:t>
      </w:r>
      <w:r>
        <w:rPr>
          <w:rFonts w:hint="default" w:ascii="Times New Roman" w:hAnsi="Times New Roman" w:eastAsia="宋体" w:cs="Times New Roman"/>
          <w:b/>
          <w:bCs/>
          <w:color w:val="auto"/>
          <w:kern w:val="0"/>
          <w:sz w:val="24"/>
          <w:szCs w:val="20"/>
          <w:highlight w:val="none"/>
          <w:lang w:eastAsia="zh-CN"/>
        </w:rPr>
        <w:t>）</w:t>
      </w:r>
      <w:r>
        <w:rPr>
          <w:rFonts w:hint="default" w:ascii="Times New Roman" w:hAnsi="Times New Roman" w:eastAsia="宋体" w:cs="Times New Roman"/>
          <w:b/>
          <w:bCs/>
          <w:color w:val="auto"/>
          <w:kern w:val="0"/>
          <w:sz w:val="24"/>
          <w:szCs w:val="20"/>
          <w:highlight w:val="none"/>
          <w:lang w:val="en-US" w:eastAsia="zh-CN"/>
        </w:rPr>
        <w:t>植被覆盖度</w:t>
      </w:r>
    </w:p>
    <w:p w14:paraId="4B8C4D12">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szCs w:val="20"/>
          <w:highlight w:val="none"/>
          <w:lang w:val="en-US" w:eastAsia="zh-CN"/>
        </w:rPr>
      </w:pPr>
      <w:r>
        <w:rPr>
          <w:rFonts w:hint="eastAsia" w:ascii="Times New Roman" w:hAnsi="Times New Roman" w:eastAsia="宋体" w:cs="Times New Roman"/>
          <w:color w:val="auto"/>
          <w:kern w:val="0"/>
          <w:sz w:val="24"/>
          <w:szCs w:val="20"/>
          <w:highlight w:val="none"/>
          <w:lang w:val="en-US" w:eastAsia="zh-CN"/>
        </w:rPr>
        <w:t>因项目对生态系统的影响很小，且由于卫片解译精度问题，难以</w:t>
      </w:r>
      <w:r>
        <w:rPr>
          <w:rFonts w:hint="eastAsia" w:ascii="Times New Roman" w:hAnsi="Times New Roman" w:eastAsia="宋体" w:cs="Times New Roman"/>
          <w:color w:val="auto"/>
          <w:sz w:val="24"/>
          <w:szCs w:val="24"/>
          <w:highlight w:val="none"/>
        </w:rPr>
        <w:t>采用归一化植被指数（NDVI）估算植被覆盖度</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因此本评价采取定性方式说明评价区域生态系统的质量。</w:t>
      </w:r>
    </w:p>
    <w:p w14:paraId="1BF4515F">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szCs w:val="20"/>
          <w:highlight w:val="none"/>
          <w:lang w:eastAsia="zh-CN"/>
        </w:rPr>
      </w:pPr>
      <w:r>
        <w:rPr>
          <w:rFonts w:hint="eastAsia" w:ascii="Times New Roman" w:hAnsi="Times New Roman" w:eastAsia="宋体" w:cs="Times New Roman"/>
          <w:color w:val="auto"/>
          <w:kern w:val="0"/>
          <w:sz w:val="24"/>
          <w:szCs w:val="20"/>
          <w:highlight w:val="none"/>
          <w:lang w:val="en-US" w:eastAsia="zh-CN"/>
        </w:rPr>
        <w:t>根据土地利用现状调查，本项目评价范围内乔木林地、灌木林地面积2973.26hm</w:t>
      </w:r>
      <w:r>
        <w:rPr>
          <w:rFonts w:hint="eastAsia" w:ascii="Times New Roman" w:hAnsi="Times New Roman" w:eastAsia="宋体" w:cs="Times New Roman"/>
          <w:color w:val="auto"/>
          <w:kern w:val="0"/>
          <w:sz w:val="24"/>
          <w:szCs w:val="20"/>
          <w:highlight w:val="none"/>
          <w:vertAlign w:val="superscript"/>
          <w:lang w:val="en-US" w:eastAsia="zh-CN"/>
        </w:rPr>
        <w:t>2</w:t>
      </w:r>
      <w:r>
        <w:rPr>
          <w:rFonts w:hint="eastAsia" w:ascii="Times New Roman" w:hAnsi="Times New Roman" w:eastAsia="宋体" w:cs="Times New Roman"/>
          <w:color w:val="auto"/>
          <w:kern w:val="0"/>
          <w:sz w:val="24"/>
          <w:szCs w:val="20"/>
          <w:highlight w:val="none"/>
          <w:lang w:val="en-US" w:eastAsia="zh-CN"/>
        </w:rPr>
        <w:t>，占评价区面积的87.837%，说明评价范围内的野生植被的分布情况较好。</w:t>
      </w:r>
    </w:p>
    <w:p w14:paraId="49DEA219">
      <w:pPr>
        <w:autoSpaceDE w:val="0"/>
        <w:autoSpaceDN w:val="0"/>
        <w:adjustRightInd w:val="0"/>
        <w:spacing w:line="360" w:lineRule="auto"/>
        <w:ind w:firstLine="480" w:firstLineChars="200"/>
        <w:rPr>
          <w:rFonts w:hint="default" w:ascii="Times New Roman" w:hAnsi="Times New Roman" w:eastAsia="宋体" w:cs="Times New Roman"/>
          <w:b/>
          <w:bCs/>
          <w:color w:val="auto"/>
          <w:kern w:val="0"/>
          <w:sz w:val="24"/>
          <w:szCs w:val="20"/>
          <w:highlight w:val="none"/>
          <w:lang w:val="en-US" w:eastAsia="zh-CN"/>
        </w:rPr>
      </w:pPr>
      <w:r>
        <w:rPr>
          <w:rFonts w:hint="default" w:ascii="Times New Roman" w:hAnsi="Times New Roman" w:eastAsia="宋体" w:cs="Times New Roman"/>
          <w:b/>
          <w:bCs/>
          <w:color w:val="auto"/>
          <w:kern w:val="0"/>
          <w:sz w:val="24"/>
          <w:szCs w:val="20"/>
          <w:highlight w:val="none"/>
          <w:lang w:eastAsia="zh-CN"/>
        </w:rPr>
        <w:t>（</w:t>
      </w:r>
      <w:r>
        <w:rPr>
          <w:rFonts w:hint="eastAsia" w:ascii="Times New Roman" w:hAnsi="Times New Roman" w:eastAsia="宋体" w:cs="Times New Roman"/>
          <w:b/>
          <w:bCs/>
          <w:color w:val="auto"/>
          <w:kern w:val="0"/>
          <w:sz w:val="24"/>
          <w:szCs w:val="20"/>
          <w:highlight w:val="none"/>
          <w:lang w:val="en-US" w:eastAsia="zh-CN"/>
        </w:rPr>
        <w:t>2</w:t>
      </w:r>
      <w:r>
        <w:rPr>
          <w:rFonts w:hint="default" w:ascii="Times New Roman" w:hAnsi="Times New Roman" w:eastAsia="宋体" w:cs="Times New Roman"/>
          <w:b/>
          <w:bCs/>
          <w:color w:val="auto"/>
          <w:kern w:val="0"/>
          <w:sz w:val="24"/>
          <w:szCs w:val="20"/>
          <w:highlight w:val="none"/>
          <w:lang w:eastAsia="zh-CN"/>
        </w:rPr>
        <w:t>）</w:t>
      </w:r>
      <w:r>
        <w:rPr>
          <w:rFonts w:hint="default" w:ascii="Times New Roman" w:hAnsi="Times New Roman" w:eastAsia="宋体" w:cs="Times New Roman"/>
          <w:b/>
          <w:bCs/>
          <w:color w:val="auto"/>
          <w:kern w:val="0"/>
          <w:sz w:val="24"/>
          <w:szCs w:val="20"/>
          <w:highlight w:val="none"/>
          <w:lang w:val="en-US" w:eastAsia="zh-CN"/>
        </w:rPr>
        <w:t>植物生物量</w:t>
      </w:r>
    </w:p>
    <w:p w14:paraId="283BE147">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0"/>
          <w:highlight w:val="none"/>
        </w:rPr>
        <w:t>根据评价区内植被样方调查结果，结合《中国森林生态系统的生物量和生产力》（冯宗炜等，1999）和《我国森林</w:t>
      </w:r>
      <w:r>
        <w:rPr>
          <w:rFonts w:hint="default" w:ascii="Times New Roman" w:hAnsi="Times New Roman" w:eastAsia="宋体" w:cs="Times New Roman"/>
          <w:color w:val="auto"/>
          <w:kern w:val="0"/>
          <w:sz w:val="24"/>
          <w:szCs w:val="24"/>
          <w:highlight w:val="none"/>
        </w:rPr>
        <w:t>植被的生物量和净生产量》（方精云等，1996）等资料，得知各植被类型的平均生物量；再根据各植被类型的面积，计算得出评价区生物量。</w:t>
      </w:r>
    </w:p>
    <w:p w14:paraId="77115ABC">
      <w:pPr>
        <w:autoSpaceDE w:val="0"/>
        <w:autoSpaceDN w:val="0"/>
        <w:adjustRightIn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评价区内总生物量</w:t>
      </w:r>
      <w:r>
        <w:rPr>
          <w:rFonts w:hint="default" w:ascii="Times New Roman" w:hAnsi="Times New Roman" w:eastAsia="宋体" w:cs="Times New Roman"/>
          <w:color w:val="auto"/>
          <w:kern w:val="0"/>
          <w:sz w:val="24"/>
          <w:szCs w:val="24"/>
          <w:highlight w:val="none"/>
          <w:lang w:val="en-US" w:eastAsia="zh-CN"/>
        </w:rPr>
        <w:t>约</w:t>
      </w:r>
      <w:r>
        <w:rPr>
          <w:rFonts w:hint="eastAsia" w:ascii="Times New Roman" w:hAnsi="Times New Roman" w:eastAsia="宋体" w:cs="Times New Roman"/>
          <w:color w:val="auto"/>
          <w:kern w:val="0"/>
          <w:sz w:val="24"/>
          <w:szCs w:val="24"/>
          <w:highlight w:val="none"/>
          <w:lang w:val="en-US" w:eastAsia="zh-CN"/>
        </w:rPr>
        <w:t>189282.67</w:t>
      </w:r>
      <w:r>
        <w:rPr>
          <w:rFonts w:hint="default" w:ascii="Times New Roman" w:hAnsi="Times New Roman" w:eastAsia="宋体" w:cs="Times New Roman"/>
          <w:color w:val="auto"/>
          <w:kern w:val="0"/>
          <w:sz w:val="24"/>
          <w:szCs w:val="24"/>
          <w:highlight w:val="none"/>
        </w:rPr>
        <w:t>t。评价区总生物量最多的为</w:t>
      </w:r>
      <w:r>
        <w:rPr>
          <w:rFonts w:hint="default" w:ascii="Times New Roman" w:hAnsi="Times New Roman" w:eastAsia="宋体" w:cs="Times New Roman"/>
          <w:color w:val="auto"/>
          <w:kern w:val="0"/>
          <w:sz w:val="24"/>
          <w:szCs w:val="24"/>
          <w:highlight w:val="none"/>
          <w:lang w:val="en-US" w:eastAsia="zh-CN"/>
        </w:rPr>
        <w:t>针叶林，约</w:t>
      </w:r>
      <w:r>
        <w:rPr>
          <w:rFonts w:hint="default" w:ascii="Times New Roman" w:hAnsi="Times New Roman" w:eastAsia="宋体" w:cs="Times New Roman"/>
          <w:i w:val="0"/>
          <w:iCs w:val="0"/>
          <w:color w:val="auto"/>
          <w:kern w:val="0"/>
          <w:sz w:val="24"/>
          <w:szCs w:val="24"/>
          <w:highlight w:val="none"/>
          <w:u w:val="none"/>
          <w:lang w:val="en-US" w:eastAsia="zh-CN" w:bidi="ar"/>
        </w:rPr>
        <w:t>151774.8</w:t>
      </w:r>
      <w:r>
        <w:rPr>
          <w:rFonts w:hint="default" w:ascii="Times New Roman" w:hAnsi="Times New Roman" w:eastAsia="宋体" w:cs="Times New Roman"/>
          <w:color w:val="auto"/>
          <w:kern w:val="0"/>
          <w:sz w:val="24"/>
          <w:szCs w:val="24"/>
          <w:highlight w:val="none"/>
        </w:rPr>
        <w:t>t，</w:t>
      </w:r>
      <w:r>
        <w:rPr>
          <w:rFonts w:hint="eastAsia" w:ascii="Times New Roman" w:hAnsi="Times New Roman" w:eastAsia="宋体" w:cs="Times New Roman"/>
          <w:color w:val="auto"/>
          <w:kern w:val="0"/>
          <w:sz w:val="24"/>
          <w:szCs w:val="24"/>
          <w:highlight w:val="none"/>
          <w:lang w:val="en-US" w:eastAsia="zh-CN"/>
        </w:rPr>
        <w:t>占</w:t>
      </w:r>
      <w:r>
        <w:rPr>
          <w:rFonts w:hint="default" w:ascii="Times New Roman" w:hAnsi="Times New Roman" w:eastAsia="宋体" w:cs="Times New Roman"/>
          <w:color w:val="auto"/>
          <w:kern w:val="0"/>
          <w:sz w:val="24"/>
          <w:szCs w:val="24"/>
          <w:highlight w:val="none"/>
          <w:lang w:val="en-US" w:eastAsia="zh-CN"/>
        </w:rPr>
        <w:t>总生物量的</w:t>
      </w:r>
      <w:r>
        <w:rPr>
          <w:rFonts w:hint="default" w:ascii="Times New Roman" w:hAnsi="Times New Roman" w:eastAsia="宋体" w:cs="Times New Roman"/>
          <w:i w:val="0"/>
          <w:iCs w:val="0"/>
          <w:color w:val="auto"/>
          <w:kern w:val="0"/>
          <w:sz w:val="24"/>
          <w:szCs w:val="24"/>
          <w:highlight w:val="none"/>
          <w:u w:val="none"/>
          <w:lang w:val="en-US" w:eastAsia="zh-CN" w:bidi="ar"/>
        </w:rPr>
        <w:t>80</w:t>
      </w:r>
      <w:r>
        <w:rPr>
          <w:rFonts w:hint="eastAsia" w:ascii="Times New Roman" w:hAnsi="Times New Roman" w:eastAsia="宋体" w:cs="Times New Roman"/>
          <w:i w:val="0"/>
          <w:iCs w:val="0"/>
          <w:color w:val="auto"/>
          <w:kern w:val="0"/>
          <w:sz w:val="24"/>
          <w:szCs w:val="24"/>
          <w:highlight w:val="none"/>
          <w:u w:val="none"/>
          <w:lang w:val="en-US" w:eastAsia="zh-CN" w:bidi="ar"/>
        </w:rPr>
        <w:t>.</w:t>
      </w:r>
      <w:r>
        <w:rPr>
          <w:rFonts w:hint="default" w:ascii="Times New Roman" w:hAnsi="Times New Roman" w:eastAsia="宋体" w:cs="Times New Roman"/>
          <w:i w:val="0"/>
          <w:iCs w:val="0"/>
          <w:color w:val="auto"/>
          <w:kern w:val="0"/>
          <w:sz w:val="24"/>
          <w:szCs w:val="24"/>
          <w:highlight w:val="none"/>
          <w:u w:val="none"/>
          <w:lang w:val="en-US" w:eastAsia="zh-CN" w:bidi="ar"/>
        </w:rPr>
        <w:t>2</w:t>
      </w:r>
      <w:r>
        <w:rPr>
          <w:rFonts w:hint="default"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rPr>
        <w:t>其次是</w:t>
      </w:r>
      <w:r>
        <w:rPr>
          <w:rFonts w:hint="default" w:ascii="Times New Roman" w:hAnsi="Times New Roman" w:eastAsia="宋体" w:cs="Times New Roman"/>
          <w:color w:val="auto"/>
          <w:kern w:val="0"/>
          <w:sz w:val="24"/>
          <w:szCs w:val="24"/>
          <w:highlight w:val="none"/>
          <w:lang w:val="en-US" w:eastAsia="zh-CN"/>
        </w:rPr>
        <w:t>阔叶林、</w:t>
      </w:r>
      <w:r>
        <w:rPr>
          <w:rFonts w:hint="eastAsia" w:ascii="Times New Roman" w:hAnsi="Times New Roman" w:eastAsia="宋体" w:cs="Times New Roman"/>
          <w:i w:val="0"/>
          <w:iCs w:val="0"/>
          <w:color w:val="auto"/>
          <w:kern w:val="0"/>
          <w:sz w:val="24"/>
          <w:szCs w:val="24"/>
          <w:highlight w:val="none"/>
          <w:u w:val="none"/>
          <w:lang w:val="en-US" w:eastAsia="zh-CN" w:bidi="ar"/>
        </w:rPr>
        <w:t>水生植被</w:t>
      </w:r>
      <w:r>
        <w:rPr>
          <w:rFonts w:hint="default"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i w:val="0"/>
          <w:iCs w:val="0"/>
          <w:color w:val="auto"/>
          <w:kern w:val="0"/>
          <w:sz w:val="24"/>
          <w:szCs w:val="24"/>
          <w:highlight w:val="none"/>
          <w:u w:val="none"/>
          <w:lang w:val="en-US" w:eastAsia="zh-CN" w:bidi="ar"/>
        </w:rPr>
        <w:t>农业植被</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i w:val="0"/>
          <w:iCs w:val="0"/>
          <w:color w:val="auto"/>
          <w:kern w:val="0"/>
          <w:sz w:val="24"/>
          <w:szCs w:val="24"/>
          <w:highlight w:val="none"/>
          <w:u w:val="none"/>
          <w:lang w:val="en-US" w:eastAsia="zh-CN" w:bidi="ar"/>
        </w:rPr>
        <w:t>灌丛</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i w:val="0"/>
          <w:iCs w:val="0"/>
          <w:color w:val="auto"/>
          <w:kern w:val="0"/>
          <w:sz w:val="24"/>
          <w:szCs w:val="24"/>
          <w:highlight w:val="none"/>
          <w:u w:val="none"/>
          <w:lang w:val="en-US" w:eastAsia="zh-CN" w:bidi="ar"/>
        </w:rPr>
        <w:t>灌草丛</w:t>
      </w:r>
      <w:r>
        <w:rPr>
          <w:rFonts w:hint="default" w:ascii="Times New Roman" w:hAnsi="Times New Roman" w:eastAsia="宋体" w:cs="Times New Roman"/>
          <w:color w:val="auto"/>
          <w:kern w:val="0"/>
          <w:sz w:val="24"/>
          <w:szCs w:val="24"/>
          <w:highlight w:val="none"/>
          <w:lang w:val="en-US" w:eastAsia="zh-CN"/>
        </w:rPr>
        <w:t>分布面积较小，</w:t>
      </w:r>
      <w:r>
        <w:rPr>
          <w:rFonts w:hint="default" w:ascii="Times New Roman" w:hAnsi="Times New Roman" w:eastAsia="宋体" w:cs="Times New Roman"/>
          <w:color w:val="auto"/>
          <w:kern w:val="0"/>
          <w:sz w:val="24"/>
          <w:szCs w:val="24"/>
          <w:highlight w:val="none"/>
        </w:rPr>
        <w:t>生物量占总比均较小，详见表</w:t>
      </w:r>
      <w:r>
        <w:rPr>
          <w:rFonts w:hint="default"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w:t>
      </w:r>
    </w:p>
    <w:p w14:paraId="0EB35F21">
      <w:pPr>
        <w:spacing w:line="240" w:lineRule="auto"/>
        <w:ind w:firstLine="465"/>
        <w:jc w:val="center"/>
        <w:rPr>
          <w:rFonts w:hint="default" w:ascii="Times New Roman" w:hAnsi="Times New Roman" w:eastAsia="宋体" w:cs="Times New Roman"/>
          <w:b/>
          <w:bCs/>
          <w:color w:val="auto"/>
          <w:sz w:val="24"/>
          <w:szCs w:val="24"/>
          <w:highlight w:val="none"/>
        </w:rPr>
      </w:pPr>
    </w:p>
    <w:p w14:paraId="61E700E4">
      <w:pPr>
        <w:spacing w:line="240" w:lineRule="auto"/>
        <w:ind w:firstLine="465"/>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2-1</w:t>
      </w: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 xml:space="preserve">  评价区各植被类型生物量统计表</w:t>
      </w:r>
    </w:p>
    <w:tbl>
      <w:tblPr>
        <w:tblStyle w:val="2"/>
        <w:tblW w:w="49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470"/>
        <w:gridCol w:w="1472"/>
        <w:gridCol w:w="1472"/>
        <w:gridCol w:w="1472"/>
        <w:gridCol w:w="1473"/>
      </w:tblGrid>
      <w:tr w14:paraId="18E5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88" w:type="pct"/>
            <w:tcBorders>
              <w:tl2br w:val="nil"/>
              <w:tr2bl w:val="nil"/>
            </w:tcBorders>
            <w:noWrap w:val="0"/>
            <w:vAlign w:val="center"/>
          </w:tcPr>
          <w:p w14:paraId="3033A1C4">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植被类型</w:t>
            </w:r>
          </w:p>
        </w:tc>
        <w:tc>
          <w:tcPr>
            <w:tcW w:w="801" w:type="pct"/>
            <w:tcBorders>
              <w:tl2br w:val="nil"/>
              <w:tr2bl w:val="nil"/>
            </w:tcBorders>
            <w:noWrap w:val="0"/>
            <w:vAlign w:val="center"/>
          </w:tcPr>
          <w:p w14:paraId="37B2029E">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平均生物量(t/hm</w:t>
            </w:r>
            <w:r>
              <w:rPr>
                <w:rFonts w:hint="default" w:ascii="Times New Roman" w:hAnsi="Times New Roman" w:eastAsia="宋体" w:cs="Times New Roman"/>
                <w:b/>
                <w:bCs/>
                <w:color w:val="auto"/>
                <w:sz w:val="21"/>
                <w:szCs w:val="21"/>
                <w:highlight w:val="none"/>
                <w:vertAlign w:val="superscript"/>
              </w:rPr>
              <w:t>2</w:t>
            </w:r>
            <w:r>
              <w:rPr>
                <w:rFonts w:hint="default" w:ascii="Times New Roman" w:hAnsi="Times New Roman" w:eastAsia="宋体" w:cs="Times New Roman"/>
                <w:b/>
                <w:bCs/>
                <w:color w:val="auto"/>
                <w:sz w:val="21"/>
                <w:szCs w:val="21"/>
                <w:highlight w:val="none"/>
              </w:rPr>
              <w:t>)</w:t>
            </w:r>
          </w:p>
        </w:tc>
        <w:tc>
          <w:tcPr>
            <w:tcW w:w="802" w:type="pct"/>
            <w:tcBorders>
              <w:tl2br w:val="nil"/>
              <w:tr2bl w:val="nil"/>
            </w:tcBorders>
            <w:noWrap w:val="0"/>
            <w:vAlign w:val="center"/>
          </w:tcPr>
          <w:p w14:paraId="732C4FF7">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面积(hm</w:t>
            </w:r>
            <w:r>
              <w:rPr>
                <w:rFonts w:hint="default" w:ascii="Times New Roman" w:hAnsi="Times New Roman" w:eastAsia="宋体" w:cs="Times New Roman"/>
                <w:b/>
                <w:bCs/>
                <w:color w:val="auto"/>
                <w:sz w:val="21"/>
                <w:szCs w:val="21"/>
                <w:highlight w:val="none"/>
                <w:vertAlign w:val="superscript"/>
              </w:rPr>
              <w:t>2</w:t>
            </w:r>
            <w:r>
              <w:rPr>
                <w:rFonts w:hint="default" w:ascii="Times New Roman" w:hAnsi="Times New Roman" w:eastAsia="宋体" w:cs="Times New Roman"/>
                <w:b/>
                <w:bCs/>
                <w:color w:val="auto"/>
                <w:sz w:val="21"/>
                <w:szCs w:val="21"/>
                <w:highlight w:val="none"/>
              </w:rPr>
              <w:t>)</w:t>
            </w:r>
          </w:p>
        </w:tc>
        <w:tc>
          <w:tcPr>
            <w:tcW w:w="802" w:type="pct"/>
            <w:tcBorders>
              <w:tl2br w:val="nil"/>
              <w:tr2bl w:val="nil"/>
            </w:tcBorders>
            <w:noWrap w:val="0"/>
            <w:vAlign w:val="center"/>
          </w:tcPr>
          <w:p w14:paraId="00AA152D">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面积所占比例(%)</w:t>
            </w:r>
          </w:p>
        </w:tc>
        <w:tc>
          <w:tcPr>
            <w:tcW w:w="802" w:type="pct"/>
            <w:tcBorders>
              <w:tl2br w:val="nil"/>
              <w:tr2bl w:val="nil"/>
            </w:tcBorders>
            <w:noWrap w:val="0"/>
            <w:vAlign w:val="center"/>
          </w:tcPr>
          <w:p w14:paraId="0AA1BBB8">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生物量(t)</w:t>
            </w:r>
          </w:p>
        </w:tc>
        <w:tc>
          <w:tcPr>
            <w:tcW w:w="802" w:type="pct"/>
            <w:tcBorders>
              <w:tl2br w:val="nil"/>
              <w:tr2bl w:val="nil"/>
            </w:tcBorders>
            <w:noWrap w:val="0"/>
            <w:vAlign w:val="center"/>
          </w:tcPr>
          <w:p w14:paraId="5C66E9F9">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生物量所占比例(%)</w:t>
            </w:r>
          </w:p>
        </w:tc>
      </w:tr>
      <w:tr w14:paraId="7796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pct"/>
            <w:tcBorders>
              <w:tl2br w:val="nil"/>
              <w:tr2bl w:val="nil"/>
            </w:tcBorders>
            <w:noWrap w:val="0"/>
            <w:vAlign w:val="center"/>
          </w:tcPr>
          <w:p w14:paraId="6613A0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针叶林</w:t>
            </w:r>
          </w:p>
        </w:tc>
        <w:tc>
          <w:tcPr>
            <w:tcW w:w="1470" w:type="dxa"/>
            <w:tcBorders>
              <w:tl2br w:val="nil"/>
              <w:tr2bl w:val="nil"/>
            </w:tcBorders>
            <w:noWrap w:val="0"/>
            <w:vAlign w:val="center"/>
          </w:tcPr>
          <w:p w14:paraId="7448E7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128.08</w:t>
            </w:r>
          </w:p>
        </w:tc>
        <w:tc>
          <w:tcPr>
            <w:tcW w:w="1472" w:type="dxa"/>
            <w:tcBorders>
              <w:tl2br w:val="nil"/>
              <w:tr2bl w:val="nil"/>
            </w:tcBorders>
            <w:noWrap w:val="0"/>
            <w:vAlign w:val="center"/>
          </w:tcPr>
          <w:p w14:paraId="58AC18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1185</w:t>
            </w:r>
          </w:p>
        </w:tc>
        <w:tc>
          <w:tcPr>
            <w:tcW w:w="1472" w:type="dxa"/>
            <w:tcBorders>
              <w:tl2br w:val="nil"/>
              <w:tr2bl w:val="nil"/>
            </w:tcBorders>
            <w:noWrap w:val="0"/>
            <w:vAlign w:val="center"/>
          </w:tcPr>
          <w:p w14:paraId="1C1CC8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34.77</w:t>
            </w:r>
          </w:p>
        </w:tc>
        <w:tc>
          <w:tcPr>
            <w:tcW w:w="1472" w:type="dxa"/>
            <w:tcBorders>
              <w:tl2br w:val="nil"/>
              <w:tr2bl w:val="nil"/>
            </w:tcBorders>
            <w:noWrap w:val="0"/>
            <w:vAlign w:val="center"/>
          </w:tcPr>
          <w:p w14:paraId="3BD246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151774.8</w:t>
            </w:r>
          </w:p>
        </w:tc>
        <w:tc>
          <w:tcPr>
            <w:tcW w:w="1473" w:type="dxa"/>
            <w:tcBorders>
              <w:tl2br w:val="nil"/>
              <w:tr2bl w:val="nil"/>
            </w:tcBorders>
            <w:noWrap w:val="0"/>
            <w:vAlign w:val="center"/>
          </w:tcPr>
          <w:p w14:paraId="2B17BC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80</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14:paraId="454C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88" w:type="pct"/>
            <w:tcBorders>
              <w:tl2br w:val="nil"/>
              <w:tr2bl w:val="nil"/>
            </w:tcBorders>
            <w:noWrap w:val="0"/>
            <w:vAlign w:val="center"/>
          </w:tcPr>
          <w:p w14:paraId="09854C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阔叶林</w:t>
            </w:r>
          </w:p>
        </w:tc>
        <w:tc>
          <w:tcPr>
            <w:tcW w:w="1470" w:type="dxa"/>
            <w:tcBorders>
              <w:tl2br w:val="nil"/>
              <w:tr2bl w:val="nil"/>
            </w:tcBorders>
            <w:noWrap w:val="0"/>
            <w:vAlign w:val="center"/>
          </w:tcPr>
          <w:p w14:paraId="57B015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50.15</w:t>
            </w:r>
          </w:p>
        </w:tc>
        <w:tc>
          <w:tcPr>
            <w:tcW w:w="1472" w:type="dxa"/>
            <w:tcBorders>
              <w:tl2br w:val="nil"/>
              <w:tr2bl w:val="nil"/>
            </w:tcBorders>
            <w:noWrap w:val="0"/>
            <w:vAlign w:val="center"/>
          </w:tcPr>
          <w:p w14:paraId="518B82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350</w:t>
            </w:r>
          </w:p>
        </w:tc>
        <w:tc>
          <w:tcPr>
            <w:tcW w:w="1472" w:type="dxa"/>
            <w:tcBorders>
              <w:tl2br w:val="nil"/>
              <w:tr2bl w:val="nil"/>
            </w:tcBorders>
            <w:noWrap w:val="0"/>
            <w:vAlign w:val="center"/>
          </w:tcPr>
          <w:p w14:paraId="5A5A7F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10.27</w:t>
            </w:r>
          </w:p>
        </w:tc>
        <w:tc>
          <w:tcPr>
            <w:tcW w:w="1472" w:type="dxa"/>
            <w:tcBorders>
              <w:tl2br w:val="nil"/>
              <w:tr2bl w:val="nil"/>
            </w:tcBorders>
            <w:noWrap w:val="0"/>
            <w:vAlign w:val="center"/>
          </w:tcPr>
          <w:p w14:paraId="6EDF91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17552.5</w:t>
            </w:r>
          </w:p>
        </w:tc>
        <w:tc>
          <w:tcPr>
            <w:tcW w:w="1473" w:type="dxa"/>
            <w:tcBorders>
              <w:tl2br w:val="nil"/>
              <w:tr2bl w:val="nil"/>
            </w:tcBorders>
            <w:noWrap w:val="0"/>
            <w:vAlign w:val="center"/>
          </w:tcPr>
          <w:p w14:paraId="61D14A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3</w:t>
            </w:r>
          </w:p>
        </w:tc>
      </w:tr>
      <w:tr w14:paraId="7E42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pct"/>
            <w:tcBorders>
              <w:tl2br w:val="nil"/>
              <w:tr2bl w:val="nil"/>
            </w:tcBorders>
            <w:noWrap w:val="0"/>
            <w:vAlign w:val="center"/>
          </w:tcPr>
          <w:p w14:paraId="531BA7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灌丛</w:t>
            </w:r>
          </w:p>
        </w:tc>
        <w:tc>
          <w:tcPr>
            <w:tcW w:w="1470" w:type="dxa"/>
            <w:tcBorders>
              <w:tl2br w:val="nil"/>
              <w:tr2bl w:val="nil"/>
            </w:tcBorders>
            <w:noWrap w:val="0"/>
            <w:vAlign w:val="center"/>
          </w:tcPr>
          <w:p w14:paraId="03BBE0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36.28</w:t>
            </w:r>
          </w:p>
        </w:tc>
        <w:tc>
          <w:tcPr>
            <w:tcW w:w="1472" w:type="dxa"/>
            <w:tcBorders>
              <w:tl2br w:val="nil"/>
              <w:tr2bl w:val="nil"/>
            </w:tcBorders>
            <w:noWrap w:val="0"/>
            <w:vAlign w:val="center"/>
          </w:tcPr>
          <w:p w14:paraId="1EB678C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23</w:t>
            </w:r>
          </w:p>
        </w:tc>
        <w:tc>
          <w:tcPr>
            <w:tcW w:w="1472" w:type="dxa"/>
            <w:tcBorders>
              <w:tl2br w:val="nil"/>
              <w:tr2bl w:val="nil"/>
            </w:tcBorders>
            <w:noWrap w:val="0"/>
            <w:vAlign w:val="center"/>
          </w:tcPr>
          <w:p w14:paraId="1AFB40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0.67</w:t>
            </w:r>
          </w:p>
        </w:tc>
        <w:tc>
          <w:tcPr>
            <w:tcW w:w="1472" w:type="dxa"/>
            <w:tcBorders>
              <w:tl2br w:val="nil"/>
              <w:tr2bl w:val="nil"/>
            </w:tcBorders>
            <w:noWrap w:val="0"/>
            <w:vAlign w:val="center"/>
          </w:tcPr>
          <w:p w14:paraId="20FC8B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834.44</w:t>
            </w:r>
          </w:p>
        </w:tc>
        <w:tc>
          <w:tcPr>
            <w:tcW w:w="1473" w:type="dxa"/>
            <w:tcBorders>
              <w:tl2br w:val="nil"/>
              <w:tr2bl w:val="nil"/>
            </w:tcBorders>
            <w:noWrap w:val="0"/>
            <w:vAlign w:val="center"/>
          </w:tcPr>
          <w:p w14:paraId="45EAE7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4</w:t>
            </w:r>
          </w:p>
        </w:tc>
      </w:tr>
      <w:tr w14:paraId="315F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pct"/>
            <w:tcBorders>
              <w:tl2br w:val="nil"/>
              <w:tr2bl w:val="nil"/>
            </w:tcBorders>
            <w:noWrap w:val="0"/>
            <w:vAlign w:val="center"/>
          </w:tcPr>
          <w:p w14:paraId="4DB946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灌草丛</w:t>
            </w:r>
          </w:p>
        </w:tc>
        <w:tc>
          <w:tcPr>
            <w:tcW w:w="1470" w:type="dxa"/>
            <w:tcBorders>
              <w:tl2br w:val="nil"/>
              <w:tr2bl w:val="nil"/>
            </w:tcBorders>
            <w:noWrap w:val="0"/>
            <w:vAlign w:val="center"/>
          </w:tcPr>
          <w:p w14:paraId="61B869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26.95</w:t>
            </w:r>
          </w:p>
        </w:tc>
        <w:tc>
          <w:tcPr>
            <w:tcW w:w="1472" w:type="dxa"/>
            <w:tcBorders>
              <w:tl2br w:val="nil"/>
              <w:tr2bl w:val="nil"/>
            </w:tcBorders>
            <w:noWrap w:val="0"/>
            <w:vAlign w:val="center"/>
          </w:tcPr>
          <w:p w14:paraId="611425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1472" w:type="dxa"/>
            <w:tcBorders>
              <w:tl2br w:val="nil"/>
              <w:tr2bl w:val="nil"/>
            </w:tcBorders>
            <w:noWrap w:val="0"/>
            <w:vAlign w:val="center"/>
          </w:tcPr>
          <w:p w14:paraId="51F16F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0.47</w:t>
            </w:r>
          </w:p>
        </w:tc>
        <w:tc>
          <w:tcPr>
            <w:tcW w:w="1472" w:type="dxa"/>
            <w:tcBorders>
              <w:tl2br w:val="nil"/>
              <w:tr2bl w:val="nil"/>
            </w:tcBorders>
            <w:noWrap w:val="0"/>
            <w:vAlign w:val="center"/>
          </w:tcPr>
          <w:p w14:paraId="55624B9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431.2</w:t>
            </w:r>
          </w:p>
        </w:tc>
        <w:tc>
          <w:tcPr>
            <w:tcW w:w="1473" w:type="dxa"/>
            <w:tcBorders>
              <w:tl2br w:val="nil"/>
              <w:tr2bl w:val="nil"/>
            </w:tcBorders>
            <w:noWrap w:val="0"/>
            <w:vAlign w:val="center"/>
          </w:tcPr>
          <w:p w14:paraId="6CDDD7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14:paraId="09D8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pct"/>
            <w:tcBorders>
              <w:tl2br w:val="nil"/>
              <w:tr2bl w:val="nil"/>
            </w:tcBorders>
            <w:noWrap w:val="0"/>
            <w:vAlign w:val="center"/>
          </w:tcPr>
          <w:p w14:paraId="50651A00">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水生植被</w:t>
            </w:r>
          </w:p>
        </w:tc>
        <w:tc>
          <w:tcPr>
            <w:tcW w:w="1470" w:type="dxa"/>
            <w:tcBorders>
              <w:tl2br w:val="nil"/>
              <w:tr2bl w:val="nil"/>
            </w:tcBorders>
            <w:noWrap w:val="0"/>
            <w:vAlign w:val="center"/>
          </w:tcPr>
          <w:p w14:paraId="6F67E7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50.47</w:t>
            </w:r>
          </w:p>
        </w:tc>
        <w:tc>
          <w:tcPr>
            <w:tcW w:w="1472" w:type="dxa"/>
            <w:tcBorders>
              <w:tl2br w:val="nil"/>
              <w:tr2bl w:val="nil"/>
            </w:tcBorders>
            <w:noWrap w:val="0"/>
            <w:vAlign w:val="center"/>
          </w:tcPr>
          <w:p w14:paraId="15E8C6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343</w:t>
            </w:r>
          </w:p>
        </w:tc>
        <w:tc>
          <w:tcPr>
            <w:tcW w:w="1472" w:type="dxa"/>
            <w:tcBorders>
              <w:tl2br w:val="nil"/>
              <w:tr2bl w:val="nil"/>
            </w:tcBorders>
            <w:noWrap w:val="0"/>
            <w:vAlign w:val="center"/>
          </w:tcPr>
          <w:p w14:paraId="7476AD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10.07</w:t>
            </w:r>
          </w:p>
        </w:tc>
        <w:tc>
          <w:tcPr>
            <w:tcW w:w="1472" w:type="dxa"/>
            <w:tcBorders>
              <w:tl2br w:val="nil"/>
              <w:tr2bl w:val="nil"/>
            </w:tcBorders>
            <w:noWrap w:val="0"/>
            <w:vAlign w:val="center"/>
          </w:tcPr>
          <w:p w14:paraId="72C44F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17311.21</w:t>
            </w:r>
          </w:p>
        </w:tc>
        <w:tc>
          <w:tcPr>
            <w:tcW w:w="1473" w:type="dxa"/>
            <w:tcBorders>
              <w:tl2br w:val="nil"/>
              <w:tr2bl w:val="nil"/>
            </w:tcBorders>
            <w:noWrap w:val="0"/>
            <w:vAlign w:val="center"/>
          </w:tcPr>
          <w:p w14:paraId="5FFDDB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14:paraId="5690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pct"/>
            <w:tcBorders>
              <w:tl2br w:val="nil"/>
              <w:tr2bl w:val="nil"/>
            </w:tcBorders>
            <w:noWrap w:val="0"/>
            <w:vAlign w:val="center"/>
          </w:tcPr>
          <w:p w14:paraId="6E170A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农业植被</w:t>
            </w:r>
          </w:p>
        </w:tc>
        <w:tc>
          <w:tcPr>
            <w:tcW w:w="1470" w:type="dxa"/>
            <w:tcBorders>
              <w:tl2br w:val="nil"/>
              <w:tr2bl w:val="nil"/>
            </w:tcBorders>
            <w:noWrap w:val="0"/>
            <w:vAlign w:val="center"/>
          </w:tcPr>
          <w:p w14:paraId="289F78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31.33</w:t>
            </w:r>
          </w:p>
        </w:tc>
        <w:tc>
          <w:tcPr>
            <w:tcW w:w="1472" w:type="dxa"/>
            <w:tcBorders>
              <w:tl2br w:val="nil"/>
              <w:tr2bl w:val="nil"/>
            </w:tcBorders>
            <w:noWrap w:val="0"/>
            <w:vAlign w:val="center"/>
          </w:tcPr>
          <w:p w14:paraId="61E7F9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44</w:t>
            </w:r>
          </w:p>
        </w:tc>
        <w:tc>
          <w:tcPr>
            <w:tcW w:w="1472" w:type="dxa"/>
            <w:tcBorders>
              <w:tl2br w:val="nil"/>
              <w:tr2bl w:val="nil"/>
            </w:tcBorders>
            <w:noWrap w:val="0"/>
            <w:vAlign w:val="center"/>
          </w:tcPr>
          <w:p w14:paraId="338630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1.29</w:t>
            </w:r>
          </w:p>
        </w:tc>
        <w:tc>
          <w:tcPr>
            <w:tcW w:w="1472" w:type="dxa"/>
            <w:tcBorders>
              <w:tl2br w:val="nil"/>
              <w:tr2bl w:val="nil"/>
            </w:tcBorders>
            <w:noWrap w:val="0"/>
            <w:vAlign w:val="center"/>
          </w:tcPr>
          <w:p w14:paraId="354E0B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1378.52</w:t>
            </w:r>
          </w:p>
        </w:tc>
        <w:tc>
          <w:tcPr>
            <w:tcW w:w="1473" w:type="dxa"/>
            <w:tcBorders>
              <w:tl2br w:val="nil"/>
              <w:tr2bl w:val="nil"/>
            </w:tcBorders>
            <w:noWrap w:val="0"/>
            <w:vAlign w:val="center"/>
          </w:tcPr>
          <w:p w14:paraId="5E8A76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7</w:t>
            </w:r>
          </w:p>
        </w:tc>
      </w:tr>
      <w:tr w14:paraId="4539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tcBorders>
              <w:tl2br w:val="nil"/>
              <w:tr2bl w:val="nil"/>
            </w:tcBorders>
            <w:noWrap w:val="0"/>
            <w:vAlign w:val="center"/>
          </w:tcPr>
          <w:p w14:paraId="1E52A9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硬化地面、裸地</w:t>
            </w:r>
          </w:p>
        </w:tc>
        <w:tc>
          <w:tcPr>
            <w:tcW w:w="1470" w:type="dxa"/>
            <w:tcBorders>
              <w:tl2br w:val="nil"/>
              <w:tr2bl w:val="nil"/>
            </w:tcBorders>
            <w:noWrap w:val="0"/>
            <w:vAlign w:val="center"/>
          </w:tcPr>
          <w:p w14:paraId="7228EA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1472" w:type="dxa"/>
            <w:tcBorders>
              <w:tl2br w:val="nil"/>
              <w:tr2bl w:val="nil"/>
            </w:tcBorders>
            <w:noWrap w:val="0"/>
            <w:vAlign w:val="center"/>
          </w:tcPr>
          <w:p w14:paraId="7D4CBC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1447</w:t>
            </w:r>
          </w:p>
        </w:tc>
        <w:tc>
          <w:tcPr>
            <w:tcW w:w="1472" w:type="dxa"/>
            <w:tcBorders>
              <w:tl2br w:val="nil"/>
              <w:tr2bl w:val="nil"/>
            </w:tcBorders>
            <w:noWrap w:val="0"/>
            <w:vAlign w:val="center"/>
          </w:tcPr>
          <w:p w14:paraId="061392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42.46</w:t>
            </w:r>
          </w:p>
        </w:tc>
        <w:tc>
          <w:tcPr>
            <w:tcW w:w="802" w:type="pct"/>
            <w:tcBorders>
              <w:tl2br w:val="nil"/>
              <w:tr2bl w:val="nil"/>
            </w:tcBorders>
            <w:noWrap w:val="0"/>
            <w:vAlign w:val="center"/>
          </w:tcPr>
          <w:p w14:paraId="404CE3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1473" w:type="dxa"/>
            <w:tcBorders>
              <w:tl2br w:val="nil"/>
              <w:tr2bl w:val="nil"/>
            </w:tcBorders>
            <w:noWrap w:val="0"/>
            <w:vAlign w:val="center"/>
          </w:tcPr>
          <w:p w14:paraId="2A380A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r>
      <w:tr w14:paraId="58C8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pct"/>
            <w:tcBorders>
              <w:tl2br w:val="nil"/>
              <w:tr2bl w:val="nil"/>
            </w:tcBorders>
            <w:noWrap w:val="0"/>
            <w:vAlign w:val="center"/>
          </w:tcPr>
          <w:p w14:paraId="66BB8C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合计</w:t>
            </w:r>
          </w:p>
        </w:tc>
        <w:tc>
          <w:tcPr>
            <w:tcW w:w="801" w:type="pct"/>
            <w:tcBorders>
              <w:tl2br w:val="nil"/>
              <w:tr2bl w:val="nil"/>
            </w:tcBorders>
            <w:noWrap w:val="0"/>
            <w:vAlign w:val="center"/>
          </w:tcPr>
          <w:p w14:paraId="0C9ECB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02" w:type="pct"/>
            <w:tcBorders>
              <w:tl2br w:val="nil"/>
              <w:tr2bl w:val="nil"/>
            </w:tcBorders>
            <w:noWrap w:val="0"/>
            <w:vAlign w:val="center"/>
          </w:tcPr>
          <w:p w14:paraId="31BAA2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3408</w:t>
            </w:r>
          </w:p>
        </w:tc>
        <w:tc>
          <w:tcPr>
            <w:tcW w:w="802" w:type="pct"/>
            <w:tcBorders>
              <w:tl2br w:val="nil"/>
              <w:tr2bl w:val="nil"/>
            </w:tcBorders>
            <w:noWrap w:val="0"/>
            <w:vAlign w:val="center"/>
          </w:tcPr>
          <w:p w14:paraId="074A3F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r>
              <w:rPr>
                <w:rFonts w:hint="eastAsia" w:ascii="Times New Roman" w:hAnsi="Times New Roman" w:eastAsia="宋体" w:cs="Times New Roman"/>
                <w:i w:val="0"/>
                <w:iCs w:val="0"/>
                <w:color w:val="auto"/>
                <w:kern w:val="0"/>
                <w:sz w:val="21"/>
                <w:szCs w:val="21"/>
                <w:highlight w:val="none"/>
                <w:u w:val="none"/>
                <w:lang w:val="en-US" w:eastAsia="zh-CN" w:bidi="ar"/>
              </w:rPr>
              <w:t>.000</w:t>
            </w:r>
          </w:p>
        </w:tc>
        <w:tc>
          <w:tcPr>
            <w:tcW w:w="802" w:type="pct"/>
            <w:tcBorders>
              <w:tl2br w:val="nil"/>
              <w:tr2bl w:val="nil"/>
            </w:tcBorders>
            <w:noWrap w:val="0"/>
            <w:vAlign w:val="center"/>
          </w:tcPr>
          <w:p w14:paraId="2183A9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 w:val="21"/>
                <w:szCs w:val="21"/>
                <w:highlight w:val="none"/>
                <w:lang w:val="en-US" w:eastAsia="zh-CN"/>
              </w:rPr>
              <w:t>189282.67</w:t>
            </w:r>
          </w:p>
        </w:tc>
        <w:tc>
          <w:tcPr>
            <w:tcW w:w="802" w:type="pct"/>
            <w:tcBorders>
              <w:tl2br w:val="nil"/>
              <w:tr2bl w:val="nil"/>
            </w:tcBorders>
            <w:noWrap w:val="0"/>
            <w:vAlign w:val="center"/>
          </w:tcPr>
          <w:p w14:paraId="1020D7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r>
              <w:rPr>
                <w:rFonts w:hint="eastAsia" w:ascii="Times New Roman" w:hAnsi="Times New Roman" w:eastAsia="宋体" w:cs="Times New Roman"/>
                <w:i w:val="0"/>
                <w:iCs w:val="0"/>
                <w:color w:val="auto"/>
                <w:kern w:val="0"/>
                <w:sz w:val="21"/>
                <w:szCs w:val="21"/>
                <w:highlight w:val="none"/>
                <w:u w:val="none"/>
                <w:lang w:val="en-US" w:eastAsia="zh-CN" w:bidi="ar"/>
              </w:rPr>
              <w:t>.000</w:t>
            </w:r>
          </w:p>
        </w:tc>
      </w:tr>
    </w:tbl>
    <w:p w14:paraId="75D97DD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注：①林地平均生物量是根据《中国森林生态系统的生物量和生产力》（冯宗炜等，1999）和《我国森林植被的生物量和净生产量》（方精云等，1996）所做各省区各植被类型平均生物量资料；②草地植被生物量根据北京大学朴世龙等《中国草地植被生物量及其空间分布格局》中提供的</w:t>
      </w:r>
      <w:r>
        <w:rPr>
          <w:rFonts w:hint="eastAsia" w:ascii="Times New Roman" w:hAnsi="Times New Roman" w:eastAsia="宋体" w:cs="Times New Roman"/>
          <w:color w:val="auto"/>
          <w:kern w:val="0"/>
          <w:sz w:val="21"/>
          <w:szCs w:val="21"/>
          <w:highlight w:val="none"/>
          <w:lang w:val="en-US" w:eastAsia="zh-CN" w:bidi="ar-SA"/>
        </w:rPr>
        <w:t>福建</w:t>
      </w:r>
      <w:r>
        <w:rPr>
          <w:rFonts w:hint="default" w:ascii="Times New Roman" w:hAnsi="Times New Roman" w:eastAsia="宋体" w:cs="Times New Roman"/>
          <w:color w:val="auto"/>
          <w:kern w:val="0"/>
          <w:sz w:val="21"/>
          <w:szCs w:val="21"/>
          <w:highlight w:val="none"/>
          <w:lang w:val="en-US" w:eastAsia="zh-CN" w:bidi="ar-SA"/>
        </w:rPr>
        <w:t>草地植被生物量的数据；③农田植被的生物量根据当地农业资料，综合考虑本项目区作物产量来估算其实际生物量。</w:t>
      </w:r>
    </w:p>
    <w:p w14:paraId="16EAB69B">
      <w:pPr>
        <w:keepNext/>
        <w:keepLines/>
        <w:spacing w:line="360" w:lineRule="auto"/>
        <w:jc w:val="left"/>
        <w:outlineLvl w:val="1"/>
        <w:rPr>
          <w:rFonts w:hint="default" w:ascii="Times New Roman" w:hAnsi="Times New Roman" w:eastAsia="宋体" w:cs="Times New Roman"/>
          <w:b/>
          <w:color w:val="auto"/>
          <w:sz w:val="24"/>
          <w:szCs w:val="20"/>
          <w:highlight w:val="none"/>
          <w:lang w:val="en-US" w:eastAsia="zh-CN"/>
        </w:rPr>
      </w:pPr>
      <w:bookmarkStart w:id="142" w:name="_Toc15734"/>
      <w:bookmarkStart w:id="143" w:name="_Toc7728"/>
      <w:bookmarkStart w:id="144" w:name="_Toc28171"/>
      <w:bookmarkStart w:id="145" w:name="_Toc8932"/>
      <w:bookmarkStart w:id="146" w:name="_Toc29651"/>
      <w:r>
        <w:rPr>
          <w:rFonts w:hint="default" w:ascii="Times New Roman" w:hAnsi="Times New Roman" w:eastAsia="宋体" w:cs="Times New Roman"/>
          <w:b/>
          <w:color w:val="auto"/>
          <w:sz w:val="24"/>
          <w:szCs w:val="20"/>
          <w:highlight w:val="none"/>
        </w:rPr>
        <w:t>2.</w:t>
      </w:r>
      <w:bookmarkEnd w:id="142"/>
      <w:r>
        <w:rPr>
          <w:rFonts w:hint="eastAsia" w:ascii="Times New Roman" w:hAnsi="Times New Roman" w:eastAsia="宋体" w:cs="Times New Roman"/>
          <w:b/>
          <w:color w:val="auto"/>
          <w:sz w:val="24"/>
          <w:szCs w:val="20"/>
          <w:highlight w:val="none"/>
          <w:lang w:val="en-US" w:eastAsia="zh-CN"/>
        </w:rPr>
        <w:t>6</w:t>
      </w:r>
      <w:r>
        <w:rPr>
          <w:rFonts w:hint="default" w:ascii="Times New Roman" w:hAnsi="Times New Roman" w:eastAsia="宋体" w:cs="Times New Roman"/>
          <w:b/>
          <w:color w:val="auto"/>
          <w:sz w:val="24"/>
          <w:szCs w:val="20"/>
          <w:highlight w:val="none"/>
          <w:lang w:val="en-US" w:eastAsia="zh-CN"/>
        </w:rPr>
        <w:t>生态敏感区的分布及现状</w:t>
      </w:r>
      <w:bookmarkEnd w:id="143"/>
      <w:bookmarkEnd w:id="144"/>
      <w:bookmarkEnd w:id="145"/>
      <w:bookmarkEnd w:id="146"/>
    </w:p>
    <w:p w14:paraId="6ECFEC11">
      <w:pPr>
        <w:autoSpaceDN w:val="0"/>
        <w:adjustRightInd w:val="0"/>
        <w:spacing w:line="360" w:lineRule="auto"/>
        <w:ind w:firstLine="482"/>
        <w:textAlignment w:val="baseline"/>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4"/>
          <w:highlight w:val="none"/>
          <w:lang w:val="en-US" w:eastAsia="zh-CN" w:bidi="ar"/>
        </w:rPr>
        <w:t>根据现场调查结合相关资料，</w:t>
      </w:r>
      <w:r>
        <w:rPr>
          <w:rFonts w:hint="default" w:ascii="Times New Roman" w:hAnsi="Times New Roman" w:eastAsia="宋体" w:cs="Times New Roman"/>
          <w:color w:val="auto"/>
          <w:kern w:val="0"/>
          <w:sz w:val="24"/>
          <w:szCs w:val="20"/>
          <w:highlight w:val="none"/>
          <w:lang w:val="en-US" w:eastAsia="zh-CN"/>
        </w:rPr>
        <w:t>本项目评价范围的生态敏感区为生态保护红线。</w:t>
      </w:r>
    </w:p>
    <w:p w14:paraId="6149C527">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w:t>
      </w:r>
      <w:r>
        <w:rPr>
          <w:rFonts w:hint="eastAsia" w:ascii="Times New Roman" w:hAnsi="Times New Roman" w:eastAsia="宋体" w:cs="Times New Roman"/>
          <w:b/>
          <w:color w:val="auto"/>
          <w:kern w:val="2"/>
          <w:sz w:val="24"/>
          <w:szCs w:val="24"/>
          <w:highlight w:val="none"/>
          <w:lang w:val="en-US" w:eastAsia="zh-CN" w:bidi="ar-SA"/>
        </w:rPr>
        <w:t>6</w:t>
      </w:r>
      <w:r>
        <w:rPr>
          <w:rFonts w:hint="default" w:ascii="Times New Roman" w:hAnsi="Times New Roman" w:eastAsia="宋体" w:cs="Times New Roman"/>
          <w:b/>
          <w:color w:val="auto"/>
          <w:kern w:val="2"/>
          <w:sz w:val="24"/>
          <w:szCs w:val="24"/>
          <w:highlight w:val="none"/>
          <w:lang w:val="en-US" w:eastAsia="zh-CN" w:bidi="ar-SA"/>
        </w:rPr>
        <w:t>.1生态保护红线概况</w:t>
      </w:r>
    </w:p>
    <w:p w14:paraId="06D9D97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0"/>
          <w:highlight w:val="none"/>
          <w:lang w:val="en-US" w:eastAsia="zh-CN" w:bidi="ar-SA"/>
        </w:rPr>
      </w:pPr>
      <w:r>
        <w:rPr>
          <w:rFonts w:hint="eastAsia" w:ascii="Times New Roman" w:hAnsi="Times New Roman" w:eastAsia="宋体" w:cs="Times New Roman"/>
          <w:color w:val="auto"/>
          <w:kern w:val="0"/>
          <w:sz w:val="24"/>
          <w:szCs w:val="20"/>
          <w:highlight w:val="none"/>
          <w:lang w:val="en-US" w:eastAsia="zh-CN" w:bidi="ar-SA"/>
        </w:rPr>
        <w:t>根据</w:t>
      </w:r>
      <w:r>
        <w:rPr>
          <w:rFonts w:hint="default" w:ascii="Times New Roman" w:hAnsi="Times New Roman" w:eastAsia="宋体" w:cs="Times New Roman"/>
          <w:color w:val="auto"/>
          <w:kern w:val="0"/>
          <w:sz w:val="24"/>
          <w:szCs w:val="24"/>
          <w:highlight w:val="none"/>
          <w:lang w:val="en-US" w:eastAsia="zh-CN" w:bidi="ar-SA"/>
        </w:rPr>
        <w:t>《自然资源部办公厅关于北京等省（区、市）启用“三区三线”划定成果作为报批建设项目用地用海依据的函》（自然资办函〔2022〕2207号）</w:t>
      </w:r>
      <w:r>
        <w:rPr>
          <w:rFonts w:hint="eastAsia" w:ascii="Times New Roman" w:hAnsi="Times New Roman" w:eastAsia="宋体" w:cs="Times New Roman"/>
          <w:color w:val="auto"/>
          <w:kern w:val="0"/>
          <w:sz w:val="24"/>
          <w:szCs w:val="24"/>
          <w:highlight w:val="none"/>
          <w:lang w:val="en-US" w:eastAsia="zh-CN" w:bidi="ar-SA"/>
        </w:rPr>
        <w:t>，建设单位查询的项目区域涉及生态保护红线结果，</w:t>
      </w:r>
      <w:r>
        <w:rPr>
          <w:rFonts w:hint="eastAsia" w:ascii="Times New Roman" w:hAnsi="Times New Roman" w:eastAsia="宋体" w:cs="Times New Roman"/>
          <w:color w:val="auto"/>
          <w:sz w:val="24"/>
          <w:szCs w:val="32"/>
          <w:highlight w:val="none"/>
          <w:lang w:val="en-US" w:eastAsia="zh-CN" w:bidi="ar-SA"/>
        </w:rPr>
        <w:t>本项目220kV输电线路穿越敖江流域水源涵养与生物多样性维护生态保护红线约3.35km，立塔约9基</w:t>
      </w:r>
      <w:r>
        <w:rPr>
          <w:rFonts w:hint="eastAsia" w:ascii="Times New Roman" w:hAnsi="Times New Roman" w:eastAsia="宋体" w:cs="Times New Roman"/>
          <w:color w:val="auto"/>
          <w:kern w:val="0"/>
          <w:sz w:val="24"/>
          <w:szCs w:val="24"/>
          <w:highlight w:val="none"/>
          <w:lang w:val="en-US" w:eastAsia="zh-CN" w:bidi="ar-SA"/>
        </w:rPr>
        <w:t>，本项目220kV输电线路穿越闽江河口生物多样性维护生态保护红线约0.5km，立塔约1基</w:t>
      </w:r>
      <w:r>
        <w:rPr>
          <w:rFonts w:hint="default" w:ascii="Times New Roman" w:hAnsi="Times New Roman" w:eastAsia="宋体" w:cs="Times New Roman"/>
          <w:color w:val="auto"/>
          <w:kern w:val="0"/>
          <w:sz w:val="24"/>
          <w:szCs w:val="24"/>
          <w:highlight w:val="none"/>
          <w:lang w:val="en-US" w:eastAsia="zh-CN" w:bidi="ar-SA"/>
        </w:rPr>
        <w:t>。本项目与周边生态</w:t>
      </w:r>
      <w:r>
        <w:rPr>
          <w:rFonts w:hint="default" w:ascii="Times New Roman" w:hAnsi="Times New Roman" w:eastAsia="宋体" w:cs="Times New Roman"/>
          <w:color w:val="auto"/>
          <w:kern w:val="0"/>
          <w:sz w:val="24"/>
          <w:szCs w:val="20"/>
          <w:highlight w:val="none"/>
          <w:lang w:val="en-US" w:eastAsia="zh-CN" w:bidi="ar-SA"/>
        </w:rPr>
        <w:t>保护红线相对位置关系见表1-</w:t>
      </w:r>
      <w:r>
        <w:rPr>
          <w:rFonts w:hint="eastAsia" w:ascii="Times New Roman" w:hAnsi="Times New Roman" w:eastAsia="宋体" w:cs="Times New Roman"/>
          <w:color w:val="auto"/>
          <w:kern w:val="0"/>
          <w:sz w:val="24"/>
          <w:szCs w:val="20"/>
          <w:highlight w:val="none"/>
          <w:lang w:val="en-US" w:eastAsia="zh-CN" w:bidi="ar-SA"/>
        </w:rPr>
        <w:t>4</w:t>
      </w:r>
      <w:r>
        <w:rPr>
          <w:rFonts w:hint="default" w:ascii="Times New Roman" w:hAnsi="Times New Roman" w:eastAsia="宋体" w:cs="Times New Roman"/>
          <w:color w:val="auto"/>
          <w:kern w:val="0"/>
          <w:sz w:val="24"/>
          <w:szCs w:val="20"/>
          <w:highlight w:val="none"/>
          <w:lang w:val="en-US" w:eastAsia="zh-CN" w:bidi="ar-SA"/>
        </w:rPr>
        <w:t>。</w:t>
      </w:r>
    </w:p>
    <w:p w14:paraId="6CA25C88">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2.</w:t>
      </w:r>
      <w:r>
        <w:rPr>
          <w:rFonts w:hint="eastAsia" w:ascii="Times New Roman" w:hAnsi="Times New Roman" w:eastAsia="宋体" w:cs="Times New Roman"/>
          <w:b/>
          <w:color w:val="auto"/>
          <w:kern w:val="2"/>
          <w:sz w:val="24"/>
          <w:szCs w:val="24"/>
          <w:highlight w:val="none"/>
          <w:lang w:val="en-US" w:eastAsia="zh-CN" w:bidi="ar-SA"/>
        </w:rPr>
        <w:t>6</w:t>
      </w:r>
      <w:r>
        <w:rPr>
          <w:rFonts w:hint="default" w:ascii="Times New Roman" w:hAnsi="Times New Roman" w:eastAsia="宋体" w:cs="Times New Roman"/>
          <w:b/>
          <w:color w:val="auto"/>
          <w:kern w:val="2"/>
          <w:sz w:val="24"/>
          <w:szCs w:val="24"/>
          <w:highlight w:val="none"/>
          <w:lang w:val="en-US" w:eastAsia="zh-CN" w:bidi="ar-SA"/>
        </w:rPr>
        <w:t>.2项目区生态保护红线生态环境现状</w:t>
      </w:r>
    </w:p>
    <w:p w14:paraId="3773CB2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本项目评价范围内设置了1</w:t>
      </w:r>
      <w:r>
        <w:rPr>
          <w:rFonts w:hint="eastAsia" w:ascii="Times New Roman" w:hAnsi="Times New Roman" w:eastAsia="宋体" w:cs="Times New Roman"/>
          <w:color w:val="auto"/>
          <w:kern w:val="0"/>
          <w:sz w:val="24"/>
          <w:szCs w:val="20"/>
          <w:highlight w:val="none"/>
          <w:lang w:val="en-US" w:eastAsia="zh-CN"/>
        </w:rPr>
        <w:t>0</w:t>
      </w:r>
      <w:r>
        <w:rPr>
          <w:rFonts w:hint="default" w:ascii="Times New Roman" w:hAnsi="Times New Roman" w:eastAsia="宋体" w:cs="Times New Roman"/>
          <w:color w:val="auto"/>
          <w:kern w:val="0"/>
          <w:sz w:val="24"/>
          <w:szCs w:val="20"/>
          <w:highlight w:val="none"/>
          <w:lang w:val="en-US" w:eastAsia="zh-CN"/>
        </w:rPr>
        <w:t>个植物调查样方，</w:t>
      </w:r>
      <w:r>
        <w:rPr>
          <w:rFonts w:hint="eastAsia" w:ascii="Times New Roman" w:hAnsi="Times New Roman" w:eastAsia="宋体" w:cs="Times New Roman"/>
          <w:color w:val="auto"/>
          <w:kern w:val="0"/>
          <w:sz w:val="24"/>
          <w:szCs w:val="20"/>
          <w:highlight w:val="none"/>
          <w:lang w:val="en-US" w:eastAsia="zh-CN"/>
        </w:rPr>
        <w:t>均</w:t>
      </w:r>
      <w:r>
        <w:rPr>
          <w:rFonts w:hint="default" w:ascii="Times New Roman" w:hAnsi="Times New Roman" w:eastAsia="宋体" w:cs="Times New Roman"/>
          <w:color w:val="auto"/>
          <w:kern w:val="0"/>
          <w:sz w:val="24"/>
          <w:szCs w:val="20"/>
          <w:highlight w:val="none"/>
          <w:lang w:val="en-US" w:eastAsia="zh-CN"/>
        </w:rPr>
        <w:t>位于生态保护红线范围内；本项目评价范围内设置了</w:t>
      </w:r>
      <w:r>
        <w:rPr>
          <w:rFonts w:hint="eastAsia" w:ascii="Times New Roman" w:hAnsi="Times New Roman" w:eastAsia="宋体" w:cs="Times New Roman"/>
          <w:color w:val="auto"/>
          <w:kern w:val="0"/>
          <w:sz w:val="24"/>
          <w:szCs w:val="20"/>
          <w:highlight w:val="none"/>
          <w:lang w:val="en-US" w:eastAsia="zh-CN"/>
        </w:rPr>
        <w:t>4</w:t>
      </w:r>
      <w:r>
        <w:rPr>
          <w:rFonts w:hint="default" w:ascii="Times New Roman" w:hAnsi="Times New Roman" w:eastAsia="宋体" w:cs="Times New Roman"/>
          <w:color w:val="auto"/>
          <w:kern w:val="0"/>
          <w:sz w:val="24"/>
          <w:szCs w:val="20"/>
          <w:highlight w:val="none"/>
          <w:lang w:val="en-US" w:eastAsia="zh-CN"/>
        </w:rPr>
        <w:t>条动物调查样线、1</w:t>
      </w:r>
      <w:r>
        <w:rPr>
          <w:rFonts w:hint="eastAsia" w:ascii="Times New Roman" w:hAnsi="Times New Roman" w:eastAsia="宋体" w:cs="Times New Roman"/>
          <w:color w:val="auto"/>
          <w:kern w:val="0"/>
          <w:sz w:val="24"/>
          <w:szCs w:val="20"/>
          <w:highlight w:val="none"/>
          <w:lang w:val="en-US" w:eastAsia="zh-CN"/>
        </w:rPr>
        <w:t>0</w:t>
      </w:r>
      <w:r>
        <w:rPr>
          <w:rFonts w:hint="default" w:ascii="Times New Roman" w:hAnsi="Times New Roman" w:eastAsia="宋体" w:cs="Times New Roman"/>
          <w:color w:val="auto"/>
          <w:kern w:val="0"/>
          <w:sz w:val="24"/>
          <w:szCs w:val="20"/>
          <w:highlight w:val="none"/>
          <w:lang w:val="en-US" w:eastAsia="zh-CN"/>
        </w:rPr>
        <w:t>个动物调查样点，均布置在生态保护红线评价范围内。</w:t>
      </w:r>
    </w:p>
    <w:p w14:paraId="7DFF4F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outlineLvl w:val="9"/>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①土地利用、生态系统现状</w:t>
      </w:r>
    </w:p>
    <w:p w14:paraId="741A9B1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经过现场调查，本项目评价范围内生态保护红线区域土地类型主要为乔木林地，其次为灌木林地，水域占比很小，具体见上文“2.2项目所在区域土地利用现状”章节。</w:t>
      </w:r>
    </w:p>
    <w:p w14:paraId="4C82A0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outlineLvl w:val="9"/>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评价范围内生态保护红线区域生态系统类型主要为森林生态系统，其次为灌丛生态系统，湿地生态系统占比极小，具体见上文“2.5.1生态系统类型”章节。</w:t>
      </w:r>
    </w:p>
    <w:p w14:paraId="5102BDF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outlineLvl w:val="9"/>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②陆生植被现状</w:t>
      </w:r>
    </w:p>
    <w:p w14:paraId="77CBFD9C">
      <w:pPr>
        <w:adjustRightInd/>
        <w:spacing w:line="360" w:lineRule="auto"/>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本评价在评价区内设置的</w:t>
      </w:r>
      <w:r>
        <w:rPr>
          <w:rFonts w:hint="eastAsia" w:ascii="Times New Roman" w:hAnsi="Times New Roman" w:eastAsia="宋体" w:cs="Times New Roman"/>
          <w:color w:val="auto"/>
          <w:kern w:val="0"/>
          <w:sz w:val="24"/>
          <w:szCs w:val="24"/>
          <w:highlight w:val="none"/>
          <w:lang w:val="en-US" w:eastAsia="zh-CN" w:bidi="ar-SA"/>
        </w:rPr>
        <w:t>植被</w:t>
      </w:r>
      <w:r>
        <w:rPr>
          <w:rFonts w:hint="default" w:ascii="Times New Roman" w:hAnsi="Times New Roman" w:eastAsia="宋体" w:cs="Times New Roman"/>
          <w:color w:val="auto"/>
          <w:kern w:val="0"/>
          <w:sz w:val="24"/>
          <w:szCs w:val="24"/>
          <w:highlight w:val="none"/>
          <w:lang w:val="en-US" w:eastAsia="zh-CN" w:bidi="ar-SA"/>
        </w:rPr>
        <w:t>调查样线和样点主要在生态保护红线范围内，沿线生态保护红线范围内</w:t>
      </w:r>
      <w:r>
        <w:rPr>
          <w:rFonts w:hint="eastAsia" w:ascii="Times New Roman" w:hAnsi="Times New Roman" w:eastAsia="宋体" w:cs="Times New Roman"/>
          <w:color w:val="auto"/>
          <w:kern w:val="0"/>
          <w:sz w:val="24"/>
          <w:szCs w:val="20"/>
          <w:highlight w:val="none"/>
          <w:lang w:val="en-US" w:eastAsia="zh-CN"/>
        </w:rPr>
        <w:t>植物</w:t>
      </w:r>
      <w:r>
        <w:rPr>
          <w:rFonts w:hint="default" w:ascii="Times New Roman" w:hAnsi="Times New Roman" w:eastAsia="宋体" w:cs="Times New Roman"/>
          <w:color w:val="auto"/>
          <w:kern w:val="0"/>
          <w:sz w:val="24"/>
          <w:szCs w:val="24"/>
          <w:highlight w:val="none"/>
          <w:lang w:val="en-US" w:eastAsia="zh-CN" w:bidi="ar-SA"/>
        </w:rPr>
        <w:t>资源和重要</w:t>
      </w:r>
      <w:r>
        <w:rPr>
          <w:rFonts w:hint="eastAsia" w:ascii="Times New Roman" w:hAnsi="Times New Roman" w:eastAsia="宋体" w:cs="Times New Roman"/>
          <w:color w:val="auto"/>
          <w:kern w:val="0"/>
          <w:sz w:val="24"/>
          <w:szCs w:val="24"/>
          <w:highlight w:val="none"/>
          <w:lang w:val="en-US" w:eastAsia="zh-CN" w:bidi="ar-SA"/>
        </w:rPr>
        <w:t>植物情况</w:t>
      </w:r>
      <w:r>
        <w:rPr>
          <w:rFonts w:hint="default" w:ascii="Times New Roman" w:hAnsi="Times New Roman" w:eastAsia="宋体" w:cs="Times New Roman"/>
          <w:color w:val="auto"/>
          <w:kern w:val="0"/>
          <w:sz w:val="24"/>
          <w:szCs w:val="24"/>
          <w:highlight w:val="none"/>
          <w:lang w:val="en-US" w:eastAsia="zh-CN" w:bidi="ar-SA"/>
        </w:rPr>
        <w:t>均与“</w:t>
      </w:r>
      <w:r>
        <w:rPr>
          <w:rFonts w:hint="default" w:ascii="Times New Roman" w:hAnsi="Times New Roman" w:eastAsia="宋体" w:cs="Times New Roman"/>
          <w:color w:val="auto"/>
          <w:kern w:val="0"/>
          <w:sz w:val="24"/>
          <w:szCs w:val="20"/>
          <w:highlight w:val="none"/>
          <w:lang w:val="en-US" w:eastAsia="zh-CN"/>
        </w:rPr>
        <w:t>2</w:t>
      </w:r>
      <w:r>
        <w:rPr>
          <w:rFonts w:hint="default" w:ascii="Times New Roman" w:hAnsi="Times New Roman" w:eastAsia="宋体" w:cs="Times New Roman"/>
          <w:color w:val="auto"/>
          <w:kern w:val="0"/>
          <w:sz w:val="24"/>
          <w:szCs w:val="20"/>
          <w:highlight w:val="none"/>
        </w:rPr>
        <w:t>.</w:t>
      </w:r>
      <w:r>
        <w:rPr>
          <w:rFonts w:hint="default" w:ascii="Times New Roman" w:hAnsi="Times New Roman" w:eastAsia="宋体" w:cs="Times New Roman"/>
          <w:color w:val="auto"/>
          <w:kern w:val="0"/>
          <w:sz w:val="24"/>
          <w:szCs w:val="20"/>
          <w:highlight w:val="none"/>
          <w:lang w:val="en-US" w:eastAsia="zh-CN"/>
        </w:rPr>
        <w:t>3项目所占区域陆生植被现状</w:t>
      </w:r>
      <w:r>
        <w:rPr>
          <w:rFonts w:hint="default" w:ascii="Times New Roman" w:hAnsi="Times New Roman" w:eastAsia="宋体" w:cs="Times New Roman"/>
          <w:color w:val="auto"/>
          <w:kern w:val="0"/>
          <w:sz w:val="24"/>
          <w:szCs w:val="24"/>
          <w:highlight w:val="none"/>
          <w:lang w:val="en-US" w:eastAsia="zh-CN" w:bidi="ar-SA"/>
        </w:rPr>
        <w:t>”一致</w:t>
      </w:r>
      <w:r>
        <w:rPr>
          <w:rFonts w:hint="eastAsia" w:ascii="Times New Roman" w:hAnsi="Times New Roman" w:eastAsia="宋体" w:cs="Times New Roman"/>
          <w:color w:val="auto"/>
          <w:kern w:val="0"/>
          <w:sz w:val="24"/>
          <w:szCs w:val="24"/>
          <w:highlight w:val="none"/>
          <w:lang w:val="en-US" w:eastAsia="zh-CN" w:bidi="ar-SA"/>
        </w:rPr>
        <w:t>。</w:t>
      </w:r>
    </w:p>
    <w:p w14:paraId="6537C4F7">
      <w:pPr>
        <w:adjustRightInd/>
        <w:spacing w:line="360" w:lineRule="auto"/>
        <w:ind w:firstLine="480" w:firstLineChars="200"/>
        <w:jc w:val="both"/>
        <w:textAlignment w:val="auto"/>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③陆生动物现状</w:t>
      </w:r>
    </w:p>
    <w:p w14:paraId="1FB15A4D">
      <w:pPr>
        <w:adjustRightInd/>
        <w:spacing w:line="360" w:lineRule="auto"/>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本评价在评价区内设置的动物调查样线和样点主要在生态保护红线范围内，沿线生态保护红线范围内动物资源和重要动物情况均与“2.4项目所在区域陆生动物现状”一致</w:t>
      </w:r>
      <w:r>
        <w:rPr>
          <w:rFonts w:hint="eastAsia" w:ascii="Times New Roman" w:hAnsi="Times New Roman" w:eastAsia="宋体" w:cs="Times New Roman"/>
          <w:color w:val="auto"/>
          <w:kern w:val="0"/>
          <w:sz w:val="24"/>
          <w:szCs w:val="24"/>
          <w:highlight w:val="none"/>
          <w:lang w:val="en-US" w:eastAsia="zh-CN" w:bidi="ar-SA"/>
        </w:rPr>
        <w:t>。</w:t>
      </w:r>
    </w:p>
    <w:p w14:paraId="533122EA">
      <w:pPr>
        <w:keepNext/>
        <w:keepLines/>
        <w:spacing w:line="360" w:lineRule="auto"/>
        <w:jc w:val="left"/>
        <w:outlineLvl w:val="1"/>
        <w:rPr>
          <w:rFonts w:hint="default" w:ascii="Times New Roman" w:hAnsi="Times New Roman" w:eastAsia="宋体" w:cs="Times New Roman"/>
          <w:color w:val="auto"/>
          <w:highlight w:val="none"/>
        </w:rPr>
      </w:pPr>
      <w:bookmarkStart w:id="147" w:name="_Toc2233"/>
      <w:bookmarkStart w:id="148" w:name="_Toc24396"/>
      <w:r>
        <w:rPr>
          <w:rFonts w:hint="default" w:ascii="Times New Roman" w:hAnsi="Times New Roman" w:eastAsia="宋体" w:cs="Times New Roman"/>
          <w:b/>
          <w:color w:val="auto"/>
          <w:sz w:val="24"/>
          <w:szCs w:val="20"/>
          <w:highlight w:val="none"/>
        </w:rPr>
        <w:t>2.</w:t>
      </w:r>
      <w:r>
        <w:rPr>
          <w:rFonts w:hint="eastAsia" w:ascii="Times New Roman" w:hAnsi="Times New Roman" w:eastAsia="宋体" w:cs="Times New Roman"/>
          <w:b/>
          <w:color w:val="auto"/>
          <w:sz w:val="24"/>
          <w:szCs w:val="20"/>
          <w:highlight w:val="none"/>
          <w:lang w:val="en-US" w:eastAsia="zh-CN"/>
        </w:rPr>
        <w:t>7</w:t>
      </w:r>
      <w:r>
        <w:rPr>
          <w:rFonts w:hint="default" w:ascii="Times New Roman" w:hAnsi="Times New Roman" w:eastAsia="宋体" w:cs="Times New Roman"/>
          <w:b/>
          <w:color w:val="auto"/>
          <w:sz w:val="24"/>
          <w:szCs w:val="20"/>
          <w:highlight w:val="none"/>
        </w:rPr>
        <w:t>主要生态环境问题</w:t>
      </w:r>
      <w:bookmarkEnd w:id="147"/>
      <w:bookmarkEnd w:id="148"/>
    </w:p>
    <w:p w14:paraId="23B03589">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auto"/>
          <w:kern w:val="0"/>
          <w:sz w:val="24"/>
          <w:szCs w:val="20"/>
          <w:highlight w:val="none"/>
          <w:lang w:val="en-US" w:eastAsia="zh-CN"/>
        </w:rPr>
        <w:sectPr>
          <w:headerReference r:id="rId18" w:type="default"/>
          <w:pgSz w:w="11906" w:h="16838"/>
          <w:pgMar w:top="1440" w:right="1304" w:bottom="1440"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Times New Roman" w:hAnsi="Times New Roman" w:eastAsia="宋体" w:cs="Times New Roman"/>
          <w:color w:val="auto"/>
          <w:kern w:val="0"/>
          <w:sz w:val="24"/>
          <w:szCs w:val="24"/>
          <w:highlight w:val="none"/>
          <w:lang w:val="en-US" w:eastAsia="zh-CN" w:bidi="ar-SA"/>
        </w:rPr>
        <w:t>农业种植导致</w:t>
      </w:r>
      <w:r>
        <w:rPr>
          <w:rFonts w:hint="default" w:ascii="Times New Roman" w:hAnsi="Times New Roman" w:eastAsia="宋体" w:cs="Times New Roman"/>
          <w:color w:val="auto"/>
          <w:kern w:val="0"/>
          <w:sz w:val="24"/>
          <w:szCs w:val="24"/>
          <w:highlight w:val="none"/>
          <w:lang w:val="en-US" w:eastAsia="zh-CN" w:bidi="ar-SA"/>
        </w:rPr>
        <w:t>森林破坏</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引起的水土流失</w:t>
      </w:r>
      <w:r>
        <w:rPr>
          <w:rFonts w:hint="default" w:ascii="Times New Roman" w:hAnsi="Times New Roman" w:eastAsia="宋体" w:cs="Times New Roman"/>
          <w:color w:val="auto"/>
          <w:kern w:val="0"/>
          <w:sz w:val="24"/>
          <w:szCs w:val="20"/>
          <w:highlight w:val="none"/>
          <w:lang w:val="en-US" w:eastAsia="zh-CN" w:bidi="ar-SA"/>
        </w:rPr>
        <w:t>。</w:t>
      </w:r>
    </w:p>
    <w:bookmarkEnd w:id="113"/>
    <w:bookmarkEnd w:id="114"/>
    <w:bookmarkEnd w:id="115"/>
    <w:bookmarkEnd w:id="116"/>
    <w:bookmarkEnd w:id="117"/>
    <w:bookmarkEnd w:id="118"/>
    <w:bookmarkEnd w:id="119"/>
    <w:bookmarkEnd w:id="120"/>
    <w:p w14:paraId="18282B99">
      <w:pPr>
        <w:keepNext/>
        <w:keepLines/>
        <w:widowControl w:val="0"/>
        <w:pBdr>
          <w:bottom w:val="single" w:color="auto" w:sz="12" w:space="1"/>
        </w:pBdr>
        <w:shd w:val="clear" w:color="auto" w:fill="auto"/>
        <w:adjustRightInd w:val="0"/>
        <w:snapToGrid w:val="0"/>
        <w:spacing w:before="960" w:beforeLines="0" w:after="960" w:afterLines="0" w:line="240" w:lineRule="auto"/>
        <w:jc w:val="both"/>
        <w:outlineLvl w:val="0"/>
        <w:rPr>
          <w:rFonts w:hint="default" w:ascii="Times New Roman" w:hAnsi="Times New Roman" w:eastAsia="宋体" w:cs="Times New Roman"/>
          <w:b/>
          <w:color w:val="auto"/>
          <w:kern w:val="32"/>
          <w:position w:val="14"/>
          <w:sz w:val="32"/>
          <w:szCs w:val="20"/>
          <w:highlight w:val="none"/>
          <w:lang w:val="en-US" w:eastAsia="zh-CN" w:bidi="ar-SA"/>
        </w:rPr>
      </w:pPr>
      <w:bookmarkStart w:id="149" w:name="_Toc23543"/>
      <w:bookmarkStart w:id="150" w:name="_Toc27032"/>
      <w:r>
        <w:rPr>
          <w:rFonts w:hint="default" w:ascii="Times New Roman" w:hAnsi="Times New Roman" w:eastAsia="宋体" w:cs="Times New Roman"/>
          <w:b/>
          <w:color w:val="auto"/>
          <w:kern w:val="32"/>
          <w:position w:val="14"/>
          <w:sz w:val="32"/>
          <w:szCs w:val="20"/>
          <w:highlight w:val="none"/>
          <w:lang w:val="en-US" w:eastAsia="zh-CN" w:bidi="ar-SA"/>
        </w:rPr>
        <w:t>3.生态影响预测与评价</w:t>
      </w:r>
      <w:bookmarkEnd w:id="149"/>
      <w:bookmarkEnd w:id="150"/>
    </w:p>
    <w:p w14:paraId="04D475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rPr>
      </w:pPr>
      <w:bookmarkStart w:id="151" w:name="_Toc21704"/>
      <w:bookmarkStart w:id="152" w:name="_Toc19223"/>
      <w:bookmarkStart w:id="153" w:name="_Toc11517"/>
      <w:r>
        <w:rPr>
          <w:rFonts w:hint="default" w:ascii="Times New Roman" w:hAnsi="Times New Roman" w:eastAsia="宋体" w:cs="Times New Roman"/>
          <w:color w:val="auto"/>
          <w:kern w:val="0"/>
          <w:sz w:val="24"/>
          <w:szCs w:val="20"/>
          <w:highlight w:val="none"/>
        </w:rPr>
        <w:t>本项目主要为输电线路建设可能对沿线生态环境造成影响。</w:t>
      </w:r>
    </w:p>
    <w:p w14:paraId="0FFA2747">
      <w:pPr>
        <w:keepNext/>
        <w:keepLines/>
        <w:spacing w:line="360" w:lineRule="auto"/>
        <w:jc w:val="left"/>
        <w:outlineLvl w:val="1"/>
        <w:rPr>
          <w:rFonts w:hint="default" w:ascii="Times New Roman" w:hAnsi="Times New Roman" w:eastAsia="宋体" w:cs="Times New Roman"/>
          <w:b/>
          <w:color w:val="auto"/>
          <w:sz w:val="24"/>
          <w:szCs w:val="20"/>
          <w:highlight w:val="none"/>
        </w:rPr>
      </w:pPr>
      <w:bookmarkStart w:id="154" w:name="_Toc17830"/>
      <w:bookmarkStart w:id="155" w:name="_Toc5245"/>
      <w:bookmarkStart w:id="156" w:name="_Toc29915"/>
      <w:bookmarkStart w:id="157" w:name="_Toc18397"/>
      <w:r>
        <w:rPr>
          <w:rFonts w:hint="default" w:ascii="Times New Roman" w:hAnsi="Times New Roman" w:eastAsia="宋体" w:cs="Times New Roman"/>
          <w:b/>
          <w:color w:val="auto"/>
          <w:sz w:val="24"/>
          <w:szCs w:val="20"/>
          <w:highlight w:val="none"/>
        </w:rPr>
        <w:t>3.1</w:t>
      </w:r>
      <w:r>
        <w:rPr>
          <w:rFonts w:hint="default" w:ascii="Times New Roman" w:hAnsi="Times New Roman" w:eastAsia="宋体" w:cs="Times New Roman"/>
          <w:b/>
          <w:color w:val="auto"/>
          <w:sz w:val="24"/>
          <w:szCs w:val="20"/>
          <w:highlight w:val="none"/>
          <w:lang w:val="en-US" w:eastAsia="zh-CN"/>
        </w:rPr>
        <w:t>土地利用变化分析</w:t>
      </w:r>
      <w:r>
        <w:rPr>
          <w:rFonts w:hint="default" w:ascii="Times New Roman" w:hAnsi="Times New Roman" w:eastAsia="宋体" w:cs="Times New Roman"/>
          <w:b/>
          <w:color w:val="auto"/>
          <w:sz w:val="24"/>
          <w:szCs w:val="20"/>
          <w:highlight w:val="none"/>
        </w:rPr>
        <w:t>评价</w:t>
      </w:r>
      <w:bookmarkEnd w:id="154"/>
      <w:bookmarkEnd w:id="155"/>
      <w:bookmarkEnd w:id="156"/>
      <w:bookmarkEnd w:id="157"/>
    </w:p>
    <w:p w14:paraId="6F85D833">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lang w:val="en-US" w:eastAsia="zh-CN"/>
        </w:rPr>
        <w:t>本项目建设对土地的占用包括临时占用和永久占用两类，两类用地对土地利用类型和土地功能的影响不同。</w:t>
      </w:r>
    </w:p>
    <w:p w14:paraId="2DCB77D3">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lang w:val="en-US" w:eastAsia="zh-CN"/>
        </w:rPr>
        <w:t>项目</w:t>
      </w:r>
      <w:r>
        <w:rPr>
          <w:rFonts w:hint="default" w:ascii="Times New Roman" w:hAnsi="Times New Roman" w:eastAsia="宋体" w:cs="Times New Roman"/>
          <w:color w:val="auto"/>
          <w:kern w:val="0"/>
          <w:sz w:val="24"/>
          <w:szCs w:val="20"/>
          <w:highlight w:val="none"/>
        </w:rPr>
        <w:t>临时占地</w:t>
      </w:r>
      <w:r>
        <w:rPr>
          <w:rFonts w:hint="eastAsia" w:ascii="Times New Roman" w:hAnsi="Times New Roman" w:eastAsia="宋体" w:cs="Times New Roman"/>
          <w:color w:val="auto"/>
          <w:kern w:val="0"/>
          <w:sz w:val="24"/>
          <w:szCs w:val="20"/>
          <w:highlight w:val="none"/>
          <w:lang w:val="en-US" w:eastAsia="zh-CN"/>
        </w:rPr>
        <w:t>施工结束后</w:t>
      </w:r>
      <w:r>
        <w:rPr>
          <w:rFonts w:hint="default" w:ascii="Times New Roman" w:hAnsi="Times New Roman" w:eastAsia="宋体" w:cs="Times New Roman"/>
          <w:color w:val="auto"/>
          <w:kern w:val="0"/>
          <w:sz w:val="24"/>
          <w:szCs w:val="24"/>
          <w:highlight w:val="none"/>
        </w:rPr>
        <w:t>可恢复原有土地利用功能，土地利用类型不会发生改</w:t>
      </w:r>
      <w:r>
        <w:rPr>
          <w:rFonts w:hint="default" w:ascii="Times New Roman" w:hAnsi="Times New Roman" w:eastAsia="宋体" w:cs="Times New Roman"/>
          <w:color w:val="auto"/>
          <w:kern w:val="0"/>
          <w:sz w:val="24"/>
          <w:szCs w:val="24"/>
          <w:highlight w:val="none"/>
          <w:lang w:val="en-US" w:eastAsia="zh-CN"/>
        </w:rPr>
        <w:t>变；塔基永久占地使得评价内林地和</w:t>
      </w:r>
      <w:r>
        <w:rPr>
          <w:rFonts w:hint="default" w:ascii="Times New Roman" w:hAnsi="Times New Roman" w:eastAsia="宋体" w:cs="Times New Roman"/>
          <w:color w:val="auto"/>
          <w:sz w:val="24"/>
          <w:szCs w:val="24"/>
          <w:highlight w:val="none"/>
          <w:vertAlign w:val="baseline"/>
          <w:lang w:val="en-US" w:eastAsia="zh-CN"/>
        </w:rPr>
        <w:t>城镇住宅用地</w:t>
      </w:r>
      <w:r>
        <w:rPr>
          <w:rFonts w:hint="default" w:ascii="Times New Roman" w:hAnsi="Times New Roman" w:eastAsia="宋体" w:cs="Times New Roman"/>
          <w:color w:val="auto"/>
          <w:kern w:val="0"/>
          <w:sz w:val="24"/>
          <w:szCs w:val="24"/>
          <w:highlight w:val="none"/>
          <w:lang w:val="en-US" w:eastAsia="zh-CN"/>
        </w:rPr>
        <w:t>面积有所减少</w:t>
      </w:r>
      <w:r>
        <w:rPr>
          <w:rFonts w:hint="eastAsia" w:ascii="Times New Roman" w:hAnsi="Times New Roman" w:eastAsia="宋体" w:cs="Times New Roman"/>
          <w:color w:val="auto"/>
          <w:kern w:val="0"/>
          <w:sz w:val="24"/>
          <w:szCs w:val="24"/>
          <w:highlight w:val="none"/>
          <w:lang w:val="en-US" w:eastAsia="zh-CN"/>
        </w:rPr>
        <w:t>，公用设施用地有所增加</w:t>
      </w:r>
      <w:r>
        <w:rPr>
          <w:rFonts w:hint="default" w:ascii="Times New Roman" w:hAnsi="Times New Roman" w:eastAsia="宋体" w:cs="Times New Roman"/>
          <w:color w:val="auto"/>
          <w:kern w:val="0"/>
          <w:sz w:val="24"/>
          <w:szCs w:val="24"/>
          <w:highlight w:val="none"/>
          <w:lang w:val="en-US" w:eastAsia="zh-CN"/>
        </w:rPr>
        <w:t>，但变化</w:t>
      </w:r>
      <w:r>
        <w:rPr>
          <w:rFonts w:hint="eastAsia" w:ascii="Times New Roman" w:hAnsi="Times New Roman" w:eastAsia="宋体" w:cs="Times New Roman"/>
          <w:color w:val="auto"/>
          <w:kern w:val="0"/>
          <w:sz w:val="24"/>
          <w:szCs w:val="24"/>
          <w:highlight w:val="none"/>
          <w:lang w:val="en-US" w:eastAsia="zh-CN"/>
        </w:rPr>
        <w:t>均</w:t>
      </w:r>
      <w:r>
        <w:rPr>
          <w:rFonts w:hint="default" w:ascii="Times New Roman" w:hAnsi="Times New Roman" w:eastAsia="宋体" w:cs="Times New Roman"/>
          <w:color w:val="auto"/>
          <w:kern w:val="0"/>
          <w:sz w:val="24"/>
          <w:szCs w:val="24"/>
          <w:highlight w:val="none"/>
          <w:lang w:val="en-US" w:eastAsia="zh-CN"/>
        </w:rPr>
        <w:t>很小，对评价区内土地利用类型的影响很小</w:t>
      </w:r>
      <w:r>
        <w:rPr>
          <w:rFonts w:hint="default" w:ascii="Times New Roman" w:hAnsi="Times New Roman" w:eastAsia="宋体" w:cs="Times New Roman"/>
          <w:color w:val="auto"/>
          <w:kern w:val="0"/>
          <w:sz w:val="24"/>
          <w:szCs w:val="24"/>
          <w:highlight w:val="none"/>
        </w:rPr>
        <w:t>。</w:t>
      </w:r>
    </w:p>
    <w:p w14:paraId="5C148624">
      <w:pPr>
        <w:spacing w:line="240" w:lineRule="auto"/>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表3-1  项目永久占地导致评价区土地利用变化情况一览表</w:t>
      </w:r>
    </w:p>
    <w:tbl>
      <w:tblPr>
        <w:tblStyle w:val="2"/>
        <w:tblW w:w="46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1095"/>
        <w:gridCol w:w="1116"/>
        <w:gridCol w:w="1243"/>
        <w:gridCol w:w="1193"/>
        <w:gridCol w:w="1067"/>
        <w:gridCol w:w="1364"/>
      </w:tblGrid>
      <w:tr w14:paraId="3C6A6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2" w:type="pct"/>
            <w:vMerge w:val="restart"/>
            <w:tcBorders>
              <w:tl2br w:val="nil"/>
              <w:tr2bl w:val="nil"/>
            </w:tcBorders>
            <w:noWrap/>
            <w:tcMar>
              <w:top w:w="15" w:type="dxa"/>
              <w:left w:w="15" w:type="dxa"/>
              <w:bottom w:w="0" w:type="dxa"/>
              <w:right w:w="15" w:type="dxa"/>
            </w:tcMar>
            <w:vAlign w:val="center"/>
          </w:tcPr>
          <w:p w14:paraId="7AC15B2E">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土地利用</w:t>
            </w:r>
            <w:r>
              <w:rPr>
                <w:rFonts w:hint="default" w:ascii="Times New Roman" w:hAnsi="Times New Roman" w:eastAsia="宋体" w:cs="Times New Roman"/>
                <w:b/>
                <w:bCs/>
                <w:color w:val="auto"/>
                <w:sz w:val="21"/>
                <w:szCs w:val="21"/>
                <w:highlight w:val="none"/>
              </w:rPr>
              <w:t>类型</w:t>
            </w:r>
          </w:p>
        </w:tc>
        <w:tc>
          <w:tcPr>
            <w:tcW w:w="1301" w:type="pct"/>
            <w:gridSpan w:val="2"/>
            <w:tcBorders>
              <w:tl2br w:val="nil"/>
              <w:tr2bl w:val="nil"/>
            </w:tcBorders>
            <w:noWrap/>
            <w:tcMar>
              <w:top w:w="15" w:type="dxa"/>
              <w:left w:w="15" w:type="dxa"/>
              <w:bottom w:w="0" w:type="dxa"/>
              <w:right w:w="15" w:type="dxa"/>
            </w:tcMar>
            <w:vAlign w:val="center"/>
          </w:tcPr>
          <w:p w14:paraId="2BDCEBA5">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建设前</w:t>
            </w:r>
          </w:p>
        </w:tc>
        <w:tc>
          <w:tcPr>
            <w:tcW w:w="1434" w:type="pct"/>
            <w:gridSpan w:val="2"/>
            <w:tcBorders>
              <w:tl2br w:val="nil"/>
              <w:tr2bl w:val="nil"/>
            </w:tcBorders>
            <w:noWrap w:val="0"/>
            <w:vAlign w:val="center"/>
          </w:tcPr>
          <w:p w14:paraId="7C5B2DB4">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建设后</w:t>
            </w:r>
          </w:p>
        </w:tc>
        <w:tc>
          <w:tcPr>
            <w:tcW w:w="1431" w:type="pct"/>
            <w:gridSpan w:val="2"/>
            <w:tcBorders>
              <w:tl2br w:val="nil"/>
              <w:tr2bl w:val="nil"/>
            </w:tcBorders>
            <w:noWrap w:val="0"/>
            <w:vAlign w:val="center"/>
          </w:tcPr>
          <w:p w14:paraId="3E8C74E1">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bidi="ar-SA"/>
              </w:rPr>
              <w:t>变化情况</w:t>
            </w:r>
          </w:p>
        </w:tc>
      </w:tr>
      <w:tr w14:paraId="54C96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32" w:type="pct"/>
            <w:vMerge w:val="continue"/>
            <w:tcBorders>
              <w:tl2br w:val="nil"/>
              <w:tr2bl w:val="nil"/>
            </w:tcBorders>
            <w:noWrap/>
            <w:tcMar>
              <w:top w:w="15" w:type="dxa"/>
              <w:left w:w="15" w:type="dxa"/>
              <w:bottom w:w="0" w:type="dxa"/>
              <w:right w:w="15" w:type="dxa"/>
            </w:tcMar>
            <w:vAlign w:val="center"/>
          </w:tcPr>
          <w:p w14:paraId="53F3C175">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p>
        </w:tc>
        <w:tc>
          <w:tcPr>
            <w:tcW w:w="644" w:type="pct"/>
            <w:tcBorders>
              <w:tl2br w:val="nil"/>
              <w:tr2bl w:val="nil"/>
            </w:tcBorders>
            <w:noWrap/>
            <w:tcMar>
              <w:top w:w="15" w:type="dxa"/>
              <w:left w:w="15" w:type="dxa"/>
              <w:bottom w:w="0" w:type="dxa"/>
              <w:right w:w="15" w:type="dxa"/>
            </w:tcMar>
            <w:vAlign w:val="center"/>
          </w:tcPr>
          <w:p w14:paraId="261B4066">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面积（hm</w:t>
            </w:r>
            <w:r>
              <w:rPr>
                <w:rFonts w:hint="default" w:ascii="Times New Roman" w:hAnsi="Times New Roman" w:eastAsia="宋体" w:cs="Times New Roman"/>
                <w:b/>
                <w:bCs/>
                <w:color w:val="auto"/>
                <w:sz w:val="21"/>
                <w:szCs w:val="21"/>
                <w:highlight w:val="none"/>
                <w:vertAlign w:val="superscript"/>
              </w:rPr>
              <w:t>2</w:t>
            </w:r>
            <w:r>
              <w:rPr>
                <w:rFonts w:hint="default" w:ascii="Times New Roman" w:hAnsi="Times New Roman" w:eastAsia="宋体" w:cs="Times New Roman"/>
                <w:b/>
                <w:bCs/>
                <w:color w:val="auto"/>
                <w:sz w:val="21"/>
                <w:szCs w:val="21"/>
                <w:highlight w:val="none"/>
              </w:rPr>
              <w:t>）</w:t>
            </w:r>
          </w:p>
        </w:tc>
        <w:tc>
          <w:tcPr>
            <w:tcW w:w="657" w:type="pct"/>
            <w:tcBorders>
              <w:tl2br w:val="nil"/>
              <w:tr2bl w:val="nil"/>
            </w:tcBorders>
            <w:noWrap w:val="0"/>
            <w:vAlign w:val="center"/>
          </w:tcPr>
          <w:p w14:paraId="72453443">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占比（%）</w:t>
            </w:r>
          </w:p>
        </w:tc>
        <w:tc>
          <w:tcPr>
            <w:tcW w:w="731" w:type="pct"/>
            <w:tcBorders>
              <w:tl2br w:val="nil"/>
              <w:tr2bl w:val="nil"/>
            </w:tcBorders>
            <w:noWrap w:val="0"/>
            <w:vAlign w:val="center"/>
          </w:tcPr>
          <w:p w14:paraId="55BCEBAC">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rPr>
              <w:t>面积（hm</w:t>
            </w:r>
            <w:r>
              <w:rPr>
                <w:rFonts w:hint="default" w:ascii="Times New Roman" w:hAnsi="Times New Roman" w:eastAsia="宋体" w:cs="Times New Roman"/>
                <w:b/>
                <w:bCs/>
                <w:color w:val="auto"/>
                <w:sz w:val="21"/>
                <w:szCs w:val="21"/>
                <w:highlight w:val="none"/>
                <w:vertAlign w:val="superscript"/>
              </w:rPr>
              <w:t>2</w:t>
            </w:r>
            <w:r>
              <w:rPr>
                <w:rFonts w:hint="default" w:ascii="Times New Roman" w:hAnsi="Times New Roman" w:eastAsia="宋体" w:cs="Times New Roman"/>
                <w:b/>
                <w:bCs/>
                <w:color w:val="auto"/>
                <w:sz w:val="21"/>
                <w:szCs w:val="21"/>
                <w:highlight w:val="none"/>
              </w:rPr>
              <w:t>）</w:t>
            </w:r>
          </w:p>
        </w:tc>
        <w:tc>
          <w:tcPr>
            <w:tcW w:w="702" w:type="pct"/>
            <w:tcBorders>
              <w:tl2br w:val="nil"/>
              <w:tr2bl w:val="nil"/>
            </w:tcBorders>
            <w:noWrap w:val="0"/>
            <w:vAlign w:val="center"/>
          </w:tcPr>
          <w:p w14:paraId="050F15A9">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占比（%）</w:t>
            </w:r>
          </w:p>
        </w:tc>
        <w:tc>
          <w:tcPr>
            <w:tcW w:w="628" w:type="pct"/>
            <w:tcBorders>
              <w:tl2br w:val="nil"/>
              <w:tr2bl w:val="nil"/>
            </w:tcBorders>
            <w:noWrap w:val="0"/>
            <w:vAlign w:val="center"/>
          </w:tcPr>
          <w:p w14:paraId="7A623B51">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rPr>
              <w:t>面积（hm</w:t>
            </w:r>
            <w:r>
              <w:rPr>
                <w:rFonts w:hint="default" w:ascii="Times New Roman" w:hAnsi="Times New Roman" w:eastAsia="宋体" w:cs="Times New Roman"/>
                <w:b/>
                <w:bCs/>
                <w:color w:val="auto"/>
                <w:sz w:val="21"/>
                <w:szCs w:val="21"/>
                <w:highlight w:val="none"/>
                <w:vertAlign w:val="superscript"/>
              </w:rPr>
              <w:t>2</w:t>
            </w:r>
            <w:r>
              <w:rPr>
                <w:rFonts w:hint="default" w:ascii="Times New Roman" w:hAnsi="Times New Roman" w:eastAsia="宋体" w:cs="Times New Roman"/>
                <w:b/>
                <w:bCs/>
                <w:color w:val="auto"/>
                <w:sz w:val="21"/>
                <w:szCs w:val="21"/>
                <w:highlight w:val="none"/>
              </w:rPr>
              <w:t>）</w:t>
            </w:r>
          </w:p>
        </w:tc>
        <w:tc>
          <w:tcPr>
            <w:tcW w:w="803" w:type="pct"/>
            <w:tcBorders>
              <w:tl2br w:val="nil"/>
              <w:tr2bl w:val="nil"/>
            </w:tcBorders>
            <w:noWrap w:val="0"/>
            <w:vAlign w:val="center"/>
          </w:tcPr>
          <w:p w14:paraId="2594BF14">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变化比例（%）</w:t>
            </w:r>
          </w:p>
        </w:tc>
      </w:tr>
      <w:tr w14:paraId="1DD41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32" w:type="pct"/>
            <w:tcBorders>
              <w:tl2br w:val="nil"/>
              <w:tr2bl w:val="nil"/>
            </w:tcBorders>
            <w:noWrap/>
            <w:tcMar>
              <w:top w:w="15" w:type="dxa"/>
              <w:left w:w="15" w:type="dxa"/>
              <w:bottom w:w="0" w:type="dxa"/>
              <w:right w:w="15" w:type="dxa"/>
            </w:tcMar>
            <w:vAlign w:val="center"/>
          </w:tcPr>
          <w:p w14:paraId="51B89D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旱地</w:t>
            </w:r>
          </w:p>
        </w:tc>
        <w:tc>
          <w:tcPr>
            <w:tcW w:w="1096" w:type="dxa"/>
            <w:tcBorders>
              <w:tl2br w:val="nil"/>
              <w:tr2bl w:val="nil"/>
            </w:tcBorders>
            <w:noWrap w:val="0"/>
            <w:vAlign w:val="center"/>
          </w:tcPr>
          <w:p w14:paraId="147222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29</w:t>
            </w:r>
          </w:p>
        </w:tc>
        <w:tc>
          <w:tcPr>
            <w:tcW w:w="1116" w:type="dxa"/>
            <w:tcBorders>
              <w:tl2br w:val="nil"/>
              <w:tr2bl w:val="nil"/>
            </w:tcBorders>
            <w:noWrap w:val="0"/>
            <w:vAlign w:val="center"/>
          </w:tcPr>
          <w:p w14:paraId="08CFEC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0.85</w:t>
            </w:r>
          </w:p>
        </w:tc>
        <w:tc>
          <w:tcPr>
            <w:tcW w:w="1243" w:type="dxa"/>
            <w:tcBorders>
              <w:tl2br w:val="nil"/>
              <w:tr2bl w:val="nil"/>
            </w:tcBorders>
            <w:noWrap w:val="0"/>
            <w:vAlign w:val="center"/>
          </w:tcPr>
          <w:p w14:paraId="4096CC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28.2597</w:t>
            </w:r>
          </w:p>
        </w:tc>
        <w:tc>
          <w:tcPr>
            <w:tcW w:w="1193" w:type="dxa"/>
            <w:tcBorders>
              <w:tl2br w:val="nil"/>
              <w:tr2bl w:val="nil"/>
            </w:tcBorders>
            <w:noWrap w:val="0"/>
            <w:vAlign w:val="center"/>
          </w:tcPr>
          <w:p w14:paraId="2481F2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0.83</w:t>
            </w:r>
          </w:p>
        </w:tc>
        <w:tc>
          <w:tcPr>
            <w:tcW w:w="628" w:type="pct"/>
            <w:tcBorders>
              <w:tl2br w:val="nil"/>
              <w:tr2bl w:val="nil"/>
            </w:tcBorders>
            <w:noWrap w:val="0"/>
            <w:vAlign w:val="center"/>
          </w:tcPr>
          <w:p w14:paraId="0CEBE0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0.7403</w:t>
            </w:r>
          </w:p>
        </w:tc>
        <w:tc>
          <w:tcPr>
            <w:tcW w:w="803" w:type="pct"/>
            <w:tcBorders>
              <w:tl2br w:val="nil"/>
              <w:tr2bl w:val="nil"/>
            </w:tcBorders>
            <w:noWrap w:val="0"/>
            <w:vAlign w:val="center"/>
          </w:tcPr>
          <w:p w14:paraId="710D04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-0.05</w:t>
            </w:r>
          </w:p>
        </w:tc>
      </w:tr>
      <w:tr w14:paraId="5EBEE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32" w:type="pct"/>
            <w:tcBorders>
              <w:tl2br w:val="nil"/>
              <w:tr2bl w:val="nil"/>
            </w:tcBorders>
            <w:noWrap/>
            <w:tcMar>
              <w:top w:w="15" w:type="dxa"/>
              <w:left w:w="15" w:type="dxa"/>
              <w:bottom w:w="0" w:type="dxa"/>
              <w:right w:w="15" w:type="dxa"/>
            </w:tcMar>
            <w:vAlign w:val="center"/>
          </w:tcPr>
          <w:p w14:paraId="605A51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宋体" w:hAnsi="宋体" w:eastAsia="宋体" w:cs="宋体"/>
                <w:i w:val="0"/>
                <w:iCs w:val="0"/>
                <w:color w:val="auto"/>
                <w:kern w:val="0"/>
                <w:sz w:val="21"/>
                <w:szCs w:val="21"/>
                <w:u w:val="none"/>
                <w:lang w:val="en-US" w:eastAsia="zh-CN" w:bidi="ar"/>
              </w:rPr>
              <w:t>水田</w:t>
            </w:r>
          </w:p>
        </w:tc>
        <w:tc>
          <w:tcPr>
            <w:tcW w:w="1096" w:type="dxa"/>
            <w:tcBorders>
              <w:tl2br w:val="nil"/>
              <w:tr2bl w:val="nil"/>
            </w:tcBorders>
            <w:noWrap w:val="0"/>
            <w:vAlign w:val="center"/>
          </w:tcPr>
          <w:p w14:paraId="250369D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16" w:type="dxa"/>
            <w:tcBorders>
              <w:tl2br w:val="nil"/>
              <w:tr2bl w:val="nil"/>
            </w:tcBorders>
            <w:noWrap w:val="0"/>
            <w:vAlign w:val="center"/>
          </w:tcPr>
          <w:p w14:paraId="53A131D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0.06</w:t>
            </w:r>
          </w:p>
        </w:tc>
        <w:tc>
          <w:tcPr>
            <w:tcW w:w="1243" w:type="dxa"/>
            <w:tcBorders>
              <w:tl2br w:val="nil"/>
              <w:tr2bl w:val="nil"/>
            </w:tcBorders>
            <w:noWrap w:val="0"/>
            <w:vAlign w:val="center"/>
          </w:tcPr>
          <w:p w14:paraId="544156C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93" w:type="dxa"/>
            <w:tcBorders>
              <w:tl2br w:val="nil"/>
              <w:tr2bl w:val="nil"/>
            </w:tcBorders>
            <w:noWrap w:val="0"/>
            <w:vAlign w:val="center"/>
          </w:tcPr>
          <w:p w14:paraId="527876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0.06</w:t>
            </w:r>
          </w:p>
        </w:tc>
        <w:tc>
          <w:tcPr>
            <w:tcW w:w="628" w:type="pct"/>
            <w:tcBorders>
              <w:tl2br w:val="nil"/>
              <w:tr2bl w:val="nil"/>
            </w:tcBorders>
            <w:noWrap w:val="0"/>
            <w:vAlign w:val="center"/>
          </w:tcPr>
          <w:p w14:paraId="7829FEB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yellow"/>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803" w:type="pct"/>
            <w:tcBorders>
              <w:tl2br w:val="nil"/>
              <w:tr2bl w:val="nil"/>
            </w:tcBorders>
            <w:noWrap w:val="0"/>
            <w:vAlign w:val="center"/>
          </w:tcPr>
          <w:p w14:paraId="63F67F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r>
      <w:tr w14:paraId="73B5A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32" w:type="pct"/>
            <w:tcBorders>
              <w:tl2br w:val="nil"/>
              <w:tr2bl w:val="nil"/>
            </w:tcBorders>
            <w:noWrap/>
            <w:tcMar>
              <w:top w:w="15" w:type="dxa"/>
              <w:left w:w="15" w:type="dxa"/>
              <w:bottom w:w="0" w:type="dxa"/>
              <w:right w:w="15" w:type="dxa"/>
            </w:tcMar>
            <w:vAlign w:val="center"/>
          </w:tcPr>
          <w:p w14:paraId="0E49ED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乔木林地</w:t>
            </w:r>
          </w:p>
        </w:tc>
        <w:tc>
          <w:tcPr>
            <w:tcW w:w="1096" w:type="dxa"/>
            <w:tcBorders>
              <w:tl2br w:val="nil"/>
              <w:tr2bl w:val="nil"/>
            </w:tcBorders>
            <w:noWrap w:val="0"/>
            <w:vAlign w:val="center"/>
          </w:tcPr>
          <w:p w14:paraId="7D3EC1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1496</w:t>
            </w:r>
          </w:p>
        </w:tc>
        <w:tc>
          <w:tcPr>
            <w:tcW w:w="1116" w:type="dxa"/>
            <w:tcBorders>
              <w:tl2br w:val="nil"/>
              <w:tr2bl w:val="nil"/>
            </w:tcBorders>
            <w:noWrap w:val="0"/>
            <w:vAlign w:val="center"/>
          </w:tcPr>
          <w:p w14:paraId="7C2114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43.90</w:t>
            </w:r>
          </w:p>
        </w:tc>
        <w:tc>
          <w:tcPr>
            <w:tcW w:w="1243" w:type="dxa"/>
            <w:tcBorders>
              <w:tl2br w:val="nil"/>
              <w:tr2bl w:val="nil"/>
            </w:tcBorders>
            <w:noWrap w:val="0"/>
            <w:vAlign w:val="center"/>
          </w:tcPr>
          <w:p w14:paraId="01889D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1494.8355</w:t>
            </w:r>
          </w:p>
        </w:tc>
        <w:tc>
          <w:tcPr>
            <w:tcW w:w="1193" w:type="dxa"/>
            <w:tcBorders>
              <w:tl2br w:val="nil"/>
              <w:tr2bl w:val="nil"/>
            </w:tcBorders>
            <w:noWrap w:val="0"/>
            <w:vAlign w:val="center"/>
          </w:tcPr>
          <w:p w14:paraId="7D6E7F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43.86</w:t>
            </w:r>
          </w:p>
        </w:tc>
        <w:tc>
          <w:tcPr>
            <w:tcW w:w="628" w:type="pct"/>
            <w:tcBorders>
              <w:tl2br w:val="nil"/>
              <w:tr2bl w:val="nil"/>
            </w:tcBorders>
            <w:noWrap w:val="0"/>
            <w:vAlign w:val="center"/>
          </w:tcPr>
          <w:p w14:paraId="41ED4F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1.1645</w:t>
            </w:r>
          </w:p>
        </w:tc>
        <w:tc>
          <w:tcPr>
            <w:tcW w:w="803" w:type="pct"/>
            <w:tcBorders>
              <w:tl2br w:val="nil"/>
              <w:tr2bl w:val="nil"/>
            </w:tcBorders>
            <w:noWrap w:val="0"/>
            <w:vAlign w:val="center"/>
          </w:tcPr>
          <w:p w14:paraId="55E988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-0.05</w:t>
            </w:r>
          </w:p>
        </w:tc>
      </w:tr>
      <w:tr w14:paraId="7DAA0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32" w:type="pct"/>
            <w:tcBorders>
              <w:tl2br w:val="nil"/>
              <w:tr2bl w:val="nil"/>
            </w:tcBorders>
            <w:noWrap/>
            <w:tcMar>
              <w:top w:w="15" w:type="dxa"/>
              <w:left w:w="15" w:type="dxa"/>
              <w:bottom w:w="0" w:type="dxa"/>
              <w:right w:w="15" w:type="dxa"/>
            </w:tcMar>
            <w:vAlign w:val="center"/>
          </w:tcPr>
          <w:p w14:paraId="6DA47C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灌木林地</w:t>
            </w:r>
          </w:p>
        </w:tc>
        <w:tc>
          <w:tcPr>
            <w:tcW w:w="1096" w:type="dxa"/>
            <w:tcBorders>
              <w:tl2br w:val="nil"/>
              <w:tr2bl w:val="nil"/>
            </w:tcBorders>
            <w:noWrap w:val="0"/>
            <w:vAlign w:val="center"/>
          </w:tcPr>
          <w:p w14:paraId="3103A3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39</w:t>
            </w:r>
          </w:p>
        </w:tc>
        <w:tc>
          <w:tcPr>
            <w:tcW w:w="1116" w:type="dxa"/>
            <w:tcBorders>
              <w:tl2br w:val="nil"/>
              <w:tr2bl w:val="nil"/>
            </w:tcBorders>
            <w:noWrap w:val="0"/>
            <w:vAlign w:val="center"/>
          </w:tcPr>
          <w:p w14:paraId="7E214A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1.14</w:t>
            </w:r>
          </w:p>
        </w:tc>
        <w:tc>
          <w:tcPr>
            <w:tcW w:w="1243" w:type="dxa"/>
            <w:tcBorders>
              <w:tl2br w:val="nil"/>
              <w:tr2bl w:val="nil"/>
            </w:tcBorders>
            <w:noWrap w:val="0"/>
            <w:vAlign w:val="center"/>
          </w:tcPr>
          <w:p w14:paraId="5BEDBB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38.8838</w:t>
            </w:r>
          </w:p>
        </w:tc>
        <w:tc>
          <w:tcPr>
            <w:tcW w:w="1193" w:type="dxa"/>
            <w:tcBorders>
              <w:tl2br w:val="nil"/>
              <w:tr2bl w:val="nil"/>
            </w:tcBorders>
            <w:noWrap w:val="0"/>
            <w:vAlign w:val="center"/>
          </w:tcPr>
          <w:p w14:paraId="5EDAD2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1.14</w:t>
            </w:r>
          </w:p>
        </w:tc>
        <w:tc>
          <w:tcPr>
            <w:tcW w:w="628" w:type="pct"/>
            <w:tcBorders>
              <w:tl2br w:val="nil"/>
              <w:tr2bl w:val="nil"/>
            </w:tcBorders>
            <w:noWrap w:val="0"/>
            <w:vAlign w:val="center"/>
          </w:tcPr>
          <w:p w14:paraId="3D59E4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0.1162</w:t>
            </w:r>
          </w:p>
        </w:tc>
        <w:tc>
          <w:tcPr>
            <w:tcW w:w="803" w:type="pct"/>
            <w:tcBorders>
              <w:tl2br w:val="nil"/>
              <w:tr2bl w:val="nil"/>
            </w:tcBorders>
            <w:noWrap w:val="0"/>
            <w:vAlign w:val="center"/>
          </w:tcPr>
          <w:p w14:paraId="421DDD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-0.006</w:t>
            </w:r>
          </w:p>
        </w:tc>
      </w:tr>
      <w:tr w14:paraId="33342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32" w:type="pct"/>
            <w:tcBorders>
              <w:tl2br w:val="nil"/>
              <w:tr2bl w:val="nil"/>
            </w:tcBorders>
            <w:noWrap/>
            <w:tcMar>
              <w:top w:w="15" w:type="dxa"/>
              <w:left w:w="15" w:type="dxa"/>
              <w:bottom w:w="0" w:type="dxa"/>
              <w:right w:w="15" w:type="dxa"/>
            </w:tcMar>
            <w:vAlign w:val="center"/>
          </w:tcPr>
          <w:p w14:paraId="1A294F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果园</w:t>
            </w:r>
          </w:p>
        </w:tc>
        <w:tc>
          <w:tcPr>
            <w:tcW w:w="1096" w:type="dxa"/>
            <w:tcBorders>
              <w:tl2br w:val="nil"/>
              <w:tr2bl w:val="nil"/>
            </w:tcBorders>
            <w:noWrap w:val="0"/>
            <w:vAlign w:val="center"/>
          </w:tcPr>
          <w:p w14:paraId="72CB8A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13</w:t>
            </w:r>
          </w:p>
        </w:tc>
        <w:tc>
          <w:tcPr>
            <w:tcW w:w="1116" w:type="dxa"/>
            <w:tcBorders>
              <w:tl2br w:val="nil"/>
              <w:tr2bl w:val="nil"/>
            </w:tcBorders>
            <w:noWrap w:val="0"/>
            <w:vAlign w:val="center"/>
          </w:tcPr>
          <w:p w14:paraId="591F278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0.38</w:t>
            </w:r>
          </w:p>
        </w:tc>
        <w:tc>
          <w:tcPr>
            <w:tcW w:w="1243" w:type="dxa"/>
            <w:tcBorders>
              <w:tl2br w:val="nil"/>
              <w:tr2bl w:val="nil"/>
            </w:tcBorders>
            <w:noWrap w:val="0"/>
            <w:vAlign w:val="center"/>
          </w:tcPr>
          <w:p w14:paraId="3FD39D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w:t>
            </w:r>
          </w:p>
        </w:tc>
        <w:tc>
          <w:tcPr>
            <w:tcW w:w="1193" w:type="dxa"/>
            <w:tcBorders>
              <w:tl2br w:val="nil"/>
              <w:tr2bl w:val="nil"/>
            </w:tcBorders>
            <w:noWrap w:val="0"/>
            <w:vAlign w:val="center"/>
          </w:tcPr>
          <w:p w14:paraId="718BBF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0.38</w:t>
            </w:r>
          </w:p>
        </w:tc>
        <w:tc>
          <w:tcPr>
            <w:tcW w:w="628" w:type="pct"/>
            <w:tcBorders>
              <w:tl2br w:val="nil"/>
              <w:tr2bl w:val="nil"/>
            </w:tcBorders>
            <w:noWrap w:val="0"/>
            <w:vAlign w:val="center"/>
          </w:tcPr>
          <w:p w14:paraId="718FEE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803" w:type="pct"/>
            <w:tcBorders>
              <w:tl2br w:val="nil"/>
              <w:tr2bl w:val="nil"/>
            </w:tcBorders>
            <w:noWrap w:val="0"/>
            <w:vAlign w:val="center"/>
          </w:tcPr>
          <w:p w14:paraId="3300EE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r>
      <w:tr w14:paraId="6F893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32" w:type="pct"/>
            <w:tcBorders>
              <w:tl2br w:val="nil"/>
              <w:tr2bl w:val="nil"/>
            </w:tcBorders>
            <w:noWrap/>
            <w:tcMar>
              <w:top w:w="15" w:type="dxa"/>
              <w:left w:w="15" w:type="dxa"/>
              <w:bottom w:w="0" w:type="dxa"/>
              <w:right w:w="15" w:type="dxa"/>
            </w:tcMar>
            <w:vAlign w:val="center"/>
          </w:tcPr>
          <w:p w14:paraId="69908C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宋体" w:hAnsi="宋体" w:eastAsia="宋体" w:cs="宋体"/>
                <w:i w:val="0"/>
                <w:iCs w:val="0"/>
                <w:color w:val="auto"/>
                <w:kern w:val="0"/>
                <w:sz w:val="21"/>
                <w:szCs w:val="21"/>
                <w:u w:val="none"/>
                <w:lang w:val="en-US" w:eastAsia="zh-CN" w:bidi="ar"/>
              </w:rPr>
              <w:t>其他草地</w:t>
            </w:r>
          </w:p>
        </w:tc>
        <w:tc>
          <w:tcPr>
            <w:tcW w:w="1096" w:type="dxa"/>
            <w:tcBorders>
              <w:tl2br w:val="nil"/>
              <w:tr2bl w:val="nil"/>
            </w:tcBorders>
            <w:noWrap w:val="0"/>
            <w:vAlign w:val="center"/>
          </w:tcPr>
          <w:p w14:paraId="69C64A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458</w:t>
            </w:r>
          </w:p>
        </w:tc>
        <w:tc>
          <w:tcPr>
            <w:tcW w:w="1116" w:type="dxa"/>
            <w:tcBorders>
              <w:tl2br w:val="nil"/>
              <w:tr2bl w:val="nil"/>
            </w:tcBorders>
            <w:noWrap w:val="0"/>
            <w:vAlign w:val="center"/>
          </w:tcPr>
          <w:p w14:paraId="0304B6E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13.44</w:t>
            </w:r>
          </w:p>
        </w:tc>
        <w:tc>
          <w:tcPr>
            <w:tcW w:w="1243" w:type="dxa"/>
            <w:tcBorders>
              <w:tl2br w:val="nil"/>
              <w:tr2bl w:val="nil"/>
            </w:tcBorders>
            <w:noWrap w:val="0"/>
            <w:vAlign w:val="center"/>
          </w:tcPr>
          <w:p w14:paraId="0B44D3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457.8979</w:t>
            </w:r>
          </w:p>
        </w:tc>
        <w:tc>
          <w:tcPr>
            <w:tcW w:w="1193" w:type="dxa"/>
            <w:tcBorders>
              <w:tl2br w:val="nil"/>
              <w:tr2bl w:val="nil"/>
            </w:tcBorders>
            <w:noWrap w:val="0"/>
            <w:vAlign w:val="center"/>
          </w:tcPr>
          <w:p w14:paraId="06EE40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13.44</w:t>
            </w:r>
          </w:p>
        </w:tc>
        <w:tc>
          <w:tcPr>
            <w:tcW w:w="628" w:type="pct"/>
            <w:tcBorders>
              <w:tl2br w:val="nil"/>
              <w:tr2bl w:val="nil"/>
            </w:tcBorders>
            <w:noWrap w:val="0"/>
            <w:vAlign w:val="center"/>
          </w:tcPr>
          <w:p w14:paraId="1C8F071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-0.1021</w:t>
            </w:r>
          </w:p>
        </w:tc>
        <w:tc>
          <w:tcPr>
            <w:tcW w:w="803" w:type="pct"/>
            <w:tcBorders>
              <w:tl2br w:val="nil"/>
              <w:tr2bl w:val="nil"/>
            </w:tcBorders>
            <w:noWrap w:val="0"/>
            <w:vAlign w:val="center"/>
          </w:tcPr>
          <w:p w14:paraId="7BAA2E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-0.004</w:t>
            </w:r>
          </w:p>
        </w:tc>
      </w:tr>
      <w:tr w14:paraId="6F0EB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32" w:type="pct"/>
            <w:tcBorders>
              <w:tl2br w:val="nil"/>
              <w:tr2bl w:val="nil"/>
            </w:tcBorders>
            <w:noWrap/>
            <w:tcMar>
              <w:top w:w="15" w:type="dxa"/>
              <w:left w:w="15" w:type="dxa"/>
              <w:bottom w:w="0" w:type="dxa"/>
              <w:right w:w="15" w:type="dxa"/>
            </w:tcMar>
            <w:vAlign w:val="center"/>
          </w:tcPr>
          <w:p w14:paraId="7DCB72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公路用地</w:t>
            </w:r>
          </w:p>
        </w:tc>
        <w:tc>
          <w:tcPr>
            <w:tcW w:w="1096" w:type="dxa"/>
            <w:tcBorders>
              <w:tl2br w:val="nil"/>
              <w:tr2bl w:val="nil"/>
            </w:tcBorders>
            <w:noWrap w:val="0"/>
            <w:vAlign w:val="center"/>
          </w:tcPr>
          <w:p w14:paraId="6BEEE3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167</w:t>
            </w:r>
          </w:p>
        </w:tc>
        <w:tc>
          <w:tcPr>
            <w:tcW w:w="1116" w:type="dxa"/>
            <w:tcBorders>
              <w:tl2br w:val="nil"/>
              <w:tr2bl w:val="nil"/>
            </w:tcBorders>
            <w:noWrap w:val="0"/>
            <w:vAlign w:val="center"/>
          </w:tcPr>
          <w:p w14:paraId="34E547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4.90</w:t>
            </w:r>
          </w:p>
        </w:tc>
        <w:tc>
          <w:tcPr>
            <w:tcW w:w="1243" w:type="dxa"/>
            <w:tcBorders>
              <w:tl2br w:val="nil"/>
              <w:tr2bl w:val="nil"/>
            </w:tcBorders>
            <w:noWrap w:val="0"/>
            <w:vAlign w:val="center"/>
          </w:tcPr>
          <w:p w14:paraId="10F302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167</w:t>
            </w:r>
          </w:p>
        </w:tc>
        <w:tc>
          <w:tcPr>
            <w:tcW w:w="1193" w:type="dxa"/>
            <w:tcBorders>
              <w:tl2br w:val="nil"/>
              <w:tr2bl w:val="nil"/>
            </w:tcBorders>
            <w:noWrap w:val="0"/>
            <w:vAlign w:val="center"/>
          </w:tcPr>
          <w:p w14:paraId="3230ED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4.90</w:t>
            </w:r>
          </w:p>
        </w:tc>
        <w:tc>
          <w:tcPr>
            <w:tcW w:w="628" w:type="pct"/>
            <w:tcBorders>
              <w:tl2br w:val="nil"/>
              <w:tr2bl w:val="nil"/>
            </w:tcBorders>
            <w:noWrap w:val="0"/>
            <w:vAlign w:val="center"/>
          </w:tcPr>
          <w:p w14:paraId="375FBB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803" w:type="pct"/>
            <w:tcBorders>
              <w:tl2br w:val="nil"/>
              <w:tr2bl w:val="nil"/>
            </w:tcBorders>
            <w:noWrap w:val="0"/>
            <w:vAlign w:val="center"/>
          </w:tcPr>
          <w:p w14:paraId="26AA4A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r>
      <w:tr w14:paraId="6B4CC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32" w:type="pct"/>
            <w:tcBorders>
              <w:tl2br w:val="nil"/>
              <w:tr2bl w:val="nil"/>
            </w:tcBorders>
            <w:noWrap/>
            <w:tcMar>
              <w:top w:w="15" w:type="dxa"/>
              <w:left w:w="15" w:type="dxa"/>
              <w:bottom w:w="0" w:type="dxa"/>
              <w:right w:w="15" w:type="dxa"/>
            </w:tcMar>
            <w:vAlign w:val="center"/>
          </w:tcPr>
          <w:p w14:paraId="052DBC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农村道路</w:t>
            </w:r>
          </w:p>
        </w:tc>
        <w:tc>
          <w:tcPr>
            <w:tcW w:w="1096" w:type="dxa"/>
            <w:tcBorders>
              <w:tl2br w:val="nil"/>
              <w:tr2bl w:val="nil"/>
            </w:tcBorders>
            <w:noWrap w:val="0"/>
            <w:vAlign w:val="center"/>
          </w:tcPr>
          <w:p w14:paraId="08C649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37</w:t>
            </w:r>
          </w:p>
        </w:tc>
        <w:tc>
          <w:tcPr>
            <w:tcW w:w="1116" w:type="dxa"/>
            <w:tcBorders>
              <w:tl2br w:val="nil"/>
              <w:tr2bl w:val="nil"/>
            </w:tcBorders>
            <w:noWrap w:val="0"/>
            <w:vAlign w:val="center"/>
          </w:tcPr>
          <w:p w14:paraId="21AC6B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1.09</w:t>
            </w:r>
          </w:p>
        </w:tc>
        <w:tc>
          <w:tcPr>
            <w:tcW w:w="1243" w:type="dxa"/>
            <w:tcBorders>
              <w:tl2br w:val="nil"/>
              <w:tr2bl w:val="nil"/>
            </w:tcBorders>
            <w:noWrap w:val="0"/>
            <w:vAlign w:val="center"/>
          </w:tcPr>
          <w:p w14:paraId="18924A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37</w:t>
            </w:r>
          </w:p>
        </w:tc>
        <w:tc>
          <w:tcPr>
            <w:tcW w:w="1193" w:type="dxa"/>
            <w:tcBorders>
              <w:tl2br w:val="nil"/>
              <w:tr2bl w:val="nil"/>
            </w:tcBorders>
            <w:noWrap w:val="0"/>
            <w:vAlign w:val="center"/>
          </w:tcPr>
          <w:p w14:paraId="1DF59B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1.09</w:t>
            </w:r>
          </w:p>
        </w:tc>
        <w:tc>
          <w:tcPr>
            <w:tcW w:w="628" w:type="pct"/>
            <w:tcBorders>
              <w:tl2br w:val="nil"/>
              <w:tr2bl w:val="nil"/>
            </w:tcBorders>
            <w:noWrap w:val="0"/>
            <w:vAlign w:val="center"/>
          </w:tcPr>
          <w:p w14:paraId="145634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803" w:type="pct"/>
            <w:tcBorders>
              <w:tl2br w:val="nil"/>
              <w:tr2bl w:val="nil"/>
            </w:tcBorders>
            <w:noWrap w:val="0"/>
            <w:vAlign w:val="center"/>
          </w:tcPr>
          <w:p w14:paraId="1DB0A9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r>
      <w:tr w14:paraId="60BB2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32" w:type="pct"/>
            <w:tcBorders>
              <w:tl2br w:val="nil"/>
              <w:tr2bl w:val="nil"/>
            </w:tcBorders>
            <w:noWrap/>
            <w:tcMar>
              <w:top w:w="15" w:type="dxa"/>
              <w:left w:w="15" w:type="dxa"/>
              <w:bottom w:w="0" w:type="dxa"/>
              <w:right w:w="15" w:type="dxa"/>
            </w:tcMar>
            <w:vAlign w:val="center"/>
          </w:tcPr>
          <w:p w14:paraId="73D7C7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城镇住宅用地</w:t>
            </w:r>
          </w:p>
        </w:tc>
        <w:tc>
          <w:tcPr>
            <w:tcW w:w="1096" w:type="dxa"/>
            <w:tcBorders>
              <w:tl2br w:val="nil"/>
              <w:tr2bl w:val="nil"/>
            </w:tcBorders>
            <w:noWrap w:val="0"/>
            <w:vAlign w:val="center"/>
          </w:tcPr>
          <w:p w14:paraId="77A5E2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269</w:t>
            </w:r>
          </w:p>
        </w:tc>
        <w:tc>
          <w:tcPr>
            <w:tcW w:w="1116" w:type="dxa"/>
            <w:tcBorders>
              <w:tl2br w:val="nil"/>
              <w:tr2bl w:val="nil"/>
            </w:tcBorders>
            <w:noWrap w:val="0"/>
            <w:vAlign w:val="center"/>
          </w:tcPr>
          <w:p w14:paraId="5F065A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7.89</w:t>
            </w:r>
          </w:p>
        </w:tc>
        <w:tc>
          <w:tcPr>
            <w:tcW w:w="1243" w:type="dxa"/>
            <w:tcBorders>
              <w:tl2br w:val="nil"/>
              <w:tr2bl w:val="nil"/>
            </w:tcBorders>
            <w:noWrap w:val="0"/>
            <w:vAlign w:val="center"/>
          </w:tcPr>
          <w:p w14:paraId="546716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269</w:t>
            </w:r>
          </w:p>
        </w:tc>
        <w:tc>
          <w:tcPr>
            <w:tcW w:w="1193" w:type="dxa"/>
            <w:tcBorders>
              <w:tl2br w:val="nil"/>
              <w:tr2bl w:val="nil"/>
            </w:tcBorders>
            <w:noWrap w:val="0"/>
            <w:vAlign w:val="center"/>
          </w:tcPr>
          <w:p w14:paraId="057352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7.89</w:t>
            </w:r>
          </w:p>
        </w:tc>
        <w:tc>
          <w:tcPr>
            <w:tcW w:w="628" w:type="pct"/>
            <w:tcBorders>
              <w:tl2br w:val="nil"/>
              <w:tr2bl w:val="nil"/>
            </w:tcBorders>
            <w:noWrap w:val="0"/>
            <w:vAlign w:val="center"/>
          </w:tcPr>
          <w:p w14:paraId="32C498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803" w:type="pct"/>
            <w:tcBorders>
              <w:tl2br w:val="nil"/>
              <w:tr2bl w:val="nil"/>
            </w:tcBorders>
            <w:noWrap w:val="0"/>
            <w:vAlign w:val="center"/>
          </w:tcPr>
          <w:p w14:paraId="629C66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r>
      <w:tr w14:paraId="6C6B4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32" w:type="pct"/>
            <w:tcBorders>
              <w:tl2br w:val="nil"/>
              <w:tr2bl w:val="nil"/>
            </w:tcBorders>
            <w:noWrap/>
            <w:tcMar>
              <w:top w:w="15" w:type="dxa"/>
              <w:left w:w="15" w:type="dxa"/>
              <w:bottom w:w="0" w:type="dxa"/>
              <w:right w:w="15" w:type="dxa"/>
            </w:tcMar>
            <w:vAlign w:val="center"/>
          </w:tcPr>
          <w:p w14:paraId="716AA1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olor w:val="auto"/>
                <w:kern w:val="0"/>
                <w:sz w:val="21"/>
                <w:szCs w:val="21"/>
                <w:u w:val="none"/>
                <w:lang w:val="en-US" w:eastAsia="zh-CN" w:bidi="ar"/>
              </w:rPr>
            </w:pPr>
            <w:bookmarkStart w:id="158" w:name="_Toc32280"/>
            <w:bookmarkStart w:id="159" w:name="_Toc23176"/>
            <w:bookmarkStart w:id="160" w:name="_Toc16634"/>
            <w:bookmarkStart w:id="161" w:name="_Toc31322"/>
            <w:bookmarkStart w:id="162" w:name="_Toc9193"/>
            <w:r>
              <w:rPr>
                <w:rFonts w:hint="default" w:ascii="Times New Roman" w:hAnsi="Times New Roman" w:eastAsia="宋体" w:cs="Times New Roman"/>
                <w:color w:val="auto"/>
                <w:sz w:val="21"/>
                <w:szCs w:val="21"/>
                <w:highlight w:val="none"/>
                <w:vertAlign w:val="baseline"/>
                <w:lang w:val="en-US" w:eastAsia="zh-CN"/>
              </w:rPr>
              <w:t>公共</w:t>
            </w:r>
            <w:r>
              <w:rPr>
                <w:rFonts w:hint="eastAsia" w:ascii="Times New Roman" w:hAnsi="Times New Roman" w:eastAsia="宋体" w:cs="Times New Roman"/>
                <w:color w:val="auto"/>
                <w:sz w:val="21"/>
                <w:szCs w:val="21"/>
                <w:highlight w:val="none"/>
                <w:vertAlign w:val="baseline"/>
                <w:lang w:val="en-US" w:eastAsia="zh-CN"/>
              </w:rPr>
              <w:t>设施</w:t>
            </w:r>
            <w:r>
              <w:rPr>
                <w:rFonts w:hint="default" w:ascii="Times New Roman" w:hAnsi="Times New Roman" w:eastAsia="宋体" w:cs="Times New Roman"/>
                <w:color w:val="auto"/>
                <w:sz w:val="21"/>
                <w:szCs w:val="21"/>
                <w:highlight w:val="none"/>
                <w:vertAlign w:val="baseline"/>
                <w:lang w:val="en-US" w:eastAsia="zh-CN"/>
              </w:rPr>
              <w:t>用地</w:t>
            </w:r>
          </w:p>
        </w:tc>
        <w:tc>
          <w:tcPr>
            <w:tcW w:w="1096" w:type="dxa"/>
            <w:tcBorders>
              <w:tl2br w:val="nil"/>
              <w:tr2bl w:val="nil"/>
            </w:tcBorders>
            <w:noWrap w:val="0"/>
            <w:vAlign w:val="center"/>
          </w:tcPr>
          <w:p w14:paraId="103F4B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182</w:t>
            </w:r>
          </w:p>
        </w:tc>
        <w:tc>
          <w:tcPr>
            <w:tcW w:w="1116" w:type="dxa"/>
            <w:tcBorders>
              <w:tl2br w:val="nil"/>
              <w:tr2bl w:val="nil"/>
            </w:tcBorders>
            <w:noWrap w:val="0"/>
            <w:vAlign w:val="center"/>
          </w:tcPr>
          <w:p w14:paraId="19D287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5.34</w:t>
            </w:r>
          </w:p>
        </w:tc>
        <w:tc>
          <w:tcPr>
            <w:tcW w:w="1243" w:type="dxa"/>
            <w:tcBorders>
              <w:tl2br w:val="nil"/>
              <w:tr2bl w:val="nil"/>
            </w:tcBorders>
            <w:noWrap w:val="0"/>
            <w:vAlign w:val="center"/>
          </w:tcPr>
          <w:p w14:paraId="63F2523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184.1231</w:t>
            </w:r>
          </w:p>
        </w:tc>
        <w:tc>
          <w:tcPr>
            <w:tcW w:w="1193" w:type="dxa"/>
            <w:tcBorders>
              <w:tl2br w:val="nil"/>
              <w:tr2bl w:val="nil"/>
            </w:tcBorders>
            <w:noWrap w:val="0"/>
            <w:vAlign w:val="center"/>
          </w:tcPr>
          <w:p w14:paraId="5D40FA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5.40</w:t>
            </w:r>
          </w:p>
        </w:tc>
        <w:tc>
          <w:tcPr>
            <w:tcW w:w="628" w:type="pct"/>
            <w:tcBorders>
              <w:tl2br w:val="nil"/>
              <w:tr2bl w:val="nil"/>
            </w:tcBorders>
            <w:noWrap w:val="0"/>
            <w:vAlign w:val="center"/>
          </w:tcPr>
          <w:p w14:paraId="1E875C8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2.1231</w:t>
            </w:r>
          </w:p>
        </w:tc>
        <w:tc>
          <w:tcPr>
            <w:tcW w:w="803" w:type="pct"/>
            <w:tcBorders>
              <w:tl2br w:val="nil"/>
              <w:tr2bl w:val="nil"/>
            </w:tcBorders>
            <w:noWrap w:val="0"/>
            <w:vAlign w:val="center"/>
          </w:tcPr>
          <w:p w14:paraId="646DBC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0.11</w:t>
            </w:r>
          </w:p>
        </w:tc>
      </w:tr>
      <w:tr w14:paraId="21321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32" w:type="pct"/>
            <w:tcBorders>
              <w:tl2br w:val="nil"/>
              <w:tr2bl w:val="nil"/>
            </w:tcBorders>
            <w:noWrap/>
            <w:tcMar>
              <w:top w:w="15" w:type="dxa"/>
              <w:left w:w="15" w:type="dxa"/>
              <w:bottom w:w="0" w:type="dxa"/>
              <w:right w:w="15" w:type="dxa"/>
            </w:tcMar>
            <w:vAlign w:val="center"/>
          </w:tcPr>
          <w:p w14:paraId="518C18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宋体" w:hAnsi="宋体" w:eastAsia="宋体" w:cs="宋体"/>
                <w:i w:val="0"/>
                <w:iCs w:val="0"/>
                <w:color w:val="auto"/>
                <w:kern w:val="0"/>
                <w:sz w:val="21"/>
                <w:szCs w:val="21"/>
                <w:u w:val="none"/>
                <w:lang w:val="en-US" w:eastAsia="zh-CN" w:bidi="ar"/>
              </w:rPr>
              <w:t>河流水面</w:t>
            </w:r>
          </w:p>
        </w:tc>
        <w:tc>
          <w:tcPr>
            <w:tcW w:w="1096" w:type="dxa"/>
            <w:tcBorders>
              <w:tl2br w:val="nil"/>
              <w:tr2bl w:val="nil"/>
            </w:tcBorders>
            <w:noWrap w:val="0"/>
            <w:vAlign w:val="center"/>
          </w:tcPr>
          <w:p w14:paraId="0A5AEEE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343</w:t>
            </w:r>
          </w:p>
        </w:tc>
        <w:tc>
          <w:tcPr>
            <w:tcW w:w="1116" w:type="dxa"/>
            <w:tcBorders>
              <w:tl2br w:val="nil"/>
              <w:tr2bl w:val="nil"/>
            </w:tcBorders>
            <w:noWrap w:val="0"/>
            <w:vAlign w:val="center"/>
          </w:tcPr>
          <w:p w14:paraId="5AE7B9F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r>
              <w:rPr>
                <w:rFonts w:hint="eastAsia" w:ascii="Times New Roman" w:hAnsi="Times New Roman" w:eastAsia="宋体" w:cs="Times New Roman"/>
                <w:i w:val="0"/>
                <w:iCs w:val="0"/>
                <w:color w:val="auto"/>
                <w:kern w:val="0"/>
                <w:sz w:val="21"/>
                <w:szCs w:val="21"/>
                <w:u w:val="none"/>
                <w:lang w:val="en-US" w:eastAsia="zh-CN" w:bidi="ar"/>
              </w:rPr>
              <w:t>7</w:t>
            </w:r>
          </w:p>
        </w:tc>
        <w:tc>
          <w:tcPr>
            <w:tcW w:w="1243" w:type="dxa"/>
            <w:tcBorders>
              <w:tl2br w:val="nil"/>
              <w:tr2bl w:val="nil"/>
            </w:tcBorders>
            <w:noWrap w:val="0"/>
            <w:vAlign w:val="center"/>
          </w:tcPr>
          <w:p w14:paraId="661586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343</w:t>
            </w:r>
          </w:p>
        </w:tc>
        <w:tc>
          <w:tcPr>
            <w:tcW w:w="1193" w:type="dxa"/>
            <w:tcBorders>
              <w:tl2br w:val="nil"/>
              <w:tr2bl w:val="nil"/>
            </w:tcBorders>
            <w:noWrap w:val="0"/>
            <w:vAlign w:val="center"/>
          </w:tcPr>
          <w:p w14:paraId="4D52CE3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r>
              <w:rPr>
                <w:rFonts w:hint="eastAsia" w:ascii="Times New Roman" w:hAnsi="Times New Roman" w:eastAsia="宋体" w:cs="Times New Roman"/>
                <w:i w:val="0"/>
                <w:iCs w:val="0"/>
                <w:color w:val="auto"/>
                <w:kern w:val="0"/>
                <w:sz w:val="21"/>
                <w:szCs w:val="21"/>
                <w:u w:val="none"/>
                <w:lang w:val="en-US" w:eastAsia="zh-CN" w:bidi="ar"/>
              </w:rPr>
              <w:t>7</w:t>
            </w:r>
          </w:p>
        </w:tc>
        <w:tc>
          <w:tcPr>
            <w:tcW w:w="628" w:type="pct"/>
            <w:tcBorders>
              <w:tl2br w:val="nil"/>
              <w:tr2bl w:val="nil"/>
            </w:tcBorders>
            <w:noWrap w:val="0"/>
            <w:vAlign w:val="center"/>
          </w:tcPr>
          <w:p w14:paraId="66BF54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803" w:type="pct"/>
            <w:tcBorders>
              <w:tl2br w:val="nil"/>
              <w:tr2bl w:val="nil"/>
            </w:tcBorders>
            <w:noWrap w:val="0"/>
            <w:vAlign w:val="center"/>
          </w:tcPr>
          <w:p w14:paraId="6097A1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r>
      <w:tr w14:paraId="05C4E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32" w:type="pct"/>
            <w:noWrap w:val="0"/>
            <w:vAlign w:val="center"/>
          </w:tcPr>
          <w:p w14:paraId="62005A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裸土地</w:t>
            </w:r>
          </w:p>
        </w:tc>
        <w:tc>
          <w:tcPr>
            <w:tcW w:w="1096" w:type="dxa"/>
            <w:noWrap w:val="0"/>
            <w:vAlign w:val="center"/>
          </w:tcPr>
          <w:p w14:paraId="2F3655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373</w:t>
            </w:r>
          </w:p>
        </w:tc>
        <w:tc>
          <w:tcPr>
            <w:tcW w:w="1116" w:type="dxa"/>
            <w:noWrap w:val="0"/>
            <w:vAlign w:val="center"/>
          </w:tcPr>
          <w:p w14:paraId="45839D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10.94</w:t>
            </w:r>
          </w:p>
        </w:tc>
        <w:tc>
          <w:tcPr>
            <w:tcW w:w="1243" w:type="dxa"/>
            <w:noWrap w:val="0"/>
            <w:vAlign w:val="center"/>
          </w:tcPr>
          <w:p w14:paraId="49E42D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373</w:t>
            </w:r>
          </w:p>
        </w:tc>
        <w:tc>
          <w:tcPr>
            <w:tcW w:w="1193" w:type="dxa"/>
            <w:noWrap w:val="0"/>
            <w:vAlign w:val="center"/>
          </w:tcPr>
          <w:p w14:paraId="2B1045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10.9</w:t>
            </w:r>
            <w:r>
              <w:rPr>
                <w:rFonts w:hint="eastAsia" w:ascii="Times New Roman" w:hAnsi="Times New Roman" w:eastAsia="宋体" w:cs="Times New Roman"/>
                <w:i w:val="0"/>
                <w:iCs w:val="0"/>
                <w:color w:val="auto"/>
                <w:kern w:val="0"/>
                <w:sz w:val="21"/>
                <w:szCs w:val="21"/>
                <w:u w:val="none"/>
                <w:lang w:val="en-US" w:eastAsia="zh-CN" w:bidi="ar"/>
              </w:rPr>
              <w:t>4</w:t>
            </w:r>
          </w:p>
        </w:tc>
        <w:tc>
          <w:tcPr>
            <w:tcW w:w="628" w:type="pct"/>
            <w:noWrap w:val="0"/>
            <w:vAlign w:val="center"/>
          </w:tcPr>
          <w:p w14:paraId="4E91F2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803" w:type="pct"/>
            <w:noWrap w:val="0"/>
            <w:vAlign w:val="center"/>
          </w:tcPr>
          <w:p w14:paraId="60CECD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r>
      <w:tr w14:paraId="6AAB7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32" w:type="pct"/>
            <w:noWrap w:val="0"/>
            <w:vAlign w:val="center"/>
          </w:tcPr>
          <w:p w14:paraId="3DCAC8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b/>
                <w:bCs/>
                <w:i w:val="0"/>
                <w:iCs w:val="0"/>
                <w:color w:val="auto"/>
                <w:sz w:val="21"/>
                <w:szCs w:val="21"/>
                <w:highlight w:val="none"/>
                <w:vertAlign w:val="baseline"/>
                <w:lang w:val="en-US" w:eastAsia="zh-CN"/>
              </w:rPr>
              <w:t>合计</w:t>
            </w:r>
          </w:p>
        </w:tc>
        <w:tc>
          <w:tcPr>
            <w:tcW w:w="644" w:type="pct"/>
            <w:noWrap w:val="0"/>
            <w:vAlign w:val="center"/>
          </w:tcPr>
          <w:p w14:paraId="78C989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3408</w:t>
            </w:r>
          </w:p>
        </w:tc>
        <w:tc>
          <w:tcPr>
            <w:tcW w:w="657" w:type="pct"/>
            <w:noWrap w:val="0"/>
            <w:vAlign w:val="center"/>
          </w:tcPr>
          <w:p w14:paraId="367D6C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731" w:type="pct"/>
            <w:noWrap w:val="0"/>
            <w:vAlign w:val="top"/>
          </w:tcPr>
          <w:p w14:paraId="64D9F9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3408</w:t>
            </w:r>
          </w:p>
        </w:tc>
        <w:tc>
          <w:tcPr>
            <w:tcW w:w="702" w:type="pct"/>
            <w:noWrap w:val="0"/>
            <w:vAlign w:val="center"/>
          </w:tcPr>
          <w:p w14:paraId="050F46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100.00</w:t>
            </w: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628" w:type="pct"/>
            <w:noWrap w:val="0"/>
            <w:vAlign w:val="top"/>
          </w:tcPr>
          <w:p w14:paraId="7F5A64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803" w:type="pct"/>
            <w:noWrap w:val="0"/>
            <w:vAlign w:val="top"/>
          </w:tcPr>
          <w:p w14:paraId="716ACD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r>
    </w:tbl>
    <w:p w14:paraId="527BC985">
      <w:pPr>
        <w:keepNext/>
        <w:keepLines/>
        <w:spacing w:line="360" w:lineRule="auto"/>
        <w:jc w:val="left"/>
        <w:outlineLvl w:val="1"/>
        <w:rPr>
          <w:rFonts w:hint="default" w:ascii="Times New Roman" w:hAnsi="Times New Roman" w:eastAsia="宋体" w:cs="Times New Roman"/>
          <w:b/>
          <w:color w:val="auto"/>
          <w:sz w:val="24"/>
          <w:szCs w:val="20"/>
          <w:highlight w:val="none"/>
          <w:lang w:val="en-US" w:eastAsia="zh-CN"/>
        </w:rPr>
      </w:pPr>
      <w:r>
        <w:rPr>
          <w:rFonts w:hint="default" w:ascii="Times New Roman" w:hAnsi="Times New Roman" w:eastAsia="宋体" w:cs="Times New Roman"/>
          <w:b/>
          <w:color w:val="auto"/>
          <w:sz w:val="24"/>
          <w:szCs w:val="20"/>
          <w:highlight w:val="none"/>
        </w:rPr>
        <w:t>3.</w:t>
      </w:r>
      <w:r>
        <w:rPr>
          <w:rFonts w:hint="default" w:ascii="Times New Roman" w:hAnsi="Times New Roman" w:eastAsia="宋体" w:cs="Times New Roman"/>
          <w:b/>
          <w:color w:val="auto"/>
          <w:sz w:val="24"/>
          <w:szCs w:val="20"/>
          <w:highlight w:val="none"/>
          <w:lang w:val="en-US" w:eastAsia="zh-CN"/>
        </w:rPr>
        <w:t>2</w:t>
      </w:r>
      <w:r>
        <w:rPr>
          <w:rFonts w:hint="default" w:ascii="Times New Roman" w:hAnsi="Times New Roman" w:eastAsia="宋体" w:cs="Times New Roman"/>
          <w:b/>
          <w:color w:val="auto"/>
          <w:sz w:val="24"/>
          <w:szCs w:val="20"/>
          <w:highlight w:val="none"/>
        </w:rPr>
        <w:t>项目对</w:t>
      </w:r>
      <w:r>
        <w:rPr>
          <w:rFonts w:hint="default" w:ascii="Times New Roman" w:hAnsi="Times New Roman" w:eastAsia="宋体" w:cs="Times New Roman"/>
          <w:b/>
          <w:color w:val="auto"/>
          <w:sz w:val="24"/>
          <w:szCs w:val="20"/>
          <w:highlight w:val="none"/>
          <w:lang w:val="en-US" w:eastAsia="zh-CN"/>
        </w:rPr>
        <w:t>陆生</w:t>
      </w:r>
      <w:r>
        <w:rPr>
          <w:rFonts w:hint="default" w:ascii="Times New Roman" w:hAnsi="Times New Roman" w:eastAsia="宋体" w:cs="Times New Roman"/>
          <w:b/>
          <w:color w:val="auto"/>
          <w:sz w:val="24"/>
          <w:szCs w:val="20"/>
          <w:highlight w:val="none"/>
        </w:rPr>
        <w:t>植被的影响</w:t>
      </w:r>
      <w:bookmarkEnd w:id="158"/>
      <w:r>
        <w:rPr>
          <w:rFonts w:hint="default" w:ascii="Times New Roman" w:hAnsi="Times New Roman" w:eastAsia="宋体" w:cs="Times New Roman"/>
          <w:b/>
          <w:color w:val="auto"/>
          <w:sz w:val="24"/>
          <w:szCs w:val="20"/>
          <w:highlight w:val="none"/>
          <w:lang w:val="en-US" w:eastAsia="zh-CN"/>
        </w:rPr>
        <w:t>分析</w:t>
      </w:r>
      <w:bookmarkEnd w:id="159"/>
      <w:bookmarkEnd w:id="160"/>
      <w:bookmarkEnd w:id="161"/>
      <w:bookmarkEnd w:id="162"/>
    </w:p>
    <w:p w14:paraId="60F6A362">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本项目对工程区域植被的影响主要是输电线路建设占地减少了沿线的植被面积与生物量，施工机械碾压、施工人员践踏等对周围地表植被的生长也会带来一定的影响。</w:t>
      </w:r>
    </w:p>
    <w:p w14:paraId="78FC79AC">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3.2.1施工期影响分析</w:t>
      </w:r>
    </w:p>
    <w:p w14:paraId="0BC2975D">
      <w:pPr>
        <w:spacing w:line="360" w:lineRule="auto"/>
        <w:ind w:firstLine="480"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w:t>
      </w: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）对植被及植物资源的影响</w:t>
      </w:r>
    </w:p>
    <w:p w14:paraId="41679823">
      <w:pPr>
        <w:adjustRightInd w:val="0"/>
        <w:spacing w:line="360" w:lineRule="auto"/>
        <w:ind w:firstLine="465"/>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kern w:val="0"/>
          <w:sz w:val="24"/>
          <w:szCs w:val="20"/>
          <w:highlight w:val="none"/>
          <w:lang w:val="en-US" w:eastAsia="zh-CN"/>
        </w:rPr>
        <w:t>1）</w:t>
      </w:r>
      <w:r>
        <w:rPr>
          <w:rFonts w:hint="default" w:ascii="Times New Roman" w:hAnsi="Times New Roman" w:eastAsia="宋体" w:cs="Times New Roman"/>
          <w:b/>
          <w:bCs/>
          <w:color w:val="auto"/>
          <w:kern w:val="0"/>
          <w:sz w:val="24"/>
          <w:szCs w:val="20"/>
          <w:highlight w:val="none"/>
        </w:rPr>
        <w:t>施工占地</w:t>
      </w:r>
      <w:r>
        <w:rPr>
          <w:rFonts w:hint="default" w:ascii="Times New Roman" w:hAnsi="Times New Roman" w:eastAsia="宋体" w:cs="Times New Roman"/>
          <w:b/>
          <w:bCs/>
          <w:color w:val="auto"/>
          <w:kern w:val="0"/>
          <w:sz w:val="24"/>
          <w:szCs w:val="20"/>
          <w:highlight w:val="none"/>
          <w:lang w:val="en-US" w:eastAsia="zh-CN"/>
        </w:rPr>
        <w:t>影响</w:t>
      </w:r>
    </w:p>
    <w:p w14:paraId="6C8DA4C2">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线路铁塔一般是立在山腰、山脊或山顶，</w:t>
      </w:r>
      <w:r>
        <w:rPr>
          <w:rFonts w:hint="eastAsia" w:ascii="Times New Roman" w:hAnsi="Times New Roman" w:eastAsia="宋体" w:cs="Times New Roman"/>
          <w:color w:val="auto"/>
          <w:kern w:val="0"/>
          <w:sz w:val="24"/>
          <w:szCs w:val="20"/>
          <w:highlight w:val="none"/>
          <w:lang w:val="en-US" w:eastAsia="zh-CN"/>
        </w:rPr>
        <w:t>以提高导线对林地的距离，</w:t>
      </w:r>
      <w:r>
        <w:rPr>
          <w:rFonts w:hint="default" w:ascii="Times New Roman" w:hAnsi="Times New Roman" w:eastAsia="宋体" w:cs="Times New Roman"/>
          <w:color w:val="auto"/>
          <w:kern w:val="0"/>
          <w:sz w:val="24"/>
          <w:szCs w:val="20"/>
          <w:highlight w:val="none"/>
        </w:rPr>
        <w:t>两塔之间的树木顶端距离输电导线相对高差大，一般不需砍伐通道，需砍伐的仅是林区塔基及塔基施工临时占地处的乔灌木，不会造成大幅度的森林面积、森林蓄积量和生物量的减少。</w:t>
      </w:r>
    </w:p>
    <w:p w14:paraId="0F100433">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rPr>
        <w:t>塔基永久占地实际仅限于铁塔的4个支撑脚，只清除少量塔基范围内的植被，砍伐量相对较少，故施工永久占地损害植株数量少，且这些植物均为评价区常见种类，因而不会改变沿线</w:t>
      </w:r>
      <w:r>
        <w:rPr>
          <w:rFonts w:hint="eastAsia" w:ascii="Times New Roman" w:hAnsi="Times New Roman" w:eastAsia="宋体" w:cs="Times New Roman"/>
          <w:color w:val="auto"/>
          <w:kern w:val="0"/>
          <w:sz w:val="24"/>
          <w:szCs w:val="20"/>
          <w:highlight w:val="none"/>
          <w:lang w:val="en-US" w:eastAsia="zh-CN"/>
        </w:rPr>
        <w:t>植物</w:t>
      </w:r>
      <w:r>
        <w:rPr>
          <w:rFonts w:hint="default" w:ascii="Times New Roman" w:hAnsi="Times New Roman" w:eastAsia="宋体" w:cs="Times New Roman"/>
          <w:color w:val="auto"/>
          <w:kern w:val="0"/>
          <w:sz w:val="24"/>
          <w:szCs w:val="20"/>
          <w:highlight w:val="none"/>
        </w:rPr>
        <w:t>群落结构，也不会对沿线生态环境造成系统性的破坏，施工结束后</w:t>
      </w:r>
      <w:r>
        <w:rPr>
          <w:rFonts w:hint="default" w:ascii="Times New Roman" w:hAnsi="Times New Roman" w:eastAsia="宋体" w:cs="Times New Roman"/>
          <w:color w:val="auto"/>
          <w:kern w:val="0"/>
          <w:sz w:val="24"/>
          <w:szCs w:val="20"/>
          <w:highlight w:val="none"/>
          <w:lang w:val="en-US" w:eastAsia="zh-CN"/>
        </w:rPr>
        <w:t>除</w:t>
      </w:r>
      <w:r>
        <w:rPr>
          <w:rFonts w:hint="default" w:ascii="Times New Roman" w:hAnsi="Times New Roman" w:eastAsia="宋体" w:cs="Times New Roman"/>
          <w:color w:val="auto"/>
          <w:kern w:val="0"/>
          <w:sz w:val="24"/>
          <w:szCs w:val="20"/>
          <w:highlight w:val="none"/>
        </w:rPr>
        <w:t>塔基</w:t>
      </w:r>
      <w:r>
        <w:rPr>
          <w:rFonts w:hint="default" w:ascii="Times New Roman" w:hAnsi="Times New Roman" w:eastAsia="宋体" w:cs="Times New Roman"/>
          <w:color w:val="auto"/>
          <w:kern w:val="0"/>
          <w:sz w:val="24"/>
          <w:szCs w:val="20"/>
          <w:highlight w:val="none"/>
          <w:lang w:val="en-US" w:eastAsia="zh-CN"/>
        </w:rPr>
        <w:t>基脚外的</w:t>
      </w:r>
      <w:r>
        <w:rPr>
          <w:rFonts w:hint="default" w:ascii="Times New Roman" w:hAnsi="Times New Roman" w:eastAsia="宋体" w:cs="Times New Roman"/>
          <w:color w:val="auto"/>
          <w:kern w:val="0"/>
          <w:sz w:val="24"/>
          <w:szCs w:val="20"/>
          <w:highlight w:val="none"/>
        </w:rPr>
        <w:t>部分可恢复其原有植被。项目设计对线路沿线避不开的林区，拟采用高跨方式通过，</w:t>
      </w:r>
      <w:r>
        <w:rPr>
          <w:rFonts w:hint="eastAsia" w:ascii="Times New Roman" w:hAnsi="Times New Roman" w:eastAsia="宋体" w:cs="Times New Roman"/>
          <w:color w:val="auto"/>
          <w:kern w:val="0"/>
          <w:sz w:val="24"/>
          <w:szCs w:val="20"/>
          <w:highlight w:val="none"/>
          <w:lang w:eastAsia="zh-CN"/>
        </w:rPr>
        <w:t>最大限度地减少</w:t>
      </w:r>
      <w:r>
        <w:rPr>
          <w:rFonts w:hint="default" w:ascii="Times New Roman" w:hAnsi="Times New Roman" w:eastAsia="宋体" w:cs="Times New Roman"/>
          <w:color w:val="auto"/>
          <w:kern w:val="0"/>
          <w:sz w:val="24"/>
          <w:szCs w:val="20"/>
          <w:highlight w:val="none"/>
        </w:rPr>
        <w:t>了对植被的影响。</w:t>
      </w:r>
    </w:p>
    <w:p w14:paraId="175B7860">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项目临时占地</w:t>
      </w:r>
      <w:r>
        <w:rPr>
          <w:rFonts w:hint="eastAsia" w:ascii="Times New Roman" w:hAnsi="Times New Roman" w:eastAsia="宋体" w:cs="Times New Roman"/>
          <w:color w:val="auto"/>
          <w:kern w:val="0"/>
          <w:sz w:val="24"/>
          <w:szCs w:val="20"/>
          <w:highlight w:val="none"/>
          <w:lang w:val="en-US" w:eastAsia="zh-CN"/>
        </w:rPr>
        <w:t>对植被的破坏主要在于塔基施工区、新开辟人抬道路对乔木林地的砍伐和灌草丛的清理，但清理面积较小，</w:t>
      </w:r>
      <w:r>
        <w:rPr>
          <w:rFonts w:hint="default" w:ascii="Times New Roman" w:hAnsi="Times New Roman" w:eastAsia="宋体" w:cs="Times New Roman"/>
          <w:color w:val="auto"/>
          <w:kern w:val="0"/>
          <w:sz w:val="24"/>
          <w:szCs w:val="20"/>
          <w:highlight w:val="none"/>
        </w:rPr>
        <w:t>且施工结束后可进行植被恢复，基本不影响其原有的土地用途。因此，临时占地会破坏部分自然植被，可能会对生态环境产生一定的影响，但是一般在施工结束后即可恢复。</w:t>
      </w:r>
    </w:p>
    <w:p w14:paraId="0B436467">
      <w:pPr>
        <w:adjustRightInd w:val="0"/>
        <w:spacing w:line="360" w:lineRule="auto"/>
        <w:ind w:firstLine="465"/>
        <w:textAlignment w:val="baseline"/>
        <w:rPr>
          <w:rFonts w:hint="default" w:ascii="Times New Roman" w:hAnsi="Times New Roman" w:eastAsia="宋体" w:cs="Times New Roman"/>
          <w:b/>
          <w:bCs/>
          <w:color w:val="auto"/>
          <w:kern w:val="0"/>
          <w:sz w:val="24"/>
          <w:szCs w:val="20"/>
          <w:highlight w:val="none"/>
        </w:rPr>
      </w:pPr>
      <w:r>
        <w:rPr>
          <w:rFonts w:hint="default" w:ascii="Times New Roman" w:hAnsi="Times New Roman" w:eastAsia="宋体" w:cs="Times New Roman"/>
          <w:b/>
          <w:bCs/>
          <w:color w:val="auto"/>
          <w:kern w:val="0"/>
          <w:sz w:val="24"/>
          <w:szCs w:val="20"/>
          <w:highlight w:val="none"/>
          <w:lang w:val="en-US" w:eastAsia="zh-CN"/>
        </w:rPr>
        <w:t>2）</w:t>
      </w:r>
      <w:r>
        <w:rPr>
          <w:rFonts w:hint="default" w:ascii="Times New Roman" w:hAnsi="Times New Roman" w:eastAsia="宋体" w:cs="Times New Roman"/>
          <w:b/>
          <w:bCs/>
          <w:color w:val="auto"/>
          <w:kern w:val="0"/>
          <w:sz w:val="24"/>
          <w:szCs w:val="20"/>
          <w:highlight w:val="none"/>
        </w:rPr>
        <w:t>施工扰动的影响</w:t>
      </w:r>
    </w:p>
    <w:p w14:paraId="0C12E23A">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b/>
          <w:bCs/>
          <w:color w:val="auto"/>
          <w:kern w:val="0"/>
          <w:sz w:val="24"/>
          <w:szCs w:val="20"/>
          <w:highlight w:val="none"/>
          <w:lang w:val="en-US" w:eastAsia="zh-CN"/>
        </w:rPr>
        <w:t>①运输扰动：</w:t>
      </w:r>
      <w:r>
        <w:rPr>
          <w:rFonts w:hint="default" w:ascii="Times New Roman" w:hAnsi="Times New Roman" w:eastAsia="宋体" w:cs="Times New Roman"/>
          <w:color w:val="auto"/>
          <w:kern w:val="0"/>
          <w:sz w:val="24"/>
          <w:szCs w:val="20"/>
          <w:highlight w:val="none"/>
        </w:rPr>
        <w:t>项目建设过程中，塔基</w:t>
      </w:r>
      <w:r>
        <w:rPr>
          <w:rFonts w:hint="default"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lang w:val="en-US" w:eastAsia="zh-CN"/>
        </w:rPr>
        <w:t>架线</w:t>
      </w:r>
      <w:r>
        <w:rPr>
          <w:rFonts w:hint="default" w:ascii="Times New Roman" w:hAnsi="Times New Roman" w:eastAsia="宋体" w:cs="Times New Roman"/>
          <w:color w:val="auto"/>
          <w:kern w:val="0"/>
          <w:sz w:val="24"/>
          <w:szCs w:val="20"/>
          <w:highlight w:val="none"/>
        </w:rPr>
        <w:t>等</w:t>
      </w:r>
      <w:r>
        <w:rPr>
          <w:rFonts w:hint="default" w:ascii="Times New Roman" w:hAnsi="Times New Roman" w:eastAsia="宋体" w:cs="Times New Roman"/>
          <w:color w:val="auto"/>
          <w:kern w:val="0"/>
          <w:sz w:val="24"/>
          <w:szCs w:val="20"/>
          <w:highlight w:val="none"/>
          <w:lang w:val="en-US" w:eastAsia="zh-CN"/>
        </w:rPr>
        <w:t>所需</w:t>
      </w:r>
      <w:r>
        <w:rPr>
          <w:rFonts w:hint="default" w:ascii="Times New Roman" w:hAnsi="Times New Roman" w:eastAsia="宋体" w:cs="Times New Roman"/>
          <w:color w:val="auto"/>
          <w:kern w:val="0"/>
          <w:sz w:val="24"/>
          <w:szCs w:val="20"/>
          <w:highlight w:val="none"/>
        </w:rPr>
        <w:t>材料运输将对道路沿线的植被产生扰动。运输路线主要利用已有的高速、国道及各省道、县道</w:t>
      </w:r>
      <w:r>
        <w:rPr>
          <w:rFonts w:hint="default"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lang w:val="en-US" w:eastAsia="zh-CN"/>
        </w:rPr>
        <w:t>乡道、机耕道路</w:t>
      </w:r>
      <w:r>
        <w:rPr>
          <w:rFonts w:hint="default" w:ascii="Times New Roman" w:hAnsi="Times New Roman" w:eastAsia="宋体" w:cs="Times New Roman"/>
          <w:color w:val="auto"/>
          <w:kern w:val="0"/>
          <w:sz w:val="24"/>
          <w:szCs w:val="20"/>
          <w:highlight w:val="none"/>
        </w:rPr>
        <w:t>，道路两侧主要为人工绿化植被，对运输车辆早已适应，工程对其影响较小；在植被较为茂盛的道路狭窄区域，</w:t>
      </w:r>
      <w:r>
        <w:rPr>
          <w:rFonts w:hint="default" w:ascii="Times New Roman" w:hAnsi="Times New Roman" w:eastAsia="宋体" w:cs="Times New Roman"/>
          <w:color w:val="auto"/>
          <w:kern w:val="0"/>
          <w:sz w:val="24"/>
          <w:szCs w:val="20"/>
          <w:highlight w:val="none"/>
          <w:lang w:val="en-US" w:eastAsia="zh-CN"/>
        </w:rPr>
        <w:t>采取</w:t>
      </w:r>
      <w:r>
        <w:rPr>
          <w:rFonts w:hint="default" w:ascii="Times New Roman" w:hAnsi="Times New Roman" w:eastAsia="宋体" w:cs="Times New Roman"/>
          <w:color w:val="auto"/>
          <w:kern w:val="0"/>
          <w:sz w:val="24"/>
          <w:szCs w:val="20"/>
          <w:highlight w:val="none"/>
        </w:rPr>
        <w:t>人工或畜力运输，</w:t>
      </w:r>
      <w:r>
        <w:rPr>
          <w:rFonts w:hint="eastAsia" w:ascii="Times New Roman" w:hAnsi="Times New Roman" w:eastAsia="宋体" w:cs="Times New Roman"/>
          <w:color w:val="auto"/>
          <w:kern w:val="0"/>
          <w:sz w:val="24"/>
          <w:szCs w:val="20"/>
          <w:highlight w:val="none"/>
          <w:lang w:val="en-US" w:eastAsia="zh-CN"/>
        </w:rPr>
        <w:t>不砍伐乔木林地，仅清理林下灌草丛，</w:t>
      </w:r>
      <w:r>
        <w:rPr>
          <w:rFonts w:hint="default" w:ascii="Times New Roman" w:hAnsi="Times New Roman" w:eastAsia="宋体" w:cs="Times New Roman"/>
          <w:color w:val="auto"/>
          <w:kern w:val="0"/>
          <w:sz w:val="24"/>
          <w:szCs w:val="20"/>
          <w:highlight w:val="none"/>
        </w:rPr>
        <w:t>尽量减少对周边植被的扰动。</w:t>
      </w:r>
    </w:p>
    <w:p w14:paraId="12B05CB9">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b/>
          <w:bCs/>
          <w:color w:val="auto"/>
          <w:kern w:val="0"/>
          <w:sz w:val="24"/>
          <w:szCs w:val="20"/>
          <w:highlight w:val="none"/>
          <w:lang w:val="en-US" w:eastAsia="zh-CN"/>
        </w:rPr>
        <w:t>②开挖、临时材料堆放等影响：</w:t>
      </w:r>
      <w:r>
        <w:rPr>
          <w:rFonts w:hint="default" w:ascii="Times New Roman" w:hAnsi="Times New Roman" w:eastAsia="宋体" w:cs="Times New Roman"/>
          <w:color w:val="auto"/>
          <w:kern w:val="0"/>
          <w:sz w:val="24"/>
          <w:szCs w:val="20"/>
          <w:highlight w:val="none"/>
          <w:lang w:val="en-US" w:eastAsia="zh-CN"/>
        </w:rPr>
        <w:t>塔基基础开挖，沙石料运输漏撒等造成扬尘，对环境空气造成暂时性的和局部的影响。此外开挖对土壤层形成扰动，临时材料堆放也将改变土壤紧实度，可能产生水土流失影响，工程采取铺垫、拦挡、苫盖等措施后，水土流失影响较小。</w:t>
      </w:r>
    </w:p>
    <w:p w14:paraId="74AF6AE4">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b/>
          <w:bCs/>
          <w:color w:val="auto"/>
          <w:kern w:val="0"/>
          <w:sz w:val="24"/>
          <w:szCs w:val="20"/>
          <w:highlight w:val="none"/>
          <w:lang w:val="en-US" w:eastAsia="zh-CN"/>
        </w:rPr>
        <w:t>③废水、固体废弃物等影响：</w:t>
      </w:r>
      <w:r>
        <w:rPr>
          <w:rFonts w:hint="default" w:ascii="Times New Roman" w:hAnsi="Times New Roman" w:eastAsia="宋体" w:cs="Times New Roman"/>
          <w:color w:val="auto"/>
          <w:kern w:val="0"/>
          <w:sz w:val="24"/>
          <w:szCs w:val="20"/>
          <w:highlight w:val="none"/>
          <w:lang w:val="en-US" w:eastAsia="zh-CN"/>
        </w:rPr>
        <w:t>工程施工过程中将产生一定的生活污水以及施工生产废水，将会对施工区周围水环境造成一定影响。同时，也将产生一定的固体废弃物，对周围环境产生污染，最终影响周围植物的生长发育，但这种影响通过一定的管理措施可以得到减缓，施工过程中废水通过回收利用、固体废物通过收集处理后，工程施工对沿线植被产生影响较小。</w:t>
      </w:r>
    </w:p>
    <w:p w14:paraId="6AB73D34">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b/>
          <w:bCs/>
          <w:color w:val="auto"/>
          <w:kern w:val="0"/>
          <w:sz w:val="24"/>
          <w:szCs w:val="20"/>
          <w:highlight w:val="none"/>
          <w:lang w:val="en-US" w:eastAsia="zh-CN"/>
        </w:rPr>
        <w:t>④施工人员影响：</w:t>
      </w:r>
      <w:r>
        <w:rPr>
          <w:rFonts w:hint="default" w:ascii="Times New Roman" w:hAnsi="Times New Roman" w:eastAsia="宋体" w:cs="Times New Roman"/>
          <w:color w:val="auto"/>
          <w:kern w:val="0"/>
          <w:sz w:val="24"/>
          <w:szCs w:val="20"/>
          <w:highlight w:val="none"/>
        </w:rPr>
        <w:t>施工期，施工人员随意活动、乱砍滥伐、乱堆乱放等行为的发生会对区域内植被造成直接的损害，需加强施工人员环保意识，严格监管施工人员行为，可</w:t>
      </w:r>
      <w:r>
        <w:rPr>
          <w:rFonts w:hint="eastAsia" w:ascii="Times New Roman" w:hAnsi="Times New Roman" w:eastAsia="宋体" w:cs="Times New Roman"/>
          <w:color w:val="auto"/>
          <w:kern w:val="0"/>
          <w:sz w:val="24"/>
          <w:szCs w:val="20"/>
          <w:highlight w:val="none"/>
          <w:lang w:eastAsia="zh-CN"/>
        </w:rPr>
        <w:t>防止</w:t>
      </w:r>
      <w:r>
        <w:rPr>
          <w:rFonts w:hint="default" w:ascii="Times New Roman" w:hAnsi="Times New Roman" w:eastAsia="宋体" w:cs="Times New Roman"/>
          <w:color w:val="auto"/>
          <w:kern w:val="0"/>
          <w:sz w:val="24"/>
          <w:szCs w:val="20"/>
          <w:highlight w:val="none"/>
        </w:rPr>
        <w:t>甚至避免这种影响的发生。</w:t>
      </w:r>
    </w:p>
    <w:p w14:paraId="6B92DA95">
      <w:pPr>
        <w:spacing w:line="360" w:lineRule="auto"/>
        <w:ind w:firstLine="480"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eastAsia="zh-CN"/>
        </w:rPr>
        <w:t>（</w:t>
      </w:r>
      <w:r>
        <w:rPr>
          <w:rFonts w:hint="eastAsia"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rPr>
        <w:t>外来入侵植物的影响</w:t>
      </w:r>
    </w:p>
    <w:p w14:paraId="55908C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4"/>
          <w:szCs w:val="20"/>
          <w:highlight w:val="none"/>
          <w:lang w:val="en-US" w:eastAsia="zh-CN" w:bidi="ar-SA"/>
        </w:rPr>
        <w:t>本项目输电线路工程跨度较大，施工期全线人流、车流量较大，人员出入及材料的运输等传播途径可能带来一些外来物种，外来物种在一定范围内若形成优势群落，将对当地物种产生一定的排斥，使区域内植被类型受到一定的影响</w:t>
      </w:r>
      <w:r>
        <w:rPr>
          <w:rFonts w:hint="eastAsia" w:ascii="Times New Roman" w:hAnsi="Times New Roman" w:eastAsia="宋体" w:cs="Times New Roman"/>
          <w:color w:val="auto"/>
          <w:kern w:val="0"/>
          <w:sz w:val="24"/>
          <w:szCs w:val="20"/>
          <w:highlight w:val="none"/>
          <w:lang w:val="en-US" w:eastAsia="zh-CN" w:bidi="ar-SA"/>
        </w:rPr>
        <w:t>；且项目区域入侵植物较常见，需同时注意不得携带区域入侵植物进入其他区域</w:t>
      </w:r>
      <w:r>
        <w:rPr>
          <w:rFonts w:hint="default" w:ascii="Times New Roman" w:hAnsi="Times New Roman" w:eastAsia="宋体" w:cs="Times New Roman"/>
          <w:color w:val="auto"/>
          <w:kern w:val="0"/>
          <w:sz w:val="24"/>
          <w:szCs w:val="20"/>
          <w:highlight w:val="none"/>
          <w:lang w:val="en-US" w:eastAsia="zh-CN" w:bidi="ar-SA"/>
        </w:rPr>
        <w:t>。通过采取严格检查进入施工区车辆和材料、及时销毁外来种等措施，可有效控制这种影响的发生。</w:t>
      </w:r>
    </w:p>
    <w:p w14:paraId="6F9D7D3C">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3.2.2运行期影响分析</w:t>
      </w:r>
    </w:p>
    <w:p w14:paraId="5BB27EF7">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lang w:eastAsia="zh-CN"/>
        </w:rPr>
      </w:pPr>
      <w:r>
        <w:rPr>
          <w:rFonts w:hint="default" w:ascii="Times New Roman" w:hAnsi="Times New Roman" w:eastAsia="宋体" w:cs="Times New Roman"/>
          <w:b/>
          <w:bCs/>
          <w:color w:val="auto"/>
          <w:kern w:val="0"/>
          <w:sz w:val="24"/>
          <w:szCs w:val="20"/>
          <w:highlight w:val="none"/>
          <w:lang w:eastAsia="zh-CN"/>
        </w:rPr>
        <w:t>（</w:t>
      </w:r>
      <w:r>
        <w:rPr>
          <w:rFonts w:hint="default" w:ascii="Times New Roman" w:hAnsi="Times New Roman" w:eastAsia="宋体" w:cs="Times New Roman"/>
          <w:b/>
          <w:bCs/>
          <w:color w:val="auto"/>
          <w:kern w:val="0"/>
          <w:sz w:val="24"/>
          <w:szCs w:val="20"/>
          <w:highlight w:val="none"/>
          <w:lang w:val="en-US" w:eastAsia="zh-CN"/>
        </w:rPr>
        <w:t>1</w:t>
      </w:r>
      <w:r>
        <w:rPr>
          <w:rFonts w:hint="default" w:ascii="Times New Roman" w:hAnsi="Times New Roman" w:eastAsia="宋体" w:cs="Times New Roman"/>
          <w:b/>
          <w:bCs/>
          <w:color w:val="auto"/>
          <w:kern w:val="0"/>
          <w:sz w:val="24"/>
          <w:szCs w:val="20"/>
          <w:highlight w:val="none"/>
          <w:lang w:eastAsia="zh-CN"/>
        </w:rPr>
        <w:t>）</w:t>
      </w:r>
      <w:r>
        <w:rPr>
          <w:rFonts w:hint="default" w:ascii="Times New Roman" w:hAnsi="Times New Roman" w:eastAsia="宋体" w:cs="Times New Roman"/>
          <w:b/>
          <w:bCs/>
          <w:color w:val="auto"/>
          <w:kern w:val="0"/>
          <w:sz w:val="24"/>
          <w:szCs w:val="20"/>
          <w:highlight w:val="none"/>
        </w:rPr>
        <w:t>对植被及植物多样性的影响</w:t>
      </w:r>
      <w:r>
        <w:rPr>
          <w:rFonts w:hint="default" w:ascii="Times New Roman" w:hAnsi="Times New Roman" w:eastAsia="宋体" w:cs="Times New Roman"/>
          <w:b/>
          <w:bCs/>
          <w:color w:val="auto"/>
          <w:kern w:val="0"/>
          <w:sz w:val="24"/>
          <w:szCs w:val="20"/>
          <w:highlight w:val="none"/>
          <w:lang w:val="en-US" w:eastAsia="zh-CN"/>
        </w:rPr>
        <w:t>分析</w:t>
      </w:r>
    </w:p>
    <w:p w14:paraId="04D856F0">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输变电项目在运行期内，对灌丛、草地植被等植物资源基本没有影响</w:t>
      </w:r>
      <w:r>
        <w:rPr>
          <w:rFonts w:hint="eastAsia"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根据相关规定，</w:t>
      </w:r>
      <w:r>
        <w:rPr>
          <w:rFonts w:hint="eastAsia" w:ascii="Times New Roman" w:hAnsi="Times New Roman" w:eastAsia="宋体" w:cs="Times New Roman"/>
          <w:color w:val="auto"/>
          <w:kern w:val="0"/>
          <w:sz w:val="24"/>
          <w:szCs w:val="20"/>
          <w:highlight w:val="none"/>
          <w:lang w:val="en-US" w:eastAsia="zh-CN"/>
        </w:rPr>
        <w:t>需</w:t>
      </w:r>
      <w:r>
        <w:rPr>
          <w:rFonts w:hint="default" w:ascii="Times New Roman" w:hAnsi="Times New Roman" w:eastAsia="宋体" w:cs="Times New Roman"/>
          <w:color w:val="auto"/>
          <w:kern w:val="0"/>
          <w:sz w:val="24"/>
          <w:szCs w:val="20"/>
          <w:highlight w:val="none"/>
        </w:rPr>
        <w:t>对</w:t>
      </w:r>
      <w:r>
        <w:rPr>
          <w:rFonts w:hint="eastAsia" w:ascii="Times New Roman" w:hAnsi="Times New Roman" w:eastAsia="宋体" w:cs="Times New Roman"/>
          <w:color w:val="auto"/>
          <w:kern w:val="0"/>
          <w:sz w:val="24"/>
          <w:szCs w:val="20"/>
          <w:highlight w:val="none"/>
          <w:lang w:val="en-US" w:eastAsia="zh-CN"/>
        </w:rPr>
        <w:t>架空</w:t>
      </w:r>
      <w:r>
        <w:rPr>
          <w:rFonts w:hint="default" w:ascii="Times New Roman" w:hAnsi="Times New Roman" w:eastAsia="宋体" w:cs="Times New Roman"/>
          <w:color w:val="auto"/>
          <w:kern w:val="0"/>
          <w:sz w:val="24"/>
          <w:szCs w:val="20"/>
          <w:highlight w:val="none"/>
        </w:rPr>
        <w:t>导线下方</w:t>
      </w:r>
      <w:r>
        <w:rPr>
          <w:rFonts w:hint="default" w:ascii="Times New Roman" w:hAnsi="Times New Roman" w:eastAsia="宋体" w:cs="Times New Roman"/>
          <w:color w:val="auto"/>
          <w:kern w:val="0"/>
          <w:sz w:val="24"/>
          <w:szCs w:val="20"/>
          <w:highlight w:val="none"/>
          <w:lang w:eastAsia="zh-CN"/>
        </w:rPr>
        <w:t>与树木垂直距离小于</w:t>
      </w:r>
      <w:r>
        <w:rPr>
          <w:rFonts w:hint="eastAsia" w:ascii="Times New Roman" w:hAnsi="Times New Roman" w:eastAsia="宋体" w:cs="Times New Roman"/>
          <w:color w:val="auto"/>
          <w:kern w:val="0"/>
          <w:sz w:val="24"/>
          <w:szCs w:val="20"/>
          <w:highlight w:val="none"/>
          <w:lang w:val="en-US" w:eastAsia="zh-CN"/>
        </w:rPr>
        <w:t>4.0m</w:t>
      </w:r>
      <w:r>
        <w:rPr>
          <w:rFonts w:hint="default" w:ascii="Times New Roman" w:hAnsi="Times New Roman" w:eastAsia="宋体" w:cs="Times New Roman"/>
          <w:color w:val="auto"/>
          <w:kern w:val="0"/>
          <w:sz w:val="24"/>
          <w:szCs w:val="20"/>
          <w:highlight w:val="none"/>
          <w:lang w:eastAsia="zh-CN"/>
        </w:rPr>
        <w:t>树木</w:t>
      </w:r>
      <w:r>
        <w:rPr>
          <w:rFonts w:hint="default" w:ascii="Times New Roman" w:hAnsi="Times New Roman" w:eastAsia="宋体" w:cs="Times New Roman"/>
          <w:color w:val="auto"/>
          <w:kern w:val="0"/>
          <w:sz w:val="24"/>
          <w:szCs w:val="20"/>
          <w:highlight w:val="none"/>
        </w:rPr>
        <w:t>的树冠进行定期修剪，以保证输电线路导线与林区树木之间一定的垂直距离，满足输电线路正常运行的需要。</w:t>
      </w:r>
    </w:p>
    <w:p w14:paraId="617CA0A2">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lang w:eastAsia="zh-CN"/>
        </w:rPr>
      </w:pPr>
      <w:r>
        <w:rPr>
          <w:rFonts w:hint="default" w:ascii="Times New Roman" w:hAnsi="Times New Roman" w:eastAsia="宋体" w:cs="Times New Roman"/>
          <w:color w:val="auto"/>
          <w:kern w:val="0"/>
          <w:sz w:val="24"/>
          <w:szCs w:val="20"/>
          <w:highlight w:val="none"/>
        </w:rPr>
        <w:t>本项目线路在前期设计中已考虑了沿线主要乔木的自然生长高度，并对经过的林区采取高跨方式通过，同时由于本项目线路大部分位于丘陵及山地区域，铁塔塔位一般选择在山腰、山脊或山顶，因地形的自然高差，线路导线最大弧垂对主要乔木自然生长高度的垂直距离一般可超过</w:t>
      </w:r>
      <w:r>
        <w:rPr>
          <w:rFonts w:hint="eastAsia" w:ascii="Times New Roman" w:hAnsi="Times New Roman" w:eastAsia="宋体" w:cs="Times New Roman"/>
          <w:color w:val="auto"/>
          <w:kern w:val="0"/>
          <w:sz w:val="24"/>
          <w:szCs w:val="20"/>
          <w:highlight w:val="none"/>
          <w:lang w:val="en-US" w:eastAsia="zh-CN"/>
        </w:rPr>
        <w:t>4.0m</w:t>
      </w:r>
      <w:r>
        <w:rPr>
          <w:rFonts w:hint="default" w:ascii="Times New Roman" w:hAnsi="Times New Roman" w:eastAsia="宋体" w:cs="Times New Roman"/>
          <w:color w:val="auto"/>
          <w:kern w:val="0"/>
          <w:sz w:val="24"/>
          <w:szCs w:val="20"/>
          <w:highlight w:val="none"/>
        </w:rPr>
        <w:t>的安全要求</w:t>
      </w:r>
      <w:r>
        <w:rPr>
          <w:rFonts w:hint="default" w:ascii="Times New Roman" w:hAnsi="Times New Roman" w:eastAsia="宋体" w:cs="Times New Roman"/>
          <w:color w:val="auto"/>
          <w:kern w:val="0"/>
          <w:sz w:val="24"/>
          <w:szCs w:val="20"/>
          <w:highlight w:val="none"/>
          <w:lang w:eastAsia="zh-CN"/>
        </w:rPr>
        <w:t>。</w:t>
      </w:r>
    </w:p>
    <w:p w14:paraId="1EC924A5">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lang w:val="en-US" w:eastAsia="zh-CN"/>
        </w:rPr>
        <w:t>因此，</w:t>
      </w:r>
      <w:r>
        <w:rPr>
          <w:rFonts w:hint="default" w:ascii="Times New Roman" w:hAnsi="Times New Roman" w:eastAsia="宋体" w:cs="Times New Roman"/>
          <w:color w:val="auto"/>
          <w:kern w:val="0"/>
          <w:sz w:val="24"/>
          <w:szCs w:val="20"/>
          <w:highlight w:val="none"/>
        </w:rPr>
        <w:t>运行期不需要大量砍伐线路走廊下方的乔木，仅需对少数特别高大的乔木的树冠顶端进行修剪，且定期剪修乔木的量很少。可以预测，项目运行期需砍伐树木的量很少，主要为定期的少量修剪，项目运行期对森林植物群落组成和结构影响微弱，不会促使植物群落的演替发生改变。</w:t>
      </w:r>
    </w:p>
    <w:p w14:paraId="6ADB8935">
      <w:pPr>
        <w:adjustRightInd w:val="0"/>
        <w:spacing w:line="360" w:lineRule="auto"/>
        <w:ind w:firstLine="465"/>
        <w:textAlignment w:val="baseline"/>
        <w:rPr>
          <w:rFonts w:hint="default" w:ascii="Times New Roman" w:hAnsi="Times New Roman" w:eastAsia="宋体" w:cs="Times New Roman"/>
          <w:b/>
          <w:bCs/>
          <w:color w:val="auto"/>
          <w:kern w:val="0"/>
          <w:sz w:val="24"/>
          <w:szCs w:val="20"/>
          <w:highlight w:val="none"/>
        </w:rPr>
      </w:pPr>
      <w:r>
        <w:rPr>
          <w:rFonts w:hint="default" w:ascii="Times New Roman" w:hAnsi="Times New Roman" w:eastAsia="宋体" w:cs="Times New Roman"/>
          <w:b/>
          <w:bCs/>
          <w:color w:val="auto"/>
          <w:kern w:val="0"/>
          <w:sz w:val="24"/>
          <w:szCs w:val="20"/>
          <w:highlight w:val="none"/>
        </w:rPr>
        <w:t>（2）对植物群落演替的影响分析</w:t>
      </w:r>
    </w:p>
    <w:p w14:paraId="06AAFF2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线路穿越密集林地，杆塔建成后永久占地内的林地植被将完全被破坏，取而代之的是硬化基脚，形成建筑用地类型，将原来整片的林地空置出点状空地，使群落产生林窗效应，光辐射、温度、湿度、风等因素都会发生改变，而这种小气候的变化会导致杆塔附近的植物、动物和微生物等沿杆塔向林区的梯度发生不同程度的变化。根据林窗的相关研究，林窗使林下植物种类和数量发生变化，影响耐阴植物和非耐阴植物的比例，使林窗区域植被物种多样性明显高于林下，在林窗发育早期，草本和灌木较繁茂，而在发育期，中小乔木树种繁茂，林窗发育晚期，大乔木繁茂。因需保证线路运行安全，在线路运行期，基本需保持林窗发育的水平，使得塔基区域形成阳性树种与阴</w:t>
      </w:r>
      <w:r>
        <w:rPr>
          <w:rFonts w:hint="eastAsia" w:ascii="Times New Roman" w:hAnsi="Times New Roman" w:eastAsia="宋体" w:cs="Times New Roman"/>
          <w:color w:val="auto"/>
          <w:sz w:val="24"/>
          <w:szCs w:val="24"/>
          <w:highlight w:val="none"/>
          <w:lang w:val="en-US" w:eastAsia="zh-CN" w:bidi="ar-SA"/>
        </w:rPr>
        <w:t>性</w:t>
      </w:r>
      <w:r>
        <w:rPr>
          <w:rFonts w:hint="default" w:ascii="Times New Roman" w:hAnsi="Times New Roman" w:eastAsia="宋体" w:cs="Times New Roman"/>
          <w:color w:val="auto"/>
          <w:sz w:val="24"/>
          <w:szCs w:val="24"/>
          <w:highlight w:val="none"/>
          <w:lang w:val="en-US" w:eastAsia="zh-CN" w:bidi="ar-SA"/>
        </w:rPr>
        <w:t>树种共存，生物量和生物多样性均较茂林区域更高，对于生态系统而言，塔基占地的小面积林窗效应产生的生境异质性有利于自然植被的发育和更新。</w:t>
      </w:r>
    </w:p>
    <w:p w14:paraId="4E221D6D">
      <w:pPr>
        <w:keepNext/>
        <w:keepLines/>
        <w:widowControl w:val="0"/>
        <w:numPr>
          <w:ilvl w:val="2"/>
          <w:numId w:val="0"/>
        </w:numPr>
        <w:spacing w:before="0" w:beforeLines="0" w:after="120" w:afterLines="0" w:line="400" w:lineRule="atLeast"/>
        <w:ind w:firstLine="113"/>
        <w:jc w:val="left"/>
        <w:outlineLvl w:val="2"/>
        <w:rPr>
          <w:rFonts w:hint="eastAsia"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3.2.3对重要</w:t>
      </w:r>
      <w:r>
        <w:rPr>
          <w:rFonts w:hint="eastAsia" w:ascii="Times New Roman" w:hAnsi="Times New Roman" w:eastAsia="宋体" w:cs="Times New Roman"/>
          <w:b/>
          <w:color w:val="auto"/>
          <w:kern w:val="2"/>
          <w:sz w:val="24"/>
          <w:szCs w:val="24"/>
          <w:highlight w:val="none"/>
          <w:lang w:val="en-US" w:eastAsia="zh-CN" w:bidi="ar-SA"/>
        </w:rPr>
        <w:t>植物</w:t>
      </w:r>
      <w:r>
        <w:rPr>
          <w:rFonts w:hint="default" w:ascii="Times New Roman" w:hAnsi="Times New Roman" w:eastAsia="宋体" w:cs="Times New Roman"/>
          <w:b/>
          <w:color w:val="auto"/>
          <w:kern w:val="2"/>
          <w:sz w:val="24"/>
          <w:szCs w:val="24"/>
          <w:highlight w:val="none"/>
          <w:lang w:val="en-US" w:eastAsia="zh-CN" w:bidi="ar-SA"/>
        </w:rPr>
        <w:t>及古树名木的影响</w:t>
      </w:r>
      <w:r>
        <w:rPr>
          <w:rFonts w:hint="eastAsia" w:ascii="Times New Roman" w:hAnsi="Times New Roman" w:eastAsia="宋体" w:cs="Times New Roman"/>
          <w:b/>
          <w:color w:val="auto"/>
          <w:kern w:val="2"/>
          <w:sz w:val="24"/>
          <w:szCs w:val="24"/>
          <w:highlight w:val="none"/>
          <w:lang w:val="en-US" w:eastAsia="zh-CN" w:bidi="ar-SA"/>
        </w:rPr>
        <w:t>分析</w:t>
      </w:r>
    </w:p>
    <w:p w14:paraId="11ECD8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0"/>
          <w:highlight w:val="none"/>
          <w:lang w:val="en-US" w:eastAsia="zh-CN" w:bidi="ar-SA"/>
        </w:rPr>
      </w:pPr>
      <w:r>
        <w:rPr>
          <w:rFonts w:hint="eastAsia" w:ascii="Times New Roman" w:hAnsi="Times New Roman" w:eastAsia="宋体" w:cs="Times New Roman"/>
          <w:color w:val="auto"/>
          <w:kern w:val="2"/>
          <w:sz w:val="24"/>
          <w:szCs w:val="18"/>
          <w:highlight w:val="none"/>
          <w:lang w:val="en-US" w:eastAsia="zh-CN" w:bidi="ar-SA"/>
        </w:rPr>
        <w:t>根据</w:t>
      </w:r>
      <w:r>
        <w:rPr>
          <w:rFonts w:hint="default" w:ascii="Times New Roman" w:hAnsi="Times New Roman" w:eastAsia="宋体" w:cs="Times New Roman"/>
          <w:color w:val="auto"/>
          <w:kern w:val="2"/>
          <w:sz w:val="24"/>
          <w:szCs w:val="18"/>
          <w:highlight w:val="none"/>
          <w:lang w:val="en-US" w:eastAsia="zh-CN" w:bidi="ar-SA"/>
        </w:rPr>
        <w:t>野外调查</w:t>
      </w:r>
      <w:r>
        <w:rPr>
          <w:rFonts w:hint="eastAsia" w:ascii="Times New Roman" w:hAnsi="Times New Roman" w:eastAsia="宋体" w:cs="Times New Roman"/>
          <w:color w:val="auto"/>
          <w:kern w:val="2"/>
          <w:sz w:val="24"/>
          <w:szCs w:val="18"/>
          <w:highlight w:val="none"/>
          <w:lang w:val="en-US" w:eastAsia="zh-CN" w:bidi="ar-SA"/>
        </w:rPr>
        <w:t>，评价范围内</w:t>
      </w:r>
      <w:r>
        <w:rPr>
          <w:rFonts w:hint="default" w:ascii="Times New Roman" w:hAnsi="Times New Roman" w:eastAsia="宋体" w:cs="Times New Roman"/>
          <w:color w:val="auto"/>
          <w:kern w:val="2"/>
          <w:sz w:val="24"/>
          <w:szCs w:val="18"/>
          <w:highlight w:val="none"/>
          <w:lang w:val="en-US" w:eastAsia="zh-CN" w:bidi="ar-SA"/>
        </w:rPr>
        <w:t>未发现</w:t>
      </w:r>
      <w:r>
        <w:rPr>
          <w:rFonts w:hint="eastAsia" w:ascii="Times New Roman" w:hAnsi="Times New Roman" w:eastAsia="宋体" w:cs="Times New Roman"/>
          <w:color w:val="auto"/>
          <w:kern w:val="2"/>
          <w:sz w:val="24"/>
          <w:szCs w:val="18"/>
          <w:highlight w:val="none"/>
          <w:lang w:val="en-US" w:eastAsia="zh-CN" w:bidi="ar-SA"/>
        </w:rPr>
        <w:t>狭域</w:t>
      </w:r>
      <w:r>
        <w:rPr>
          <w:rFonts w:hint="default" w:ascii="Times New Roman" w:hAnsi="Times New Roman" w:eastAsia="宋体" w:cs="Times New Roman"/>
          <w:color w:val="auto"/>
          <w:kern w:val="2"/>
          <w:sz w:val="24"/>
          <w:szCs w:val="18"/>
          <w:highlight w:val="none"/>
          <w:lang w:val="en-US" w:eastAsia="zh-CN" w:bidi="ar-SA"/>
        </w:rPr>
        <w:t>分布的物种</w:t>
      </w:r>
      <w:r>
        <w:rPr>
          <w:rFonts w:hint="eastAsia" w:ascii="Times New Roman" w:hAnsi="Times New Roman" w:eastAsia="宋体" w:cs="Times New Roman"/>
          <w:color w:val="auto"/>
          <w:kern w:val="2"/>
          <w:sz w:val="24"/>
          <w:szCs w:val="18"/>
          <w:highlight w:val="none"/>
          <w:lang w:val="en-US" w:eastAsia="zh-CN" w:bidi="ar-SA"/>
        </w:rPr>
        <w:t>、</w:t>
      </w:r>
      <w:r>
        <w:rPr>
          <w:rFonts w:hint="default" w:ascii="Times New Roman" w:hAnsi="Times New Roman" w:eastAsia="宋体" w:cs="Times New Roman"/>
          <w:color w:val="auto"/>
          <w:kern w:val="2"/>
          <w:sz w:val="24"/>
          <w:szCs w:val="18"/>
          <w:highlight w:val="none"/>
          <w:lang w:val="en-US" w:eastAsia="zh-CN" w:bidi="ar-SA"/>
        </w:rPr>
        <w:t>未发现有国家级及</w:t>
      </w:r>
      <w:r>
        <w:rPr>
          <w:rFonts w:hint="eastAsia" w:ascii="Times New Roman" w:hAnsi="Times New Roman" w:eastAsia="宋体" w:cs="Times New Roman"/>
          <w:color w:val="auto"/>
          <w:kern w:val="2"/>
          <w:sz w:val="24"/>
          <w:szCs w:val="18"/>
          <w:highlight w:val="none"/>
          <w:lang w:val="en-US" w:eastAsia="zh-CN" w:bidi="ar-SA"/>
        </w:rPr>
        <w:t>福建</w:t>
      </w:r>
      <w:r>
        <w:rPr>
          <w:rFonts w:hint="default" w:ascii="Times New Roman" w:hAnsi="Times New Roman" w:eastAsia="宋体" w:cs="Times New Roman"/>
          <w:color w:val="auto"/>
          <w:kern w:val="2"/>
          <w:sz w:val="24"/>
          <w:szCs w:val="18"/>
          <w:highlight w:val="none"/>
          <w:lang w:val="en-US" w:eastAsia="zh-CN" w:bidi="ar-SA"/>
        </w:rPr>
        <w:t>省重</w:t>
      </w:r>
      <w:r>
        <w:rPr>
          <w:rFonts w:hint="default" w:ascii="Times New Roman" w:hAnsi="Times New Roman" w:eastAsia="宋体" w:cs="Times New Roman"/>
          <w:color w:val="auto"/>
          <w:kern w:val="2"/>
          <w:sz w:val="24"/>
          <w:szCs w:val="18"/>
          <w:highlight w:val="none"/>
          <w:lang w:val="en-US" w:eastAsia="zh-CN" w:bidi="zh-CN"/>
        </w:rPr>
        <w:t>点保护植物分布</w:t>
      </w:r>
      <w:r>
        <w:rPr>
          <w:rFonts w:hint="eastAsia" w:ascii="Times New Roman" w:hAnsi="Times New Roman" w:eastAsia="宋体" w:cs="Times New Roman"/>
          <w:color w:val="auto"/>
          <w:kern w:val="2"/>
          <w:sz w:val="24"/>
          <w:szCs w:val="18"/>
          <w:highlight w:val="none"/>
          <w:lang w:val="en-US" w:eastAsia="zh-CN" w:bidi="zh-CN"/>
        </w:rPr>
        <w:t>，未发现古树名木和极小群物种分布。</w:t>
      </w:r>
      <w:r>
        <w:rPr>
          <w:rFonts w:hint="eastAsia" w:ascii="Times New Roman" w:hAnsi="Times New Roman" w:eastAsia="宋体" w:cs="Times New Roman"/>
          <w:color w:val="auto"/>
          <w:kern w:val="0"/>
          <w:sz w:val="24"/>
          <w:szCs w:val="20"/>
          <w:highlight w:val="none"/>
          <w:lang w:val="en-US" w:eastAsia="zh-CN" w:bidi="ar-SA"/>
        </w:rPr>
        <w:t>现场调查未发现</w:t>
      </w:r>
      <w:r>
        <w:rPr>
          <w:rFonts w:hint="default" w:ascii="Times New Roman" w:hAnsi="Times New Roman" w:eastAsia="宋体" w:cs="Times New Roman"/>
          <w:color w:val="auto"/>
          <w:kern w:val="0"/>
          <w:sz w:val="24"/>
          <w:szCs w:val="20"/>
          <w:highlight w:val="none"/>
          <w:lang w:val="en-US" w:eastAsia="zh-CN" w:bidi="ar-SA"/>
        </w:rPr>
        <w:t>国家级及</w:t>
      </w:r>
      <w:r>
        <w:rPr>
          <w:rFonts w:hint="eastAsia" w:ascii="Times New Roman" w:hAnsi="Times New Roman" w:eastAsia="宋体" w:cs="Times New Roman"/>
          <w:color w:val="auto"/>
          <w:kern w:val="0"/>
          <w:sz w:val="24"/>
          <w:szCs w:val="20"/>
          <w:highlight w:val="none"/>
          <w:lang w:val="en-US" w:eastAsia="zh-CN" w:bidi="ar-SA"/>
        </w:rPr>
        <w:t>福建</w:t>
      </w:r>
      <w:r>
        <w:rPr>
          <w:rFonts w:hint="default" w:ascii="Times New Roman" w:hAnsi="Times New Roman" w:eastAsia="宋体" w:cs="Times New Roman"/>
          <w:color w:val="auto"/>
          <w:kern w:val="0"/>
          <w:sz w:val="24"/>
          <w:szCs w:val="20"/>
          <w:highlight w:val="none"/>
          <w:lang w:val="en-US" w:eastAsia="zh-CN" w:bidi="ar-SA"/>
        </w:rPr>
        <w:t>省重点保护植物分布</w:t>
      </w:r>
      <w:r>
        <w:rPr>
          <w:rFonts w:hint="default" w:ascii="Times New Roman" w:hAnsi="Times New Roman" w:eastAsia="宋体" w:cs="Times New Roman"/>
          <w:color w:val="auto"/>
          <w:kern w:val="2"/>
          <w:sz w:val="24"/>
          <w:szCs w:val="18"/>
          <w:highlight w:val="none"/>
          <w:lang w:val="en-US" w:eastAsia="zh-CN" w:bidi="ar-SA"/>
        </w:rPr>
        <w:t>。</w:t>
      </w:r>
      <w:r>
        <w:rPr>
          <w:rFonts w:hint="eastAsia" w:ascii="Times New Roman" w:hAnsi="Times New Roman" w:eastAsia="宋体" w:cs="Times New Roman"/>
          <w:color w:val="auto"/>
          <w:kern w:val="0"/>
          <w:sz w:val="24"/>
          <w:szCs w:val="20"/>
          <w:highlight w:val="none"/>
          <w:lang w:val="en-US" w:eastAsia="zh-CN" w:bidi="ar-SA"/>
        </w:rPr>
        <w:t>因调查时间有限，且由于一些地形因素，不排除在拟建项目征地范围内存在零星分布的国家重点保护野生植物的可能性。</w:t>
      </w:r>
    </w:p>
    <w:p w14:paraId="3A31AD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0"/>
          <w:highlight w:val="none"/>
          <w:lang w:val="en-US" w:eastAsia="zh-CN" w:bidi="ar-SA"/>
        </w:rPr>
      </w:pPr>
      <w:r>
        <w:rPr>
          <w:rFonts w:hint="eastAsia" w:ascii="Times New Roman" w:hAnsi="Times New Roman" w:eastAsia="宋体" w:cs="Times New Roman"/>
          <w:color w:val="auto"/>
          <w:kern w:val="0"/>
          <w:sz w:val="24"/>
          <w:szCs w:val="20"/>
          <w:highlight w:val="none"/>
          <w:lang w:val="en-US" w:eastAsia="zh-CN" w:bidi="ar-SA"/>
        </w:rPr>
        <w:t>本项目对野生重要保护植物的影响主要在于输电线路施工产生的废污水、垃圾等有可能造成局部土壤理化性质恶化，不利于植物生长；塔基施工区域开挖，占用重要植物生长位置；施工过程可能发生重要植物的人为挖掘、损毁等行为。</w:t>
      </w:r>
    </w:p>
    <w:p w14:paraId="609BA1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0"/>
          <w:highlight w:val="none"/>
          <w:lang w:val="en-US" w:eastAsia="zh-CN" w:bidi="ar-SA"/>
        </w:rPr>
      </w:pPr>
      <w:r>
        <w:rPr>
          <w:rFonts w:hint="eastAsia" w:ascii="Times New Roman" w:hAnsi="Times New Roman" w:eastAsia="宋体" w:cs="Times New Roman"/>
          <w:color w:val="auto"/>
          <w:kern w:val="0"/>
          <w:sz w:val="24"/>
          <w:szCs w:val="20"/>
          <w:highlight w:val="none"/>
          <w:lang w:val="en-US" w:eastAsia="zh-CN" w:bidi="ar-SA"/>
        </w:rPr>
        <w:t>因此在施</w:t>
      </w:r>
      <w:r>
        <w:rPr>
          <w:rFonts w:hint="default" w:ascii="Times New Roman" w:hAnsi="Times New Roman" w:eastAsia="宋体" w:cs="Times New Roman"/>
          <w:color w:val="auto"/>
          <w:kern w:val="0"/>
          <w:sz w:val="24"/>
          <w:szCs w:val="20"/>
          <w:highlight w:val="none"/>
          <w:lang w:val="en-US" w:eastAsia="zh-CN" w:bidi="ar-SA"/>
        </w:rPr>
        <w:t>工期间需加强施工人员有关环境保护法律法规、野生植物保护知识的宣传，一旦发现</w:t>
      </w:r>
      <w:r>
        <w:rPr>
          <w:rFonts w:hint="eastAsia" w:ascii="Times New Roman" w:hAnsi="Times New Roman" w:eastAsia="宋体" w:cs="Times New Roman"/>
          <w:color w:val="auto"/>
          <w:kern w:val="0"/>
          <w:sz w:val="24"/>
          <w:szCs w:val="20"/>
          <w:highlight w:val="none"/>
          <w:lang w:val="en-US" w:eastAsia="zh-CN" w:bidi="ar-SA"/>
        </w:rPr>
        <w:t>重要植物</w:t>
      </w:r>
      <w:r>
        <w:rPr>
          <w:rFonts w:hint="default" w:ascii="Times New Roman" w:hAnsi="Times New Roman" w:eastAsia="宋体" w:cs="Times New Roman"/>
          <w:color w:val="auto"/>
          <w:kern w:val="0"/>
          <w:sz w:val="24"/>
          <w:szCs w:val="20"/>
          <w:highlight w:val="none"/>
          <w:lang w:val="en-US" w:eastAsia="zh-CN" w:bidi="ar-SA"/>
        </w:rPr>
        <w:t>，应立即停止施工活动，按照《输变电建设项目环境保护技术要求》（HJ 1113-2020）中相关要求</w:t>
      </w:r>
      <w:r>
        <w:rPr>
          <w:rFonts w:hint="eastAsia" w:ascii="Times New Roman" w:hAnsi="Times New Roman" w:eastAsia="宋体" w:cs="Times New Roman"/>
          <w:color w:val="auto"/>
          <w:kern w:val="0"/>
          <w:sz w:val="24"/>
          <w:szCs w:val="20"/>
          <w:highlight w:val="none"/>
          <w:lang w:val="en-US" w:eastAsia="zh-CN" w:bidi="ar-SA"/>
        </w:rPr>
        <w:t>“</w:t>
      </w:r>
      <w:r>
        <w:rPr>
          <w:rFonts w:hint="default" w:ascii="Times New Roman" w:hAnsi="Times New Roman" w:eastAsia="宋体" w:cs="Times New Roman"/>
          <w:color w:val="auto"/>
          <w:kern w:val="0"/>
          <w:sz w:val="24"/>
          <w:szCs w:val="20"/>
          <w:highlight w:val="none"/>
          <w:lang w:val="en-US" w:eastAsia="zh-CN" w:bidi="ar-SA"/>
        </w:rPr>
        <w:t>在保护植物周围设置栅栏或植物保护警示</w:t>
      </w:r>
      <w:r>
        <w:rPr>
          <w:rFonts w:hint="eastAsia" w:ascii="Times New Roman" w:hAnsi="Times New Roman" w:eastAsia="宋体" w:cs="Times New Roman"/>
          <w:color w:val="auto"/>
          <w:kern w:val="0"/>
          <w:sz w:val="24"/>
          <w:szCs w:val="20"/>
          <w:highlight w:val="none"/>
          <w:lang w:val="en-US" w:eastAsia="zh-CN" w:bidi="ar-SA"/>
        </w:rPr>
        <w:t>牌。不能避让需异地保护的，应选择适宜的生境进行植株移栽，并确保移栽成活率”执行，</w:t>
      </w:r>
      <w:r>
        <w:rPr>
          <w:rFonts w:hint="default" w:ascii="Times New Roman" w:hAnsi="Times New Roman" w:eastAsia="宋体" w:cs="Times New Roman"/>
          <w:color w:val="auto"/>
          <w:kern w:val="0"/>
          <w:sz w:val="24"/>
          <w:szCs w:val="20"/>
          <w:highlight w:val="none"/>
          <w:lang w:val="en-US" w:eastAsia="zh-CN" w:bidi="ar-SA"/>
        </w:rPr>
        <w:t>严禁砍削、折枝、挖根、摘采果实种子等破坏保护植物</w:t>
      </w:r>
      <w:r>
        <w:rPr>
          <w:rFonts w:hint="eastAsia" w:ascii="Times New Roman" w:hAnsi="Times New Roman" w:eastAsia="宋体" w:cs="Times New Roman"/>
          <w:color w:val="auto"/>
          <w:kern w:val="0"/>
          <w:sz w:val="24"/>
          <w:szCs w:val="20"/>
          <w:highlight w:val="none"/>
          <w:lang w:val="en-US" w:eastAsia="zh-CN" w:bidi="ar-SA"/>
        </w:rPr>
        <w:t>、古树名木</w:t>
      </w:r>
      <w:r>
        <w:rPr>
          <w:rFonts w:hint="default" w:ascii="Times New Roman" w:hAnsi="Times New Roman" w:eastAsia="宋体" w:cs="Times New Roman"/>
          <w:color w:val="auto"/>
          <w:kern w:val="0"/>
          <w:sz w:val="24"/>
          <w:szCs w:val="20"/>
          <w:highlight w:val="none"/>
          <w:lang w:val="en-US" w:eastAsia="zh-CN" w:bidi="ar-SA"/>
        </w:rPr>
        <w:t>的行为</w:t>
      </w:r>
      <w:r>
        <w:rPr>
          <w:rFonts w:hint="eastAsia" w:ascii="Times New Roman" w:hAnsi="Times New Roman" w:eastAsia="宋体" w:cs="Times New Roman"/>
          <w:color w:val="auto"/>
          <w:kern w:val="0"/>
          <w:sz w:val="24"/>
          <w:szCs w:val="20"/>
          <w:highlight w:val="none"/>
          <w:lang w:val="en-US" w:eastAsia="zh-CN" w:bidi="ar-SA"/>
        </w:rPr>
        <w:t>。如发现保护植物、古树名木采取避让、迁址保护等措施，</w:t>
      </w:r>
      <w:r>
        <w:rPr>
          <w:rFonts w:hint="default" w:ascii="Times New Roman" w:hAnsi="Times New Roman" w:eastAsia="宋体" w:cs="Times New Roman"/>
          <w:color w:val="auto"/>
          <w:kern w:val="0"/>
          <w:sz w:val="24"/>
          <w:szCs w:val="20"/>
          <w:highlight w:val="none"/>
          <w:lang w:val="en-US" w:eastAsia="zh-CN" w:bidi="ar-SA"/>
        </w:rPr>
        <w:t>若采取移栽等保护措施需取得当地林业主管部门的许可，以避免对珍稀、保护野生植物</w:t>
      </w:r>
      <w:r>
        <w:rPr>
          <w:rFonts w:hint="eastAsia" w:ascii="Times New Roman" w:hAnsi="Times New Roman" w:eastAsia="宋体" w:cs="Times New Roman"/>
          <w:color w:val="auto"/>
          <w:kern w:val="0"/>
          <w:sz w:val="24"/>
          <w:szCs w:val="20"/>
          <w:highlight w:val="none"/>
          <w:lang w:val="en-US" w:eastAsia="zh-CN" w:bidi="ar-SA"/>
        </w:rPr>
        <w:t>及古树名木</w:t>
      </w:r>
      <w:r>
        <w:rPr>
          <w:rFonts w:hint="default" w:ascii="Times New Roman" w:hAnsi="Times New Roman" w:eastAsia="宋体" w:cs="Times New Roman"/>
          <w:color w:val="auto"/>
          <w:kern w:val="0"/>
          <w:sz w:val="24"/>
          <w:szCs w:val="20"/>
          <w:highlight w:val="none"/>
          <w:lang w:val="en-US" w:eastAsia="zh-CN" w:bidi="ar-SA"/>
        </w:rPr>
        <w:t>造成破坏</w:t>
      </w:r>
      <w:r>
        <w:rPr>
          <w:rFonts w:hint="eastAsia" w:ascii="Times New Roman" w:hAnsi="Times New Roman" w:eastAsia="宋体" w:cs="Times New Roman"/>
          <w:color w:val="auto"/>
          <w:kern w:val="0"/>
          <w:sz w:val="24"/>
          <w:szCs w:val="20"/>
          <w:highlight w:val="none"/>
          <w:lang w:val="en-US" w:eastAsia="zh-CN" w:bidi="ar-SA"/>
        </w:rPr>
        <w:t>。</w:t>
      </w:r>
    </w:p>
    <w:p w14:paraId="2CEA1515">
      <w:pPr>
        <w:keepNext/>
        <w:keepLines/>
        <w:spacing w:line="360" w:lineRule="auto"/>
        <w:jc w:val="left"/>
        <w:outlineLvl w:val="1"/>
        <w:rPr>
          <w:rFonts w:hint="default" w:ascii="Times New Roman" w:hAnsi="Times New Roman" w:eastAsia="宋体" w:cs="Times New Roman"/>
          <w:b/>
          <w:color w:val="auto"/>
          <w:sz w:val="24"/>
          <w:szCs w:val="20"/>
          <w:highlight w:val="none"/>
          <w:lang w:val="en-US" w:eastAsia="zh-CN"/>
        </w:rPr>
      </w:pPr>
      <w:bookmarkStart w:id="163" w:name="_Toc21619"/>
      <w:bookmarkStart w:id="164" w:name="_Toc16720"/>
      <w:bookmarkStart w:id="165" w:name="_Toc5664"/>
      <w:bookmarkStart w:id="166" w:name="_Toc12566"/>
      <w:r>
        <w:rPr>
          <w:rFonts w:hint="default" w:ascii="Times New Roman" w:hAnsi="Times New Roman" w:eastAsia="宋体" w:cs="Times New Roman"/>
          <w:b/>
          <w:color w:val="auto"/>
          <w:sz w:val="24"/>
          <w:szCs w:val="20"/>
          <w:highlight w:val="none"/>
        </w:rPr>
        <w:t>3.</w:t>
      </w:r>
      <w:r>
        <w:rPr>
          <w:rFonts w:hint="default" w:ascii="Times New Roman" w:hAnsi="Times New Roman" w:eastAsia="宋体" w:cs="Times New Roman"/>
          <w:b/>
          <w:color w:val="auto"/>
          <w:sz w:val="24"/>
          <w:szCs w:val="20"/>
          <w:highlight w:val="none"/>
          <w:lang w:val="en-US" w:eastAsia="zh-CN"/>
        </w:rPr>
        <w:t>3</w:t>
      </w:r>
      <w:r>
        <w:rPr>
          <w:rFonts w:hint="default" w:ascii="Times New Roman" w:hAnsi="Times New Roman" w:eastAsia="宋体" w:cs="Times New Roman"/>
          <w:b/>
          <w:color w:val="auto"/>
          <w:sz w:val="24"/>
          <w:szCs w:val="20"/>
          <w:highlight w:val="none"/>
        </w:rPr>
        <w:t>项目对动物的影响</w:t>
      </w:r>
      <w:bookmarkEnd w:id="163"/>
      <w:r>
        <w:rPr>
          <w:rFonts w:hint="default" w:ascii="Times New Roman" w:hAnsi="Times New Roman" w:eastAsia="宋体" w:cs="Times New Roman"/>
          <w:b/>
          <w:color w:val="auto"/>
          <w:sz w:val="24"/>
          <w:szCs w:val="20"/>
          <w:highlight w:val="none"/>
          <w:lang w:val="en-US" w:eastAsia="zh-CN"/>
        </w:rPr>
        <w:t>分析</w:t>
      </w:r>
      <w:bookmarkEnd w:id="164"/>
      <w:bookmarkEnd w:id="165"/>
      <w:bookmarkEnd w:id="166"/>
    </w:p>
    <w:p w14:paraId="2F26DA3A">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项目对评价区域内动物的影响主要集中在施工期，运行期对周边</w:t>
      </w:r>
      <w:r>
        <w:rPr>
          <w:rFonts w:hint="default" w:ascii="Times New Roman" w:hAnsi="Times New Roman" w:eastAsia="宋体" w:cs="Times New Roman"/>
          <w:color w:val="auto"/>
          <w:kern w:val="0"/>
          <w:sz w:val="24"/>
          <w:szCs w:val="20"/>
          <w:highlight w:val="none"/>
          <w:lang w:val="en-US" w:eastAsia="zh-CN"/>
        </w:rPr>
        <w:t>两栖类、爬行类和哺乳类</w:t>
      </w:r>
      <w:r>
        <w:rPr>
          <w:rFonts w:hint="default" w:ascii="Times New Roman" w:hAnsi="Times New Roman" w:eastAsia="宋体" w:cs="Times New Roman"/>
          <w:color w:val="auto"/>
          <w:kern w:val="0"/>
          <w:sz w:val="24"/>
          <w:szCs w:val="20"/>
          <w:highlight w:val="none"/>
        </w:rPr>
        <w:t>动物基本没有影响</w:t>
      </w:r>
      <w:r>
        <w:rPr>
          <w:rFonts w:hint="default"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lang w:val="en-US" w:eastAsia="zh-CN"/>
        </w:rPr>
        <w:t>主要为对鸟类的影响</w:t>
      </w:r>
      <w:r>
        <w:rPr>
          <w:rFonts w:hint="default" w:ascii="Times New Roman" w:hAnsi="Times New Roman" w:eastAsia="宋体" w:cs="Times New Roman"/>
          <w:color w:val="auto"/>
          <w:kern w:val="0"/>
          <w:sz w:val="24"/>
          <w:szCs w:val="20"/>
          <w:highlight w:val="none"/>
        </w:rPr>
        <w:t>。</w:t>
      </w:r>
    </w:p>
    <w:p w14:paraId="6F3AA884">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3.3.1施工期影响分析</w:t>
      </w:r>
    </w:p>
    <w:p w14:paraId="3B5A464E">
      <w:pPr>
        <w:adjustRightInd w:val="0"/>
        <w:spacing w:line="360" w:lineRule="auto"/>
        <w:ind w:firstLine="465"/>
        <w:textAlignment w:val="baseline"/>
        <w:rPr>
          <w:rFonts w:hint="default" w:ascii="Times New Roman" w:hAnsi="Times New Roman" w:eastAsia="宋体" w:cs="Times New Roman"/>
          <w:b/>
          <w:bCs/>
          <w:color w:val="auto"/>
          <w:kern w:val="0"/>
          <w:sz w:val="24"/>
          <w:szCs w:val="20"/>
          <w:highlight w:val="none"/>
        </w:rPr>
      </w:pPr>
      <w:r>
        <w:rPr>
          <w:rFonts w:hint="default" w:ascii="Times New Roman" w:hAnsi="Times New Roman" w:eastAsia="宋体" w:cs="Times New Roman"/>
          <w:b/>
          <w:bCs/>
          <w:color w:val="auto"/>
          <w:kern w:val="0"/>
          <w:sz w:val="24"/>
          <w:szCs w:val="20"/>
          <w:highlight w:val="none"/>
        </w:rPr>
        <w:t>（1）</w:t>
      </w:r>
      <w:r>
        <w:rPr>
          <w:rFonts w:hint="default" w:ascii="Times New Roman" w:hAnsi="Times New Roman" w:eastAsia="宋体" w:cs="Times New Roman"/>
          <w:b/>
          <w:bCs/>
          <w:color w:val="auto"/>
          <w:sz w:val="24"/>
          <w:highlight w:val="none"/>
        </w:rPr>
        <w:t>项目对兽类动物的影响</w:t>
      </w:r>
    </w:p>
    <w:p w14:paraId="39A8E88C">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项目施工期对兽类的影响主要有以下几个方面。</w:t>
      </w:r>
    </w:p>
    <w:p w14:paraId="006D1213">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①施工作业及施工人员活动对兽类栖息地生境的干扰和破坏，主要表现在永久性和临时性施工占地等区域。</w:t>
      </w:r>
    </w:p>
    <w:p w14:paraId="3A3AB134">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②施工机械噪声对兽类的栖息地声环境的破坏和机械噪声对兽类的驱赶。</w:t>
      </w:r>
    </w:p>
    <w:p w14:paraId="4C81BA8A">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③施工人员可能对兽类进行</w:t>
      </w:r>
      <w:r>
        <w:rPr>
          <w:rFonts w:hint="default" w:ascii="Times New Roman" w:hAnsi="Times New Roman" w:eastAsia="宋体" w:cs="Times New Roman"/>
          <w:color w:val="auto"/>
          <w:kern w:val="0"/>
          <w:sz w:val="24"/>
          <w:szCs w:val="20"/>
          <w:highlight w:val="none"/>
        </w:rPr>
        <w:tab/>
      </w:r>
      <w:r>
        <w:rPr>
          <w:rFonts w:hint="default" w:ascii="Times New Roman" w:hAnsi="Times New Roman" w:eastAsia="宋体" w:cs="Times New Roman"/>
          <w:color w:val="auto"/>
          <w:kern w:val="0"/>
          <w:sz w:val="24"/>
          <w:szCs w:val="20"/>
          <w:highlight w:val="none"/>
        </w:rPr>
        <w:t>的猎杀。</w:t>
      </w:r>
    </w:p>
    <w:p w14:paraId="19BC1F8A">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上述前两项对兽类的主要影响，其结果都将使得大部分兽类</w:t>
      </w:r>
      <w:r>
        <w:rPr>
          <w:rFonts w:hint="eastAsia" w:ascii="Times New Roman" w:hAnsi="Times New Roman" w:eastAsia="宋体" w:cs="Times New Roman"/>
          <w:color w:val="auto"/>
          <w:kern w:val="0"/>
          <w:sz w:val="24"/>
          <w:szCs w:val="20"/>
          <w:highlight w:val="none"/>
          <w:lang w:eastAsia="zh-CN"/>
        </w:rPr>
        <w:t>迁移他处</w:t>
      </w:r>
      <w:r>
        <w:rPr>
          <w:rFonts w:hint="default" w:ascii="Times New Roman" w:hAnsi="Times New Roman" w:eastAsia="宋体" w:cs="Times New Roman"/>
          <w:color w:val="auto"/>
          <w:kern w:val="0"/>
          <w:sz w:val="24"/>
          <w:szCs w:val="20"/>
          <w:highlight w:val="none"/>
        </w:rPr>
        <w:t>，远离项目施工区范围；小部分小型兽类由于栖息地的丧失而可能从项目区消失；但第三项影响必须避免，因此施工单位在项目施工过程中必须规范施工人员的活动，禁止猎杀项目区域的兽类。</w:t>
      </w:r>
    </w:p>
    <w:p w14:paraId="1A1C6AE4">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项目施工期间，施工区附近兽类可能通过迁移来避免工程施工造成的影响。根据本次评价现场调查，项目周边兽类的适宜生境丰富，兽类受项目施工影响后可自主寻找到替代生境。施工作业结束后，迁移出项目区的动物中的一部分会返回原来的栖息地，大部分会在项目区周围的临近区域重新分布，因此只要规范好施工人员个人行为，项目施工期对兽类影响不大。</w:t>
      </w:r>
    </w:p>
    <w:p w14:paraId="3177C44A">
      <w:pPr>
        <w:adjustRightInd w:val="0"/>
        <w:spacing w:line="360" w:lineRule="auto"/>
        <w:ind w:firstLine="465"/>
        <w:textAlignment w:val="baseline"/>
        <w:rPr>
          <w:rFonts w:hint="default" w:ascii="Times New Roman" w:hAnsi="Times New Roman" w:eastAsia="宋体" w:cs="Times New Roman"/>
          <w:b/>
          <w:bCs/>
          <w:color w:val="auto"/>
          <w:kern w:val="0"/>
          <w:sz w:val="24"/>
          <w:szCs w:val="20"/>
          <w:highlight w:val="none"/>
        </w:rPr>
      </w:pPr>
      <w:r>
        <w:rPr>
          <w:rFonts w:hint="default" w:ascii="Times New Roman" w:hAnsi="Times New Roman" w:eastAsia="宋体" w:cs="Times New Roman"/>
          <w:b/>
          <w:bCs/>
          <w:color w:val="auto"/>
          <w:kern w:val="0"/>
          <w:sz w:val="24"/>
          <w:szCs w:val="20"/>
          <w:highlight w:val="none"/>
        </w:rPr>
        <w:t>（2）</w:t>
      </w:r>
      <w:r>
        <w:rPr>
          <w:rFonts w:hint="default" w:ascii="Times New Roman" w:hAnsi="Times New Roman" w:eastAsia="宋体" w:cs="Times New Roman"/>
          <w:b/>
          <w:bCs/>
          <w:color w:val="auto"/>
          <w:sz w:val="24"/>
          <w:highlight w:val="none"/>
        </w:rPr>
        <w:t>项目对鸟类动物的影响</w:t>
      </w:r>
    </w:p>
    <w:p w14:paraId="75F16A63">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项目施工期对鸟类的影响主要有以下几个方面。</w:t>
      </w:r>
    </w:p>
    <w:p w14:paraId="6CAE5604">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①施工作业及施工人员的活动对鸟类栖息地生境的干扰和破坏，如塔基开挖、线路架设、项目永久性占地和施工临时占地等均有可能破坏项目周边鸟类的生境和干扰灌丛栖息鸟类的小生境。</w:t>
      </w:r>
    </w:p>
    <w:p w14:paraId="796F55EB">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②施工机械噪声对鸟类栖息地声环境的破坏和机械噪声对鸟类的驱赶。</w:t>
      </w:r>
    </w:p>
    <w:p w14:paraId="44664B62">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③施工中砍伐树木对鸟类巢穴的破坏。</w:t>
      </w:r>
    </w:p>
    <w:p w14:paraId="57F9085E">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③施工人员对鸟类的捕捉。</w:t>
      </w:r>
    </w:p>
    <w:p w14:paraId="14B16398">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本项目在施工建设时不可避免</w:t>
      </w:r>
      <w:r>
        <w:rPr>
          <w:rFonts w:hint="eastAsia" w:ascii="Times New Roman" w:hAnsi="Times New Roman" w:eastAsia="宋体" w:cs="Times New Roman"/>
          <w:color w:val="auto"/>
          <w:kern w:val="0"/>
          <w:sz w:val="24"/>
          <w:szCs w:val="20"/>
          <w:highlight w:val="none"/>
          <w:lang w:eastAsia="zh-CN"/>
        </w:rPr>
        <w:t>地</w:t>
      </w:r>
      <w:r>
        <w:rPr>
          <w:rFonts w:hint="default" w:ascii="Times New Roman" w:hAnsi="Times New Roman" w:eastAsia="宋体" w:cs="Times New Roman"/>
          <w:color w:val="auto"/>
          <w:kern w:val="0"/>
          <w:sz w:val="24"/>
          <w:szCs w:val="20"/>
          <w:highlight w:val="none"/>
        </w:rPr>
        <w:t>会对项目周边鸟类产生一定的影响，不过由于鸟类活动能力强，且根据本次评价现场调查，项目影响区及以外区域类似生境丰富，鸟类受到施工干扰后可自由迁移至适宜生境生存。项目施工的影响是暂时性、分散性的，待施工结束后，</w:t>
      </w:r>
      <w:r>
        <w:rPr>
          <w:rFonts w:hint="eastAsia" w:ascii="Times New Roman" w:hAnsi="Times New Roman" w:eastAsia="宋体" w:cs="Times New Roman"/>
          <w:color w:val="auto"/>
          <w:kern w:val="0"/>
          <w:sz w:val="24"/>
          <w:szCs w:val="20"/>
          <w:highlight w:val="none"/>
          <w:lang w:eastAsia="zh-CN"/>
        </w:rPr>
        <w:t>影响将逐渐消除</w:t>
      </w:r>
      <w:r>
        <w:rPr>
          <w:rFonts w:hint="default" w:ascii="Times New Roman" w:hAnsi="Times New Roman" w:eastAsia="宋体" w:cs="Times New Roman"/>
          <w:color w:val="auto"/>
          <w:kern w:val="0"/>
          <w:sz w:val="24"/>
          <w:szCs w:val="20"/>
          <w:highlight w:val="none"/>
        </w:rPr>
        <w:t>。因此只要规范好施工人员个人行为，项目施工对鸟类总的影响不大。</w:t>
      </w:r>
    </w:p>
    <w:p w14:paraId="55A96734">
      <w:pPr>
        <w:adjustRightInd w:val="0"/>
        <w:spacing w:line="360" w:lineRule="auto"/>
        <w:ind w:firstLine="465"/>
        <w:textAlignment w:val="baseline"/>
        <w:rPr>
          <w:rFonts w:hint="default" w:ascii="Times New Roman" w:hAnsi="Times New Roman" w:eastAsia="宋体" w:cs="Times New Roman"/>
          <w:b/>
          <w:bCs/>
          <w:color w:val="auto"/>
          <w:kern w:val="0"/>
          <w:sz w:val="24"/>
          <w:szCs w:val="20"/>
          <w:highlight w:val="none"/>
        </w:rPr>
      </w:pPr>
      <w:r>
        <w:rPr>
          <w:rFonts w:hint="default" w:ascii="Times New Roman" w:hAnsi="Times New Roman" w:eastAsia="宋体" w:cs="Times New Roman"/>
          <w:b/>
          <w:bCs/>
          <w:color w:val="auto"/>
          <w:kern w:val="0"/>
          <w:sz w:val="24"/>
          <w:szCs w:val="20"/>
          <w:highlight w:val="none"/>
        </w:rPr>
        <w:t>（3）项目</w:t>
      </w:r>
      <w:r>
        <w:rPr>
          <w:rFonts w:hint="default" w:ascii="Times New Roman" w:hAnsi="Times New Roman" w:eastAsia="宋体" w:cs="Times New Roman"/>
          <w:b/>
          <w:bCs/>
          <w:color w:val="auto"/>
          <w:sz w:val="24"/>
          <w:highlight w:val="none"/>
        </w:rPr>
        <w:t>对爬行类动物的影响</w:t>
      </w:r>
    </w:p>
    <w:p w14:paraId="3138BF05">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本项目永久、临时性占地将直接导致工程影响区域爬行动物的生境丧失，项目施工时产生的噪声、机械振动会驱使施工区域边缘的</w:t>
      </w:r>
      <w:r>
        <w:rPr>
          <w:rFonts w:hint="eastAsia" w:ascii="Times New Roman" w:hAnsi="Times New Roman" w:eastAsia="宋体" w:cs="Times New Roman"/>
          <w:color w:val="auto"/>
          <w:kern w:val="0"/>
          <w:sz w:val="24"/>
          <w:szCs w:val="20"/>
          <w:highlight w:val="none"/>
          <w:lang w:val="en-US" w:eastAsia="zh-CN"/>
        </w:rPr>
        <w:t>爬行</w:t>
      </w:r>
      <w:r>
        <w:rPr>
          <w:rFonts w:hint="default" w:ascii="Times New Roman" w:hAnsi="Times New Roman" w:eastAsia="宋体" w:cs="Times New Roman"/>
          <w:color w:val="auto"/>
          <w:kern w:val="0"/>
          <w:sz w:val="24"/>
          <w:szCs w:val="20"/>
          <w:highlight w:val="none"/>
        </w:rPr>
        <w:t>动物离开受影响区域，施工所产生的废弃物对其生活环境也会造成一定的影响。</w:t>
      </w:r>
    </w:p>
    <w:p w14:paraId="311B4CA0">
      <w:pPr>
        <w:pageBreakBefore w:val="0"/>
        <w:widowControl w:val="0"/>
        <w:kinsoku/>
        <w:wordWrap/>
        <w:overflowPunct/>
        <w:topLinePunct w:val="0"/>
        <w:autoSpaceDE/>
        <w:autoSpaceDN/>
        <w:bidi w:val="0"/>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输变电项目建设基本属于点线型，仅在塔基附近造成范围的片状改变，因此项目的建设不会显著改变爬行类在该区域的大生境条件。</w:t>
      </w:r>
      <w:r>
        <w:rPr>
          <w:rFonts w:hint="eastAsia" w:ascii="Times New Roman" w:hAnsi="Times New Roman" w:eastAsia="宋体" w:cs="Times New Roman"/>
          <w:color w:val="auto"/>
          <w:kern w:val="0"/>
          <w:sz w:val="24"/>
          <w:szCs w:val="20"/>
          <w:highlight w:val="none"/>
          <w:lang w:val="en-US" w:eastAsia="zh-CN"/>
        </w:rPr>
        <w:t>项目评价范围内爬行动物主要为</w:t>
      </w:r>
      <w:r>
        <w:rPr>
          <w:rFonts w:hint="default" w:ascii="Times New Roman" w:hAnsi="Times New Roman" w:eastAsia="宋体" w:cs="Times New Roman"/>
          <w:color w:val="auto"/>
          <w:kern w:val="0"/>
          <w:sz w:val="24"/>
          <w:szCs w:val="20"/>
          <w:highlight w:val="none"/>
          <w:lang w:val="en-US" w:eastAsia="zh-CN"/>
        </w:rPr>
        <w:t>壁虎科</w:t>
      </w:r>
      <w:r>
        <w:rPr>
          <w:rFonts w:hint="eastAsia" w:ascii="Times New Roman" w:hAnsi="Times New Roman" w:eastAsia="宋体" w:cs="Times New Roman"/>
          <w:color w:val="auto"/>
          <w:kern w:val="0"/>
          <w:sz w:val="24"/>
          <w:szCs w:val="20"/>
          <w:highlight w:val="none"/>
          <w:lang w:val="en-US" w:eastAsia="zh-CN"/>
        </w:rPr>
        <w:t>、蜥蜴科、闪皮蛇</w:t>
      </w:r>
      <w:r>
        <w:rPr>
          <w:rFonts w:hint="default" w:ascii="Times New Roman" w:hAnsi="Times New Roman" w:eastAsia="宋体" w:cs="Times New Roman"/>
          <w:color w:val="auto"/>
          <w:kern w:val="0"/>
          <w:sz w:val="24"/>
          <w:szCs w:val="20"/>
          <w:highlight w:val="none"/>
        </w:rPr>
        <w:t>科</w:t>
      </w:r>
      <w:r>
        <w:rPr>
          <w:rFonts w:hint="eastAsia" w:ascii="Times New Roman" w:hAnsi="Times New Roman" w:eastAsia="宋体" w:cs="Times New Roman"/>
          <w:color w:val="auto"/>
          <w:kern w:val="0"/>
          <w:sz w:val="24"/>
          <w:szCs w:val="20"/>
          <w:highlight w:val="none"/>
          <w:lang w:eastAsia="zh-CN"/>
        </w:rPr>
        <w:t>、</w:t>
      </w:r>
      <w:r>
        <w:rPr>
          <w:rFonts w:hint="eastAsia" w:ascii="Times New Roman" w:hAnsi="Times New Roman" w:eastAsia="宋体" w:cs="Times New Roman"/>
          <w:color w:val="auto"/>
          <w:kern w:val="0"/>
          <w:sz w:val="24"/>
          <w:szCs w:val="20"/>
          <w:highlight w:val="none"/>
          <w:lang w:val="en-US" w:eastAsia="zh-CN"/>
        </w:rPr>
        <w:t>蝰科动物，</w:t>
      </w:r>
      <w:r>
        <w:rPr>
          <w:rFonts w:hint="default" w:ascii="Times New Roman" w:hAnsi="Times New Roman" w:eastAsia="宋体" w:cs="Times New Roman"/>
          <w:color w:val="auto"/>
          <w:kern w:val="0"/>
          <w:sz w:val="24"/>
          <w:szCs w:val="20"/>
          <w:highlight w:val="none"/>
        </w:rPr>
        <w:t>主要栖息在阴暗潮湿的林间灌丛、农田等处，以昆虫、蛙类、鼠为食，项目周边适宜生境丰富，且爬行动物活动能力较强，活动范围较大，在施工噪声、振动、人为活动等因素刺激下，能迅速作出规避反应，因此项目建设对爬行动物影响较小，施工活动结束后，随着自然生态环境的恢复和重建，项目建设对爬行类动物的影响将逐步消失。</w:t>
      </w:r>
    </w:p>
    <w:p w14:paraId="57770815">
      <w:pPr>
        <w:pageBreakBefore w:val="0"/>
        <w:widowControl w:val="0"/>
        <w:kinsoku/>
        <w:wordWrap/>
        <w:overflowPunct/>
        <w:topLinePunct w:val="0"/>
        <w:autoSpaceDE/>
        <w:autoSpaceDN/>
        <w:bidi w:val="0"/>
        <w:adjustRightInd w:val="0"/>
        <w:spacing w:line="360" w:lineRule="auto"/>
        <w:ind w:firstLine="465"/>
        <w:textAlignment w:val="baseline"/>
        <w:rPr>
          <w:rFonts w:hint="default" w:ascii="Times New Roman" w:hAnsi="Times New Roman" w:eastAsia="宋体" w:cs="Times New Roman"/>
          <w:b/>
          <w:bCs/>
          <w:color w:val="auto"/>
          <w:kern w:val="0"/>
          <w:sz w:val="24"/>
          <w:szCs w:val="20"/>
          <w:highlight w:val="none"/>
        </w:rPr>
      </w:pPr>
      <w:r>
        <w:rPr>
          <w:rFonts w:hint="default" w:ascii="Times New Roman" w:hAnsi="Times New Roman" w:eastAsia="宋体" w:cs="Times New Roman"/>
          <w:b/>
          <w:bCs/>
          <w:color w:val="auto"/>
          <w:kern w:val="0"/>
          <w:sz w:val="24"/>
          <w:szCs w:val="20"/>
          <w:highlight w:val="none"/>
        </w:rPr>
        <w:t>（4）项目</w:t>
      </w:r>
      <w:r>
        <w:rPr>
          <w:rFonts w:hint="default" w:ascii="Times New Roman" w:hAnsi="Times New Roman" w:eastAsia="宋体" w:cs="Times New Roman"/>
          <w:b/>
          <w:bCs/>
          <w:color w:val="auto"/>
          <w:sz w:val="24"/>
          <w:highlight w:val="none"/>
        </w:rPr>
        <w:t>对两栖类动物的影响</w:t>
      </w:r>
    </w:p>
    <w:p w14:paraId="6CA468D1">
      <w:pPr>
        <w:pageBreakBefore w:val="0"/>
        <w:widowControl w:val="0"/>
        <w:kinsoku/>
        <w:wordWrap/>
        <w:overflowPunct/>
        <w:topLinePunct w:val="0"/>
        <w:autoSpaceDE/>
        <w:autoSpaceDN/>
        <w:bidi w:val="0"/>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本项目永久、临时性占地将直接导致工程影响区域两栖动物的生境丧失，项目施工时产生噪声、机械振动会驱使施工区域边缘的两栖动物离开受影响区域。</w:t>
      </w:r>
    </w:p>
    <w:p w14:paraId="257C5670">
      <w:pPr>
        <w:pageBreakBefore w:val="0"/>
        <w:widowControl w:val="0"/>
        <w:kinsoku/>
        <w:wordWrap/>
        <w:overflowPunct/>
        <w:topLinePunct w:val="0"/>
        <w:autoSpaceDE/>
        <w:autoSpaceDN/>
        <w:bidi w:val="0"/>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项目区域两栖动物主要集中或靠近水田、河流、溪沟、小型水库、池塘的灌丛、次生林、人工林中，繁殖阶段必须回到水中，其运动能力不强，它们的栖息环境内必须有水这一环境因素的存在。</w:t>
      </w:r>
      <w:r>
        <w:rPr>
          <w:rFonts w:hint="eastAsia" w:ascii="Times New Roman" w:hAnsi="Times New Roman" w:eastAsia="宋体" w:cs="Times New Roman"/>
          <w:color w:val="auto"/>
          <w:kern w:val="0"/>
          <w:sz w:val="24"/>
          <w:szCs w:val="20"/>
          <w:highlight w:val="none"/>
          <w:lang w:eastAsia="zh-CN"/>
        </w:rPr>
        <w:t>本项目新建架空输电线路塔基主要占地类型为林地，拟建输电线路</w:t>
      </w:r>
      <w:r>
        <w:rPr>
          <w:rFonts w:hint="default" w:ascii="Times New Roman" w:hAnsi="Times New Roman" w:eastAsia="宋体" w:cs="Times New Roman"/>
          <w:color w:val="auto"/>
          <w:kern w:val="0"/>
          <w:sz w:val="24"/>
          <w:szCs w:val="20"/>
          <w:highlight w:val="none"/>
        </w:rPr>
        <w:t>采取一档跨越方式通过水域，施工范围不涉及水域和两岸岸线范围，且工程量小，工程施工</w:t>
      </w:r>
      <w:r>
        <w:rPr>
          <w:rFonts w:hint="eastAsia" w:ascii="Times New Roman" w:hAnsi="Times New Roman" w:eastAsia="宋体" w:cs="Times New Roman"/>
          <w:color w:val="auto"/>
          <w:kern w:val="0"/>
          <w:sz w:val="24"/>
          <w:szCs w:val="20"/>
          <w:highlight w:val="none"/>
          <w:lang w:val="en-US" w:eastAsia="zh-CN"/>
        </w:rPr>
        <w:t>短</w:t>
      </w:r>
      <w:r>
        <w:rPr>
          <w:rFonts w:hint="default" w:ascii="Times New Roman" w:hAnsi="Times New Roman" w:eastAsia="宋体" w:cs="Times New Roman"/>
          <w:color w:val="auto"/>
          <w:kern w:val="0"/>
          <w:sz w:val="24"/>
          <w:szCs w:val="20"/>
          <w:highlight w:val="none"/>
        </w:rPr>
        <w:t>，对整个评价区域内的有水环境存在的地区影响程度极小，影响时间短，随施工结束而影响消除，不会影响跨越水体的水域功能。因此，工程建设对</w:t>
      </w:r>
      <w:r>
        <w:rPr>
          <w:rFonts w:hint="eastAsia" w:ascii="Times New Roman" w:hAnsi="Times New Roman" w:eastAsia="宋体" w:cs="Times New Roman"/>
          <w:color w:val="auto"/>
          <w:kern w:val="0"/>
          <w:sz w:val="24"/>
          <w:szCs w:val="20"/>
          <w:highlight w:val="none"/>
          <w:lang w:val="en-US" w:eastAsia="zh-CN"/>
        </w:rPr>
        <w:t>有水环境的影响很小，对</w:t>
      </w:r>
      <w:r>
        <w:rPr>
          <w:rFonts w:hint="default" w:ascii="Times New Roman" w:hAnsi="Times New Roman" w:eastAsia="宋体" w:cs="Times New Roman"/>
          <w:color w:val="auto"/>
          <w:kern w:val="0"/>
          <w:sz w:val="24"/>
          <w:szCs w:val="20"/>
          <w:highlight w:val="none"/>
        </w:rPr>
        <w:t>两栖类动物的影响较小。</w:t>
      </w:r>
    </w:p>
    <w:p w14:paraId="0442B3DB">
      <w:pPr>
        <w:keepNext/>
        <w:keepLines/>
        <w:pageBreakBefore w:val="0"/>
        <w:widowControl w:val="0"/>
        <w:numPr>
          <w:ilvl w:val="2"/>
          <w:numId w:val="0"/>
        </w:numPr>
        <w:kinsoku/>
        <w:wordWrap/>
        <w:overflowPunct/>
        <w:topLinePunct w:val="0"/>
        <w:autoSpaceDE/>
        <w:autoSpaceDN/>
        <w:bidi w:val="0"/>
        <w:spacing w:before="0" w:beforeLines="0" w:after="0" w:afterLines="0" w:line="360" w:lineRule="auto"/>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3.3.2运行期影响分析</w:t>
      </w:r>
    </w:p>
    <w:p w14:paraId="0D8EB185">
      <w:pPr>
        <w:pageBreakBefore w:val="0"/>
        <w:widowControl w:val="0"/>
        <w:kinsoku/>
        <w:wordWrap/>
        <w:overflowPunct/>
        <w:topLinePunct w:val="0"/>
        <w:autoSpaceDE/>
        <w:autoSpaceDN/>
        <w:bidi w:val="0"/>
        <w:adjustRightInd w:val="0"/>
        <w:spacing w:line="360" w:lineRule="auto"/>
        <w:textAlignment w:val="baseline"/>
        <w:outlineLvl w:val="3"/>
        <w:rPr>
          <w:rFonts w:hint="default" w:ascii="Times New Roman" w:hAnsi="Times New Roman" w:eastAsia="宋体" w:cs="Times New Roman"/>
          <w:b/>
          <w:bCs/>
          <w:color w:val="auto"/>
          <w:kern w:val="0"/>
          <w:sz w:val="24"/>
          <w:szCs w:val="20"/>
          <w:highlight w:val="none"/>
          <w:lang w:val="en-US" w:eastAsia="zh-CN"/>
        </w:rPr>
      </w:pPr>
      <w:r>
        <w:rPr>
          <w:rFonts w:hint="eastAsia" w:ascii="Times New Roman" w:hAnsi="Times New Roman" w:eastAsia="宋体" w:cs="Times New Roman"/>
          <w:b/>
          <w:bCs/>
          <w:color w:val="auto"/>
          <w:kern w:val="0"/>
          <w:sz w:val="24"/>
          <w:szCs w:val="20"/>
          <w:highlight w:val="none"/>
          <w:lang w:val="en-US" w:eastAsia="zh-CN"/>
        </w:rPr>
        <w:t>3.3.2.1</w:t>
      </w:r>
      <w:r>
        <w:rPr>
          <w:rFonts w:hint="default" w:ascii="Times New Roman" w:hAnsi="Times New Roman" w:eastAsia="宋体" w:cs="Times New Roman"/>
          <w:b/>
          <w:bCs/>
          <w:color w:val="auto"/>
          <w:kern w:val="0"/>
          <w:sz w:val="24"/>
          <w:szCs w:val="20"/>
          <w:highlight w:val="none"/>
          <w:lang w:val="en-US" w:eastAsia="zh-CN"/>
        </w:rPr>
        <w:t>对兽类、爬行类、两栖类动物的影响分析</w:t>
      </w:r>
    </w:p>
    <w:p w14:paraId="020F50D0">
      <w:pPr>
        <w:pageBreakBefore w:val="0"/>
        <w:widowControl w:val="0"/>
        <w:kinsoku/>
        <w:wordWrap/>
        <w:overflowPunct/>
        <w:topLinePunct w:val="0"/>
        <w:autoSpaceDE/>
        <w:autoSpaceDN/>
        <w:bidi w:val="0"/>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输电线路为杆塔点状间隔式分布的高空架线工程，运营期对哺乳类、爬行类和两栖类的迁徙不构成阻隔作用，不产生大气污染物，产生的电晕噪声很小，对环境噪声的影响很小，不会影响哺乳类、爬行类和两栖类的繁殖、哺育和捕食等活动，不对区域地面活动型动物种群数量和分布产生影响。</w:t>
      </w:r>
    </w:p>
    <w:p w14:paraId="74D48587">
      <w:pPr>
        <w:pageBreakBefore w:val="0"/>
        <w:widowControl w:val="0"/>
        <w:kinsoku/>
        <w:wordWrap/>
        <w:overflowPunct/>
        <w:topLinePunct w:val="0"/>
        <w:autoSpaceDE/>
        <w:autoSpaceDN/>
        <w:bidi w:val="0"/>
        <w:adjustRightInd w:val="0"/>
        <w:spacing w:line="360" w:lineRule="auto"/>
        <w:textAlignment w:val="baseline"/>
        <w:outlineLvl w:val="3"/>
        <w:rPr>
          <w:rFonts w:hint="default" w:ascii="Times New Roman" w:hAnsi="Times New Roman" w:eastAsia="宋体" w:cs="Times New Roman"/>
          <w:b/>
          <w:bCs/>
          <w:color w:val="auto"/>
          <w:kern w:val="0"/>
          <w:sz w:val="24"/>
          <w:szCs w:val="20"/>
          <w:highlight w:val="none"/>
          <w:lang w:val="en-US" w:eastAsia="zh-CN"/>
        </w:rPr>
      </w:pPr>
      <w:r>
        <w:rPr>
          <w:rFonts w:hint="eastAsia" w:ascii="Times New Roman" w:hAnsi="Times New Roman" w:eastAsia="宋体" w:cs="Times New Roman"/>
          <w:b/>
          <w:bCs/>
          <w:color w:val="auto"/>
          <w:kern w:val="0"/>
          <w:sz w:val="24"/>
          <w:szCs w:val="20"/>
          <w:highlight w:val="none"/>
          <w:lang w:val="en-US" w:eastAsia="zh-CN"/>
        </w:rPr>
        <w:t>3.3.2.2</w:t>
      </w:r>
      <w:r>
        <w:rPr>
          <w:rFonts w:hint="default" w:ascii="Times New Roman" w:hAnsi="Times New Roman" w:eastAsia="宋体" w:cs="Times New Roman"/>
          <w:b/>
          <w:bCs/>
          <w:color w:val="auto"/>
          <w:kern w:val="0"/>
          <w:sz w:val="24"/>
          <w:szCs w:val="20"/>
          <w:highlight w:val="none"/>
          <w:lang w:val="en-US" w:eastAsia="zh-CN"/>
        </w:rPr>
        <w:t>对鸟类的影响分析</w:t>
      </w:r>
    </w:p>
    <w:p w14:paraId="1F529F5E">
      <w:pPr>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right="0" w:rightChars="0" w:firstLine="480" w:firstLineChars="200"/>
        <w:jc w:val="left"/>
        <w:textAlignment w:val="baseline"/>
        <w:outlineLvl w:val="9"/>
        <w:rPr>
          <w:rFonts w:hint="default" w:ascii="Times New Roman" w:hAnsi="Times New Roman" w:eastAsia="宋体" w:cs="Times New Roman"/>
          <w:b/>
          <w:bCs/>
          <w:color w:val="auto"/>
          <w:kern w:val="28"/>
          <w:sz w:val="24"/>
          <w:szCs w:val="24"/>
          <w:highlight w:val="none"/>
          <w:lang w:val="en-US" w:eastAsia="zh-CN" w:bidi="ar-SA"/>
        </w:rPr>
      </w:pPr>
      <w:r>
        <w:rPr>
          <w:rFonts w:hint="default" w:ascii="Times New Roman" w:hAnsi="Times New Roman" w:eastAsia="宋体" w:cs="Times New Roman"/>
          <w:b/>
          <w:bCs/>
          <w:color w:val="auto"/>
          <w:kern w:val="28"/>
          <w:sz w:val="24"/>
          <w:szCs w:val="24"/>
          <w:highlight w:val="none"/>
          <w:lang w:val="en-US" w:eastAsia="zh-CN" w:bidi="ar-SA"/>
        </w:rPr>
        <w:t>（1）本</w:t>
      </w:r>
      <w:r>
        <w:rPr>
          <w:rFonts w:hint="eastAsia" w:ascii="Times New Roman" w:hAnsi="Times New Roman" w:eastAsia="宋体" w:cs="Times New Roman"/>
          <w:b/>
          <w:bCs/>
          <w:color w:val="auto"/>
          <w:kern w:val="28"/>
          <w:sz w:val="24"/>
          <w:szCs w:val="24"/>
          <w:highlight w:val="none"/>
          <w:lang w:val="en-US" w:eastAsia="zh-CN" w:bidi="ar-SA"/>
        </w:rPr>
        <w:t>项目</w:t>
      </w:r>
      <w:r>
        <w:rPr>
          <w:rFonts w:hint="default" w:ascii="Times New Roman" w:hAnsi="Times New Roman" w:eastAsia="宋体" w:cs="Times New Roman"/>
          <w:b/>
          <w:bCs/>
          <w:color w:val="auto"/>
          <w:kern w:val="28"/>
          <w:sz w:val="24"/>
          <w:szCs w:val="24"/>
          <w:highlight w:val="none"/>
          <w:lang w:val="en-US" w:eastAsia="zh-CN" w:bidi="ar-SA"/>
        </w:rPr>
        <w:t>对鸟类迁徙的影响</w:t>
      </w:r>
    </w:p>
    <w:p w14:paraId="562511F7">
      <w:pPr>
        <w:pageBreakBefore w:val="0"/>
        <w:widowControl w:val="0"/>
        <w:kinsoku/>
        <w:wordWrap/>
        <w:overflowPunct/>
        <w:topLinePunct w:val="0"/>
        <w:autoSpaceDE/>
        <w:autoSpaceDN/>
        <w:bidi w:val="0"/>
        <w:spacing w:line="360" w:lineRule="auto"/>
        <w:ind w:firstLine="480" w:firstLineChars="200"/>
        <w:rPr>
          <w:rFonts w:ascii="Times New Roman" w:hAnsi="Times New Roman" w:eastAsia="宋体" w:cs="Times New Roman"/>
          <w:b/>
          <w:bCs/>
          <w:color w:val="auto"/>
          <w:kern w:val="0"/>
          <w:sz w:val="24"/>
          <w:highlight w:val="none"/>
        </w:rPr>
      </w:pPr>
      <w:r>
        <w:rPr>
          <w:rFonts w:hint="default" w:ascii="Times New Roman" w:hAnsi="Times New Roman" w:eastAsia="宋体" w:cs="Times New Roman"/>
          <w:b/>
          <w:bCs/>
          <w:color w:val="auto"/>
          <w:kern w:val="0"/>
          <w:sz w:val="24"/>
          <w:highlight w:val="none"/>
        </w:rPr>
        <w:t>1）</w:t>
      </w:r>
      <w:r>
        <w:rPr>
          <w:rFonts w:ascii="Times New Roman" w:hAnsi="Times New Roman" w:eastAsia="宋体" w:cs="Times New Roman"/>
          <w:b/>
          <w:bCs/>
          <w:color w:val="auto"/>
          <w:kern w:val="0"/>
          <w:sz w:val="24"/>
          <w:highlight w:val="none"/>
        </w:rPr>
        <w:t>鸟撞影响分析</w:t>
      </w:r>
    </w:p>
    <w:p w14:paraId="5AC9A13D">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本项目输电线路的杆塔较为高大，可能会对线路附近鸟类的迁徙和飞行造成一定的影响。</w:t>
      </w:r>
    </w:p>
    <w:p w14:paraId="63951F75">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根据《输电线路鸟害研究及驱鸟装置的研制》（范作杰，2006），输电线路上活动的鸟类常见的有鹳形目、隼形目、鹤形目、鸻形目、鸽形目、雨燕目及雀形目的鸟类。其中容易引起输电线路事故的为鹳形目鹭科、鹳科，隼形目鹰科、隼科，鹤形目鹤科，鸽形目鸠鸽科及雀形目鸦科鸟类。输电线路对鸟类活动的影响主要表现为鸟类在飞行中撞到输电线路和杆塔受伤以及触电事故。鸟类一般具有很好的视力，它们很容易发现并躲避障碍物，在飞行途中遇到障碍物都会在大约100m</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200m的距离下避开。因此，在天气晴好的情况下，鸟类误撞输电线路的</w:t>
      </w:r>
      <w:r>
        <w:rPr>
          <w:rFonts w:hint="eastAsia" w:ascii="Times New Roman" w:hAnsi="Times New Roman" w:eastAsia="宋体" w:cs="Times New Roman"/>
          <w:color w:val="auto"/>
          <w:sz w:val="24"/>
          <w:szCs w:val="24"/>
          <w:lang w:eastAsia="zh-CN"/>
        </w:rPr>
        <w:t>概率</w:t>
      </w:r>
      <w:r>
        <w:rPr>
          <w:rFonts w:ascii="Times New Roman" w:hAnsi="Times New Roman" w:eastAsia="宋体" w:cs="Times New Roman"/>
          <w:color w:val="auto"/>
          <w:sz w:val="24"/>
          <w:szCs w:val="24"/>
        </w:rPr>
        <w:t>很小。</w:t>
      </w:r>
    </w:p>
    <w:p w14:paraId="234EF067">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根据《中国动物地理》（张荣祖，2011），经过我国的鸟类大概分</w:t>
      </w: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个鸟类迁徙区和</w:t>
      </w: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条鸟类迁徙路线。每年分西、中、东</w:t>
      </w: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路南迁，在西部迁徙区迁飞的候鸟中，一部分可能沿唐古拉山和喜马拉雅山脉向东南方迁徙，另一部分可能飞越喜马拉雅山至尼泊尔、印度等地区越冬；中部迁徙区的候鸟可能沿太行山、吕梁山，越过秦岭和大巴山区，进入四川盆地以及沿东部经大巴山东部到华中或更南地区越冬；东部候鸟迁徙区包括东北地区和华北东部。这条线路上的候鸟可能大多沿海岸向南迁飞至华中或华南，甚至迁徙到东南亚、大洋洲等国外地区（王琳琳，2012）。本</w:t>
      </w:r>
      <w:r>
        <w:rPr>
          <w:rFonts w:hint="eastAsia" w:ascii="Times New Roman" w:hAnsi="Times New Roman" w:eastAsia="宋体" w:cs="Times New Roman"/>
          <w:color w:val="auto"/>
          <w:sz w:val="24"/>
          <w:szCs w:val="24"/>
        </w:rPr>
        <w:t>项目</w:t>
      </w:r>
      <w:r>
        <w:rPr>
          <w:rFonts w:ascii="Times New Roman" w:hAnsi="Times New Roman" w:eastAsia="宋体" w:cs="Times New Roman"/>
          <w:color w:val="auto"/>
          <w:sz w:val="24"/>
          <w:szCs w:val="24"/>
        </w:rPr>
        <w:t>输电线路为东西走向，因此，部分线路区段处于我国鸟类迁徙区的通道上。</w:t>
      </w:r>
    </w:p>
    <w:p w14:paraId="6210DB05">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根据鸟类迁徙习惯，普通鸟类飞翔高度在400m以下，鹤类在300m</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500m，鹳、雁类等最高飞行高度可达900m以上。输电线路工程杆塔及导线的高度一般在100m以下，远低于鸟类迁徙飞行高度，因此，在一般情况下，输电线路杆塔对鸟类的迁徙影响不大。此外湖泊、河流、沼泽等湿地生境是大型游、涉禽重要的越冬、繁殖或迁徙必经生境，此类鸟类在飞行过程中相对其他小型鸟类较笨拙，若在夜间或大雾等能见度低的情况下飞行，可能无法及时避开输电杆塔或导线，故在湖泊、河流等湿地生境树立杆塔及架设导线对此类鸟类的影响相对较大。本</w:t>
      </w:r>
      <w:r>
        <w:rPr>
          <w:rFonts w:hint="eastAsia" w:ascii="Times New Roman" w:hAnsi="Times New Roman" w:eastAsia="宋体" w:cs="Times New Roman"/>
          <w:color w:val="auto"/>
          <w:sz w:val="24"/>
          <w:szCs w:val="24"/>
        </w:rPr>
        <w:t>项目</w:t>
      </w:r>
      <w:r>
        <w:rPr>
          <w:rFonts w:ascii="Times New Roman" w:hAnsi="Times New Roman" w:eastAsia="宋体" w:cs="Times New Roman"/>
          <w:color w:val="auto"/>
          <w:sz w:val="24"/>
          <w:szCs w:val="24"/>
        </w:rPr>
        <w:t>拟跨越的水体</w:t>
      </w:r>
      <w:r>
        <w:rPr>
          <w:rFonts w:hint="eastAsia" w:ascii="Times New Roman" w:hAnsi="Times New Roman" w:eastAsia="宋体" w:cs="Times New Roman"/>
          <w:color w:val="auto"/>
          <w:sz w:val="24"/>
          <w:szCs w:val="24"/>
          <w:lang w:val="en-US" w:eastAsia="zh-CN"/>
        </w:rPr>
        <w:t>为蓝溪</w:t>
      </w:r>
      <w:r>
        <w:rPr>
          <w:rFonts w:ascii="Times New Roman" w:hAnsi="Times New Roman" w:eastAsia="宋体" w:cs="Times New Roman"/>
          <w:color w:val="auto"/>
          <w:sz w:val="24"/>
          <w:szCs w:val="24"/>
        </w:rPr>
        <w:t>，为一档跨越，杆塔不涉水，跨越处塔杆距离水域均有一定距离，因此，拟建工程对鸟类迁徙影响有限。</w:t>
      </w:r>
    </w:p>
    <w:p w14:paraId="2982DDA5">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2）对留鸟的影响</w:t>
      </w:r>
    </w:p>
    <w:p w14:paraId="2F40D79C">
      <w:pPr>
        <w:spacing w:line="360" w:lineRule="auto"/>
        <w:ind w:firstLine="465"/>
        <w:rPr>
          <w:rFonts w:hint="default" w:ascii="Times New Roman" w:hAnsi="Times New Roman" w:eastAsia="宋体" w:cs="Times New Roman"/>
          <w:color w:val="auto"/>
          <w:kern w:val="0"/>
          <w:sz w:val="24"/>
          <w:szCs w:val="20"/>
          <w:highlight w:val="none"/>
          <w:lang w:val="en-US" w:eastAsia="zh-CN" w:bidi="ar-SA"/>
        </w:rPr>
      </w:pPr>
      <w:r>
        <w:rPr>
          <w:rFonts w:ascii="Times New Roman" w:hAnsi="Times New Roman" w:eastAsia="宋体" w:cs="Times New Roman"/>
          <w:color w:val="auto"/>
          <w:sz w:val="24"/>
          <w:szCs w:val="24"/>
        </w:rPr>
        <w:t>评价区留鸟（长期栖居在生殖地域，不作周期性迁徙的鸟）种类较多，运行期工作人员线路检修</w:t>
      </w:r>
      <w:r>
        <w:rPr>
          <w:rFonts w:hint="eastAsia" w:ascii="Times New Roman" w:hAnsi="Times New Roman" w:eastAsia="宋体" w:cs="Times New Roman"/>
          <w:color w:val="auto"/>
          <w:sz w:val="24"/>
          <w:szCs w:val="24"/>
        </w:rPr>
        <w:t>会</w:t>
      </w:r>
      <w:r>
        <w:rPr>
          <w:rFonts w:ascii="Times New Roman" w:hAnsi="Times New Roman" w:eastAsia="宋体" w:cs="Times New Roman"/>
          <w:color w:val="auto"/>
          <w:sz w:val="24"/>
          <w:szCs w:val="24"/>
        </w:rPr>
        <w:t>增加人为干扰。本</w:t>
      </w:r>
      <w:r>
        <w:rPr>
          <w:rFonts w:hint="eastAsia" w:ascii="Times New Roman" w:hAnsi="Times New Roman" w:eastAsia="宋体" w:cs="Times New Roman"/>
          <w:color w:val="auto"/>
          <w:sz w:val="24"/>
          <w:szCs w:val="24"/>
        </w:rPr>
        <w:t>项目</w:t>
      </w:r>
      <w:r>
        <w:rPr>
          <w:rFonts w:ascii="Times New Roman" w:hAnsi="Times New Roman" w:eastAsia="宋体" w:cs="Times New Roman"/>
          <w:color w:val="auto"/>
          <w:sz w:val="24"/>
          <w:szCs w:val="24"/>
        </w:rPr>
        <w:t>运行期检修频率不高，且区段检修时间短、检修人员较少，对野生动物人为干扰很小。此外，本项目经过林地较集中，线路沿线林地集中区留鸟可能在输电线下方树木上筑巢，线路运行期线路下方乔木修剪可能会破坏鸟类巢穴</w:t>
      </w:r>
      <w:r>
        <w:rPr>
          <w:rFonts w:hint="default" w:ascii="Times New Roman" w:hAnsi="Times New Roman" w:eastAsia="宋体" w:cs="Times New Roman"/>
          <w:color w:val="auto"/>
          <w:kern w:val="0"/>
          <w:sz w:val="24"/>
          <w:szCs w:val="20"/>
          <w:highlight w:val="none"/>
          <w:lang w:val="en-US" w:eastAsia="zh-CN" w:bidi="ar-SA"/>
        </w:rPr>
        <w:t>。</w:t>
      </w:r>
    </w:p>
    <w:p w14:paraId="7C57DA45">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3.3.3对重要动物的影响</w:t>
      </w:r>
    </w:p>
    <w:p w14:paraId="4B49293D">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lang w:val="en-US" w:eastAsia="zh-CN"/>
        </w:rPr>
      </w:pPr>
      <w:r>
        <w:rPr>
          <w:rFonts w:hint="eastAsia" w:ascii="Times New Roman" w:hAnsi="Times New Roman" w:eastAsia="宋体" w:cs="Times New Roman"/>
          <w:color w:val="auto"/>
          <w:sz w:val="24"/>
          <w:szCs w:val="24"/>
          <w:highlight w:val="none"/>
          <w:lang w:val="en-US" w:eastAsia="zh-CN"/>
        </w:rPr>
        <w:t>据查阅相关资料结合现场调查，</w:t>
      </w:r>
      <w:r>
        <w:rPr>
          <w:rFonts w:hint="default" w:ascii="Times New Roman" w:hAnsi="Times New Roman" w:eastAsia="宋体" w:cs="Times New Roman"/>
          <w:color w:val="auto"/>
          <w:sz w:val="24"/>
          <w:szCs w:val="24"/>
          <w:highlight w:val="none"/>
          <w:lang w:val="en-US" w:eastAsia="zh-CN"/>
        </w:rPr>
        <w:t>评价范围内不涉及未发现国家级</w:t>
      </w:r>
      <w:r>
        <w:rPr>
          <w:rFonts w:hint="eastAsia" w:ascii="Times New Roman" w:hAnsi="Times New Roman" w:eastAsia="宋体" w:cs="Times New Roman"/>
          <w:color w:val="auto"/>
          <w:sz w:val="24"/>
          <w:szCs w:val="24"/>
          <w:highlight w:val="none"/>
          <w:lang w:val="en-US" w:eastAsia="zh-CN"/>
        </w:rPr>
        <w:t>重点</w:t>
      </w:r>
      <w:r>
        <w:rPr>
          <w:rFonts w:hint="default" w:ascii="Times New Roman" w:hAnsi="Times New Roman" w:eastAsia="宋体" w:cs="Times New Roman"/>
          <w:color w:val="auto"/>
          <w:sz w:val="24"/>
          <w:szCs w:val="24"/>
          <w:highlight w:val="none"/>
          <w:lang w:val="en-US" w:eastAsia="zh-CN"/>
        </w:rPr>
        <w:t>保护动物</w:t>
      </w:r>
      <w:r>
        <w:rPr>
          <w:rFonts w:hint="eastAsia" w:ascii="Times New Roman" w:hAnsi="Times New Roman" w:eastAsia="宋体" w:cs="Times New Roman"/>
          <w:color w:val="auto"/>
          <w:sz w:val="24"/>
          <w:szCs w:val="24"/>
          <w:highlight w:val="none"/>
          <w:lang w:val="en-US" w:eastAsia="zh-CN"/>
        </w:rPr>
        <w:t>及福建省</w:t>
      </w:r>
      <w:r>
        <w:rPr>
          <w:rFonts w:hint="default" w:ascii="Times New Roman" w:hAnsi="Times New Roman" w:eastAsia="宋体" w:cs="Times New Roman"/>
          <w:color w:val="auto"/>
          <w:sz w:val="24"/>
          <w:szCs w:val="24"/>
          <w:highlight w:val="none"/>
          <w:lang w:val="en-US" w:eastAsia="zh-CN"/>
        </w:rPr>
        <w:t>级重点保护动物</w:t>
      </w:r>
      <w:r>
        <w:rPr>
          <w:rFonts w:hint="eastAsia" w:ascii="Times New Roman" w:hAnsi="Times New Roman" w:eastAsia="宋体" w:cs="Times New Roman"/>
          <w:color w:val="auto"/>
          <w:sz w:val="24"/>
          <w:szCs w:val="24"/>
          <w:highlight w:val="none"/>
          <w:lang w:val="en-US" w:eastAsia="zh-CN"/>
        </w:rPr>
        <w:t>。</w:t>
      </w:r>
    </w:p>
    <w:p w14:paraId="2CC37D1A">
      <w:pPr>
        <w:keepNext/>
        <w:keepLines/>
        <w:spacing w:line="360" w:lineRule="auto"/>
        <w:jc w:val="left"/>
        <w:outlineLvl w:val="1"/>
        <w:rPr>
          <w:rFonts w:hint="default" w:ascii="Times New Roman" w:hAnsi="Times New Roman" w:eastAsia="宋体" w:cs="Times New Roman"/>
          <w:b/>
          <w:color w:val="auto"/>
          <w:sz w:val="24"/>
          <w:szCs w:val="20"/>
          <w:highlight w:val="none"/>
        </w:rPr>
      </w:pPr>
      <w:bookmarkStart w:id="167" w:name="_Toc118"/>
      <w:bookmarkStart w:id="168" w:name="_Toc18930"/>
      <w:bookmarkStart w:id="169" w:name="_Toc12391"/>
      <w:bookmarkStart w:id="170" w:name="_Toc31486"/>
      <w:r>
        <w:rPr>
          <w:rFonts w:hint="default" w:ascii="Times New Roman" w:hAnsi="Times New Roman" w:eastAsia="宋体" w:cs="Times New Roman"/>
          <w:b/>
          <w:color w:val="auto"/>
          <w:sz w:val="24"/>
          <w:szCs w:val="20"/>
          <w:highlight w:val="none"/>
        </w:rPr>
        <w:t>3.</w:t>
      </w:r>
      <w:r>
        <w:rPr>
          <w:rFonts w:hint="default" w:ascii="Times New Roman" w:hAnsi="Times New Roman" w:eastAsia="宋体" w:cs="Times New Roman"/>
          <w:b/>
          <w:color w:val="auto"/>
          <w:sz w:val="24"/>
          <w:szCs w:val="20"/>
          <w:highlight w:val="none"/>
          <w:lang w:val="en-US" w:eastAsia="zh-CN"/>
        </w:rPr>
        <w:t>4</w:t>
      </w:r>
      <w:r>
        <w:rPr>
          <w:rFonts w:hint="default" w:ascii="Times New Roman" w:hAnsi="Times New Roman" w:eastAsia="宋体" w:cs="Times New Roman"/>
          <w:b/>
          <w:color w:val="auto"/>
          <w:sz w:val="24"/>
          <w:szCs w:val="20"/>
          <w:highlight w:val="none"/>
        </w:rPr>
        <w:t>生态系统的影响分析</w:t>
      </w:r>
      <w:bookmarkEnd w:id="167"/>
      <w:bookmarkEnd w:id="168"/>
      <w:bookmarkEnd w:id="169"/>
      <w:bookmarkEnd w:id="170"/>
    </w:p>
    <w:p w14:paraId="5AEA438C">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3.4.1对生态系统组成与功能的影响分析</w:t>
      </w:r>
    </w:p>
    <w:p w14:paraId="5242AF2B">
      <w:pPr>
        <w:spacing w:line="360" w:lineRule="auto"/>
        <w:ind w:firstLine="465"/>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0"/>
          <w:highlight w:val="none"/>
          <w:lang w:val="en-US" w:eastAsia="zh-CN" w:bidi="ar-SA"/>
        </w:rPr>
        <w:t>评价区内生态系统由自然生态系统和人工生态系统组成，具体包括森林生态系统、灌丛生态系统、农田生态系统</w:t>
      </w:r>
      <w:r>
        <w:rPr>
          <w:rFonts w:hint="eastAsia" w:ascii="Times New Roman" w:hAnsi="Times New Roman" w:eastAsia="宋体" w:cs="Times New Roman"/>
          <w:color w:val="auto"/>
          <w:kern w:val="0"/>
          <w:sz w:val="24"/>
          <w:szCs w:val="20"/>
          <w:highlight w:val="none"/>
          <w:lang w:val="en-US" w:eastAsia="zh-CN" w:bidi="ar-SA"/>
        </w:rPr>
        <w:t>、</w:t>
      </w:r>
      <w:r>
        <w:rPr>
          <w:rFonts w:hint="default" w:ascii="Times New Roman" w:hAnsi="Times New Roman" w:eastAsia="宋体" w:cs="Times New Roman"/>
          <w:color w:val="auto"/>
          <w:kern w:val="0"/>
          <w:sz w:val="24"/>
          <w:szCs w:val="20"/>
          <w:highlight w:val="none"/>
          <w:lang w:val="en-US" w:eastAsia="zh-CN" w:bidi="ar-SA"/>
        </w:rPr>
        <w:t>城镇生态系统。工程实施后，评价区内生态系统类型面积变化最大的是</w:t>
      </w:r>
      <w:r>
        <w:rPr>
          <w:rFonts w:hint="default" w:ascii="Times New Roman" w:hAnsi="Times New Roman" w:eastAsia="宋体" w:cs="Times New Roman"/>
          <w:color w:val="auto"/>
          <w:kern w:val="0"/>
          <w:sz w:val="24"/>
          <w:szCs w:val="24"/>
          <w:highlight w:val="none"/>
          <w:lang w:val="en-US" w:eastAsia="zh-CN" w:bidi="ar-SA"/>
        </w:rPr>
        <w:t>城镇生态系统，其面积增加了</w:t>
      </w:r>
      <w:r>
        <w:rPr>
          <w:rFonts w:hint="eastAsia" w:ascii="Times New Roman" w:hAnsi="Times New Roman" w:eastAsia="宋体" w:cs="Times New Roman"/>
          <w:color w:val="auto"/>
          <w:kern w:val="0"/>
          <w:sz w:val="24"/>
          <w:szCs w:val="24"/>
          <w:highlight w:val="none"/>
          <w:lang w:val="en-US" w:eastAsia="zh-CN" w:bidi="ar-SA"/>
        </w:rPr>
        <w:t>2.1231hm</w:t>
      </w:r>
      <w:r>
        <w:rPr>
          <w:rFonts w:hint="default" w:ascii="Times New Roman" w:hAnsi="Times New Roman" w:eastAsia="宋体" w:cs="Times New Roman"/>
          <w:color w:val="auto"/>
          <w:kern w:val="0"/>
          <w:sz w:val="24"/>
          <w:szCs w:val="24"/>
          <w:highlight w:val="none"/>
          <w:vertAlign w:val="superscript"/>
          <w:lang w:val="en-US" w:eastAsia="zh-CN" w:bidi="ar-SA"/>
        </w:rPr>
        <w:t>2</w:t>
      </w:r>
      <w:r>
        <w:rPr>
          <w:rFonts w:hint="default" w:ascii="Times New Roman" w:hAnsi="Times New Roman" w:eastAsia="宋体" w:cs="Times New Roman"/>
          <w:color w:val="auto"/>
          <w:kern w:val="0"/>
          <w:sz w:val="24"/>
          <w:szCs w:val="24"/>
          <w:highlight w:val="none"/>
          <w:lang w:val="en-US" w:eastAsia="zh-CN" w:bidi="ar-SA"/>
        </w:rPr>
        <w:t>；其次为</w:t>
      </w:r>
      <w:r>
        <w:rPr>
          <w:rFonts w:hint="eastAsia" w:ascii="Times New Roman" w:hAnsi="Times New Roman" w:eastAsia="宋体" w:cs="Times New Roman"/>
          <w:color w:val="auto"/>
          <w:kern w:val="0"/>
          <w:sz w:val="24"/>
          <w:szCs w:val="24"/>
          <w:highlight w:val="none"/>
          <w:lang w:val="en-US" w:eastAsia="zh-CN" w:bidi="ar-SA"/>
        </w:rPr>
        <w:t>森林生态系统</w:t>
      </w:r>
      <w:r>
        <w:rPr>
          <w:rFonts w:hint="default" w:ascii="Times New Roman" w:hAnsi="Times New Roman" w:eastAsia="宋体" w:cs="Times New Roman"/>
          <w:color w:val="auto"/>
          <w:kern w:val="0"/>
          <w:sz w:val="24"/>
          <w:szCs w:val="24"/>
          <w:highlight w:val="none"/>
          <w:lang w:val="en-US" w:eastAsia="zh-CN" w:bidi="ar-SA"/>
        </w:rPr>
        <w:t>，其面积减少</w:t>
      </w:r>
      <w:r>
        <w:rPr>
          <w:rFonts w:hint="eastAsia" w:ascii="Times New Roman" w:hAnsi="Times New Roman" w:eastAsia="宋体" w:cs="Times New Roman"/>
          <w:i w:val="0"/>
          <w:iCs w:val="0"/>
          <w:color w:val="auto"/>
          <w:kern w:val="0"/>
          <w:sz w:val="24"/>
          <w:szCs w:val="24"/>
          <w:highlight w:val="none"/>
          <w:u w:val="none"/>
          <w:lang w:val="en-US" w:eastAsia="zh-CN" w:bidi="ar"/>
        </w:rPr>
        <w:t>1.1645h</w:t>
      </w:r>
      <w:r>
        <w:rPr>
          <w:rFonts w:hint="default" w:ascii="Times New Roman" w:hAnsi="Times New Roman" w:eastAsia="宋体" w:cs="Times New Roman"/>
          <w:color w:val="auto"/>
          <w:kern w:val="0"/>
          <w:sz w:val="24"/>
          <w:szCs w:val="24"/>
          <w:highlight w:val="none"/>
          <w:lang w:val="en-US" w:eastAsia="zh-CN" w:bidi="ar-SA"/>
        </w:rPr>
        <w:t>m</w:t>
      </w:r>
      <w:r>
        <w:rPr>
          <w:rFonts w:hint="default" w:ascii="Times New Roman" w:hAnsi="Times New Roman" w:eastAsia="宋体" w:cs="Times New Roman"/>
          <w:color w:val="auto"/>
          <w:kern w:val="0"/>
          <w:sz w:val="24"/>
          <w:szCs w:val="24"/>
          <w:highlight w:val="none"/>
          <w:vertAlign w:val="superscript"/>
          <w:lang w:val="en-US" w:eastAsia="zh-CN" w:bidi="ar-SA"/>
        </w:rPr>
        <w:t>2</w:t>
      </w:r>
      <w:r>
        <w:rPr>
          <w:rFonts w:hint="default" w:ascii="Times New Roman" w:hAnsi="Times New Roman" w:eastAsia="宋体"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灌丛和</w:t>
      </w:r>
      <w:r>
        <w:rPr>
          <w:rFonts w:hint="default" w:ascii="Times New Roman" w:hAnsi="Times New Roman" w:eastAsia="宋体" w:cs="Times New Roman"/>
          <w:color w:val="auto"/>
          <w:kern w:val="0"/>
          <w:sz w:val="24"/>
          <w:szCs w:val="24"/>
          <w:highlight w:val="none"/>
          <w:lang w:val="en-US" w:eastAsia="zh-CN" w:bidi="ar-SA"/>
        </w:rPr>
        <w:t>草地生态系统</w:t>
      </w:r>
      <w:r>
        <w:rPr>
          <w:rFonts w:hint="eastAsia" w:ascii="Times New Roman" w:hAnsi="Times New Roman" w:eastAsia="宋体" w:cs="Times New Roman"/>
          <w:color w:val="auto"/>
          <w:kern w:val="0"/>
          <w:sz w:val="24"/>
          <w:szCs w:val="24"/>
          <w:highlight w:val="none"/>
          <w:lang w:val="en-US" w:eastAsia="zh-CN" w:bidi="ar-SA"/>
        </w:rPr>
        <w:t>面积</w:t>
      </w:r>
      <w:r>
        <w:rPr>
          <w:rFonts w:hint="default" w:ascii="Times New Roman" w:hAnsi="Times New Roman" w:eastAsia="宋体" w:cs="Times New Roman"/>
          <w:color w:val="auto"/>
          <w:kern w:val="0"/>
          <w:sz w:val="24"/>
          <w:szCs w:val="24"/>
          <w:highlight w:val="none"/>
          <w:lang w:val="en-US" w:eastAsia="zh-CN" w:bidi="ar-SA"/>
        </w:rPr>
        <w:t>也有所减少</w:t>
      </w:r>
      <w:r>
        <w:rPr>
          <w:rFonts w:hint="eastAsia" w:ascii="Times New Roman" w:hAnsi="Times New Roman" w:eastAsia="宋体" w:cs="Times New Roman"/>
          <w:color w:val="auto"/>
          <w:kern w:val="0"/>
          <w:sz w:val="24"/>
          <w:szCs w:val="24"/>
          <w:highlight w:val="none"/>
          <w:lang w:val="en-US" w:eastAsia="zh-CN" w:bidi="ar-SA"/>
        </w:rPr>
        <w:t>，湿地生态系统面积无变化</w:t>
      </w:r>
      <w:r>
        <w:rPr>
          <w:rFonts w:hint="default" w:ascii="Times New Roman" w:hAnsi="Times New Roman" w:eastAsia="宋体"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从</w:t>
      </w:r>
      <w:r>
        <w:rPr>
          <w:rFonts w:hint="default" w:ascii="Times New Roman" w:hAnsi="Times New Roman" w:eastAsia="宋体" w:cs="Times New Roman"/>
          <w:color w:val="auto"/>
          <w:kern w:val="0"/>
          <w:sz w:val="24"/>
          <w:szCs w:val="24"/>
          <w:highlight w:val="none"/>
          <w:lang w:val="en-US" w:eastAsia="zh-CN" w:bidi="ar-SA"/>
        </w:rPr>
        <w:t>整体来看，森林生态系统面积仍然占优势，对本区域内的生态系统调控能力较强。</w:t>
      </w:r>
    </w:p>
    <w:p w14:paraId="3AB679AE">
      <w:pPr>
        <w:spacing w:line="360" w:lineRule="auto"/>
        <w:ind w:firstLine="465"/>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本项目施工活动主要集中在塔基附近区域，其影响也主要集中在塔基周围且呈点状分布。施工期材料运输及</w:t>
      </w:r>
      <w:r>
        <w:rPr>
          <w:rFonts w:hint="eastAsia" w:ascii="Times New Roman" w:hAnsi="Times New Roman" w:eastAsia="宋体" w:cs="Times New Roman"/>
          <w:color w:val="auto"/>
          <w:kern w:val="0"/>
          <w:sz w:val="24"/>
          <w:szCs w:val="24"/>
          <w:highlight w:val="none"/>
          <w:lang w:val="en-US" w:eastAsia="zh-CN" w:bidi="ar-SA"/>
        </w:rPr>
        <w:t>基础</w:t>
      </w:r>
      <w:r>
        <w:rPr>
          <w:rFonts w:hint="default" w:ascii="Times New Roman" w:hAnsi="Times New Roman" w:eastAsia="宋体" w:cs="Times New Roman"/>
          <w:color w:val="auto"/>
          <w:kern w:val="0"/>
          <w:sz w:val="24"/>
          <w:szCs w:val="24"/>
          <w:highlight w:val="none"/>
          <w:lang w:val="en-US" w:eastAsia="zh-CN" w:bidi="ar-SA"/>
        </w:rPr>
        <w:t>开挖等施工活动会使局部地表受到破坏，导致局部地表水分、土壤等非生物环境改变以及原有地表植被消失或扰动，会导致部分生活在地表土壤中的生物缺乏生存、穴居和繁衍的庇护地</w:t>
      </w:r>
      <w:r>
        <w:rPr>
          <w:rFonts w:hint="default" w:ascii="Times New Roman" w:hAnsi="Times New Roman" w:eastAsia="宋体" w:cs="Times New Roman"/>
          <w:color w:val="auto"/>
          <w:kern w:val="0"/>
          <w:sz w:val="24"/>
          <w:szCs w:val="20"/>
          <w:highlight w:val="none"/>
          <w:lang w:val="en-US" w:eastAsia="zh-CN" w:bidi="ar-SA"/>
        </w:rPr>
        <w:t>而逐渐消亡，但其影响仅局限于塔基周</w:t>
      </w:r>
      <w:r>
        <w:rPr>
          <w:rFonts w:hint="default" w:ascii="Times New Roman" w:hAnsi="Times New Roman" w:eastAsia="宋体" w:cs="Times New Roman"/>
          <w:color w:val="auto"/>
          <w:kern w:val="0"/>
          <w:sz w:val="24"/>
          <w:szCs w:val="24"/>
          <w:highlight w:val="none"/>
          <w:lang w:val="en-US" w:eastAsia="zh-CN" w:bidi="ar-SA"/>
        </w:rPr>
        <w:t>围和临时扰动区域。本项目占地区主要是森林生态系统，而工程永久占用</w:t>
      </w:r>
      <w:r>
        <w:rPr>
          <w:rFonts w:hint="eastAsia" w:ascii="Times New Roman" w:hAnsi="Times New Roman" w:eastAsia="宋体" w:cs="Times New Roman"/>
          <w:color w:val="auto"/>
          <w:kern w:val="0"/>
          <w:sz w:val="24"/>
          <w:szCs w:val="24"/>
          <w:highlight w:val="none"/>
          <w:lang w:val="en-US" w:eastAsia="zh-CN" w:bidi="ar-SA"/>
        </w:rPr>
        <w:t>（2.1231hm</w:t>
      </w:r>
      <w:r>
        <w:rPr>
          <w:rFonts w:hint="default" w:ascii="Times New Roman" w:hAnsi="Times New Roman" w:eastAsia="宋体" w:cs="Times New Roman"/>
          <w:color w:val="auto"/>
          <w:kern w:val="0"/>
          <w:sz w:val="24"/>
          <w:szCs w:val="24"/>
          <w:highlight w:val="none"/>
          <w:vertAlign w:val="superscript"/>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和临时占用面积</w:t>
      </w:r>
      <w:r>
        <w:rPr>
          <w:rFonts w:hint="eastAsia" w:ascii="Times New Roman" w:hAnsi="Times New Roman" w:eastAsia="宋体" w:cs="Times New Roman"/>
          <w:color w:val="auto"/>
          <w:kern w:val="0"/>
          <w:sz w:val="24"/>
          <w:szCs w:val="24"/>
          <w:highlight w:val="none"/>
          <w:lang w:val="en-US" w:eastAsia="zh-CN" w:bidi="ar-SA"/>
        </w:rPr>
        <w:t>（</w:t>
      </w:r>
      <w:r>
        <w:rPr>
          <w:rFonts w:hint="eastAsia" w:ascii="Times New Roman" w:hAnsi="Times New Roman" w:eastAsia="等线" w:cs="Times New Roman"/>
          <w:i w:val="0"/>
          <w:iCs w:val="0"/>
          <w:color w:val="auto"/>
          <w:kern w:val="0"/>
          <w:sz w:val="24"/>
          <w:szCs w:val="24"/>
          <w:highlight w:val="none"/>
          <w:u w:val="none"/>
          <w:lang w:val="en-US" w:eastAsia="zh-CN" w:bidi="ar"/>
        </w:rPr>
        <w:t>10.8724</w:t>
      </w:r>
      <w:r>
        <w:rPr>
          <w:rFonts w:hint="default" w:ascii="Times New Roman" w:hAnsi="Times New Roman" w:eastAsia="宋体" w:cs="Times New Roman"/>
          <w:color w:val="auto"/>
          <w:kern w:val="0"/>
          <w:sz w:val="24"/>
          <w:szCs w:val="24"/>
          <w:highlight w:val="none"/>
          <w:lang w:val="en-US" w:eastAsia="zh-CN" w:bidi="ar-SA"/>
        </w:rPr>
        <w:t>hm</w:t>
      </w:r>
      <w:r>
        <w:rPr>
          <w:rFonts w:hint="default" w:ascii="Times New Roman" w:hAnsi="Times New Roman" w:eastAsia="宋体" w:cs="Times New Roman"/>
          <w:color w:val="auto"/>
          <w:kern w:val="0"/>
          <w:sz w:val="24"/>
          <w:szCs w:val="24"/>
          <w:highlight w:val="none"/>
          <w:vertAlign w:val="superscript"/>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占整个评价区总面积的比例仅0.</w:t>
      </w:r>
      <w:r>
        <w:rPr>
          <w:rFonts w:hint="eastAsia" w:ascii="Times New Roman" w:hAnsi="Times New Roman" w:eastAsia="宋体" w:cs="Times New Roman"/>
          <w:color w:val="auto"/>
          <w:kern w:val="0"/>
          <w:sz w:val="24"/>
          <w:szCs w:val="24"/>
          <w:highlight w:val="none"/>
          <w:lang w:val="en-US" w:eastAsia="zh-CN" w:bidi="ar-SA"/>
        </w:rPr>
        <w:t>433</w:t>
      </w:r>
      <w:r>
        <w:rPr>
          <w:rFonts w:hint="default" w:ascii="Times New Roman" w:hAnsi="Times New Roman" w:eastAsia="宋体" w:cs="Times New Roman"/>
          <w:color w:val="auto"/>
          <w:kern w:val="0"/>
          <w:sz w:val="24"/>
          <w:szCs w:val="24"/>
          <w:highlight w:val="none"/>
          <w:lang w:val="en-US" w:eastAsia="zh-CN" w:bidi="ar-SA"/>
        </w:rPr>
        <w:t>%，故本项目施工期对区域生态系统完整性影响较小。</w:t>
      </w:r>
    </w:p>
    <w:p w14:paraId="52CEAE51">
      <w:pPr>
        <w:spacing w:line="24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z w:val="24"/>
          <w:szCs w:val="24"/>
          <w:highlight w:val="none"/>
          <w:lang w:val="en-US" w:eastAsia="zh-CN"/>
        </w:rPr>
        <w:t>表3-</w:t>
      </w: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 xml:space="preserve">  项目实施前后评价区生态系统类型变化情况一览表</w:t>
      </w:r>
    </w:p>
    <w:tbl>
      <w:tblPr>
        <w:tblStyle w:val="2"/>
        <w:tblW w:w="488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1728"/>
        <w:gridCol w:w="1667"/>
        <w:gridCol w:w="1857"/>
        <w:gridCol w:w="1858"/>
      </w:tblGrid>
      <w:tr w14:paraId="48C65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exact"/>
          <w:jc w:val="center"/>
        </w:trPr>
        <w:tc>
          <w:tcPr>
            <w:tcW w:w="970" w:type="pct"/>
            <w:tcBorders>
              <w:tl2br w:val="nil"/>
              <w:tr2bl w:val="nil"/>
            </w:tcBorders>
            <w:noWrap/>
            <w:tcMar>
              <w:top w:w="15" w:type="dxa"/>
              <w:left w:w="15" w:type="dxa"/>
              <w:bottom w:w="0" w:type="dxa"/>
              <w:right w:w="15" w:type="dxa"/>
            </w:tcMar>
            <w:vAlign w:val="center"/>
          </w:tcPr>
          <w:p w14:paraId="12B556EC">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rPr>
            </w:pPr>
            <w:r>
              <w:rPr>
                <w:rFonts w:hint="default" w:ascii="Times New Roman" w:hAnsi="Times New Roman" w:eastAsia="宋体" w:cs="Times New Roman"/>
                <w:b/>
                <w:bCs/>
                <w:color w:val="auto"/>
                <w:sz w:val="21"/>
                <w:szCs w:val="21"/>
                <w:highlight w:val="none"/>
                <w:lang w:val="en-US" w:eastAsia="zh-CN"/>
              </w:rPr>
              <w:t>生态系统类型</w:t>
            </w:r>
          </w:p>
        </w:tc>
        <w:tc>
          <w:tcPr>
            <w:tcW w:w="979" w:type="pct"/>
            <w:tcBorders>
              <w:tl2br w:val="nil"/>
              <w:tr2bl w:val="nil"/>
            </w:tcBorders>
            <w:noWrap/>
            <w:tcMar>
              <w:top w:w="15" w:type="dxa"/>
              <w:left w:w="15" w:type="dxa"/>
              <w:bottom w:w="0" w:type="dxa"/>
              <w:right w:w="15" w:type="dxa"/>
            </w:tcMar>
            <w:vAlign w:val="center"/>
          </w:tcPr>
          <w:p w14:paraId="093A57E5">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现状</w:t>
            </w:r>
            <w:r>
              <w:rPr>
                <w:rFonts w:hint="default" w:ascii="Times New Roman" w:hAnsi="Times New Roman" w:eastAsia="宋体" w:cs="Times New Roman"/>
                <w:b/>
                <w:bCs/>
                <w:color w:val="auto"/>
                <w:sz w:val="21"/>
                <w:szCs w:val="21"/>
                <w:highlight w:val="none"/>
              </w:rPr>
              <w:t>面积（hm</w:t>
            </w:r>
            <w:r>
              <w:rPr>
                <w:rFonts w:hint="default" w:ascii="Times New Roman" w:hAnsi="Times New Roman" w:eastAsia="宋体" w:cs="Times New Roman"/>
                <w:b/>
                <w:bCs/>
                <w:color w:val="auto"/>
                <w:sz w:val="21"/>
                <w:szCs w:val="21"/>
                <w:highlight w:val="none"/>
                <w:vertAlign w:val="superscript"/>
              </w:rPr>
              <w:t>2</w:t>
            </w:r>
            <w:r>
              <w:rPr>
                <w:rFonts w:hint="default" w:ascii="Times New Roman" w:hAnsi="Times New Roman" w:eastAsia="宋体" w:cs="Times New Roman"/>
                <w:b/>
                <w:bCs/>
                <w:color w:val="auto"/>
                <w:sz w:val="21"/>
                <w:szCs w:val="21"/>
                <w:highlight w:val="none"/>
              </w:rPr>
              <w:t>）</w:t>
            </w:r>
          </w:p>
        </w:tc>
        <w:tc>
          <w:tcPr>
            <w:tcW w:w="944" w:type="pct"/>
            <w:tcBorders>
              <w:tl2br w:val="nil"/>
              <w:tr2bl w:val="nil"/>
            </w:tcBorders>
            <w:noWrap w:val="0"/>
            <w:vAlign w:val="center"/>
          </w:tcPr>
          <w:p w14:paraId="5980C613">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项目建设后面积</w:t>
            </w:r>
            <w:r>
              <w:rPr>
                <w:rFonts w:hint="default" w:ascii="Times New Roman" w:hAnsi="Times New Roman" w:eastAsia="宋体" w:cs="Times New Roman"/>
                <w:b/>
                <w:bCs/>
                <w:color w:val="auto"/>
                <w:sz w:val="21"/>
                <w:szCs w:val="21"/>
                <w:highlight w:val="none"/>
              </w:rPr>
              <w:t>（hm</w:t>
            </w:r>
            <w:r>
              <w:rPr>
                <w:rFonts w:hint="default" w:ascii="Times New Roman" w:hAnsi="Times New Roman" w:eastAsia="宋体" w:cs="Times New Roman"/>
                <w:b/>
                <w:bCs/>
                <w:color w:val="auto"/>
                <w:sz w:val="21"/>
                <w:szCs w:val="21"/>
                <w:highlight w:val="none"/>
                <w:vertAlign w:val="superscript"/>
              </w:rPr>
              <w:t>2</w:t>
            </w:r>
            <w:r>
              <w:rPr>
                <w:rFonts w:hint="default" w:ascii="Times New Roman" w:hAnsi="Times New Roman" w:eastAsia="宋体" w:cs="Times New Roman"/>
                <w:b/>
                <w:bCs/>
                <w:color w:val="auto"/>
                <w:sz w:val="21"/>
                <w:szCs w:val="21"/>
                <w:highlight w:val="none"/>
              </w:rPr>
              <w:t>）</w:t>
            </w:r>
          </w:p>
        </w:tc>
        <w:tc>
          <w:tcPr>
            <w:tcW w:w="1052" w:type="pct"/>
            <w:tcBorders>
              <w:tl2br w:val="nil"/>
              <w:tr2bl w:val="nil"/>
            </w:tcBorders>
            <w:noWrap w:val="0"/>
            <w:vAlign w:val="center"/>
          </w:tcPr>
          <w:p w14:paraId="4A9E8CEB">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bidi="ar-SA"/>
              </w:rPr>
              <w:t>工程实施前后变化量</w:t>
            </w:r>
            <w:r>
              <w:rPr>
                <w:rFonts w:hint="default" w:ascii="Times New Roman" w:hAnsi="Times New Roman" w:eastAsia="宋体" w:cs="Times New Roman"/>
                <w:b/>
                <w:bCs/>
                <w:color w:val="auto"/>
                <w:sz w:val="21"/>
                <w:szCs w:val="21"/>
                <w:highlight w:val="none"/>
              </w:rPr>
              <w:t>（hm</w:t>
            </w:r>
            <w:r>
              <w:rPr>
                <w:rFonts w:hint="default" w:ascii="Times New Roman" w:hAnsi="Times New Roman" w:eastAsia="宋体" w:cs="Times New Roman"/>
                <w:b/>
                <w:bCs/>
                <w:color w:val="auto"/>
                <w:sz w:val="21"/>
                <w:szCs w:val="21"/>
                <w:highlight w:val="none"/>
                <w:vertAlign w:val="superscript"/>
              </w:rPr>
              <w:t>2</w:t>
            </w:r>
            <w:r>
              <w:rPr>
                <w:rFonts w:hint="default" w:ascii="Times New Roman" w:hAnsi="Times New Roman" w:eastAsia="宋体" w:cs="Times New Roman"/>
                <w:b/>
                <w:bCs/>
                <w:color w:val="auto"/>
                <w:sz w:val="21"/>
                <w:szCs w:val="21"/>
                <w:highlight w:val="none"/>
              </w:rPr>
              <w:t>）</w:t>
            </w:r>
          </w:p>
        </w:tc>
        <w:tc>
          <w:tcPr>
            <w:tcW w:w="1052" w:type="pct"/>
            <w:tcBorders>
              <w:tl2br w:val="nil"/>
              <w:tr2bl w:val="nil"/>
            </w:tcBorders>
            <w:noWrap w:val="0"/>
            <w:vAlign w:val="center"/>
          </w:tcPr>
          <w:p w14:paraId="0DD351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b/>
                <w:bCs/>
                <w:i w:val="0"/>
                <w:iCs w:val="0"/>
                <w:color w:val="auto"/>
                <w:kern w:val="0"/>
                <w:sz w:val="21"/>
                <w:szCs w:val="21"/>
                <w:highlight w:val="none"/>
                <w:u w:val="none"/>
                <w:lang w:val="en-US" w:eastAsia="zh-CN" w:bidi="ar"/>
              </w:rPr>
              <w:t>占比（%）</w:t>
            </w:r>
          </w:p>
        </w:tc>
      </w:tr>
      <w:tr w14:paraId="4B5FE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70" w:type="pct"/>
            <w:tcBorders>
              <w:tl2br w:val="nil"/>
              <w:tr2bl w:val="nil"/>
            </w:tcBorders>
            <w:noWrap/>
            <w:tcMar>
              <w:top w:w="15" w:type="dxa"/>
              <w:left w:w="15" w:type="dxa"/>
              <w:bottom w:w="0" w:type="dxa"/>
              <w:right w:w="15" w:type="dxa"/>
            </w:tcMar>
            <w:vAlign w:val="center"/>
          </w:tcPr>
          <w:p w14:paraId="65566309">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森林生态系统</w:t>
            </w:r>
          </w:p>
        </w:tc>
        <w:tc>
          <w:tcPr>
            <w:tcW w:w="1728" w:type="dxa"/>
            <w:tcBorders>
              <w:tl2br w:val="nil"/>
              <w:tr2bl w:val="nil"/>
            </w:tcBorders>
            <w:noWrap w:val="0"/>
            <w:vAlign w:val="center"/>
          </w:tcPr>
          <w:p w14:paraId="44362F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1535</w:t>
            </w:r>
          </w:p>
        </w:tc>
        <w:tc>
          <w:tcPr>
            <w:tcW w:w="1667" w:type="dxa"/>
            <w:tcBorders>
              <w:tl2br w:val="nil"/>
              <w:tr2bl w:val="nil"/>
            </w:tcBorders>
            <w:noWrap w:val="0"/>
            <w:vAlign w:val="center"/>
          </w:tcPr>
          <w:p w14:paraId="68ABD4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1533.3855</w:t>
            </w:r>
          </w:p>
        </w:tc>
        <w:tc>
          <w:tcPr>
            <w:tcW w:w="1857" w:type="dxa"/>
            <w:tcBorders>
              <w:tl2br w:val="nil"/>
              <w:tr2bl w:val="nil"/>
            </w:tcBorders>
            <w:noWrap w:val="0"/>
            <w:vAlign w:val="center"/>
          </w:tcPr>
          <w:p w14:paraId="1EDA44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1.1645</w:t>
            </w:r>
          </w:p>
        </w:tc>
        <w:tc>
          <w:tcPr>
            <w:tcW w:w="1858" w:type="dxa"/>
            <w:tcBorders>
              <w:tl2br w:val="nil"/>
              <w:tr2bl w:val="nil"/>
            </w:tcBorders>
            <w:noWrap w:val="0"/>
            <w:vAlign w:val="center"/>
          </w:tcPr>
          <w:p w14:paraId="0F7309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21"/>
                <w:szCs w:val="21"/>
                <w:highlight w:val="yellow"/>
                <w:u w:val="none"/>
                <w:lang w:val="en-US" w:eastAsia="zh-CN" w:bidi="ar"/>
              </w:rPr>
            </w:pPr>
            <w:r>
              <w:rPr>
                <w:rFonts w:hint="eastAsia" w:ascii="Times New Roman" w:hAnsi="Times New Roman" w:eastAsia="宋体" w:cs="Times New Roman"/>
                <w:b/>
                <w:bCs/>
                <w:i w:val="0"/>
                <w:iCs w:val="0"/>
                <w:color w:val="auto"/>
                <w:kern w:val="0"/>
                <w:sz w:val="21"/>
                <w:szCs w:val="21"/>
                <w:u w:val="none"/>
                <w:lang w:val="en-US" w:eastAsia="zh-CN" w:bidi="ar"/>
              </w:rPr>
              <w:t>-</w:t>
            </w:r>
            <w:r>
              <w:rPr>
                <w:rFonts w:hint="default" w:ascii="Times New Roman" w:hAnsi="Times New Roman" w:eastAsia="宋体" w:cs="Times New Roman"/>
                <w:b/>
                <w:bCs/>
                <w:i w:val="0"/>
                <w:iCs w:val="0"/>
                <w:color w:val="auto"/>
                <w:kern w:val="0"/>
                <w:sz w:val="21"/>
                <w:szCs w:val="21"/>
                <w:u w:val="none"/>
                <w:lang w:val="en-US" w:eastAsia="zh-CN" w:bidi="ar"/>
              </w:rPr>
              <w:t>0.05</w:t>
            </w:r>
          </w:p>
        </w:tc>
      </w:tr>
      <w:tr w14:paraId="7A717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70" w:type="pct"/>
            <w:tcBorders>
              <w:tl2br w:val="nil"/>
              <w:tr2bl w:val="nil"/>
            </w:tcBorders>
            <w:noWrap/>
            <w:tcMar>
              <w:top w:w="15" w:type="dxa"/>
              <w:left w:w="15" w:type="dxa"/>
              <w:bottom w:w="0" w:type="dxa"/>
              <w:right w:w="15" w:type="dxa"/>
            </w:tcMar>
            <w:vAlign w:val="center"/>
          </w:tcPr>
          <w:p w14:paraId="3BABA3EE">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灌丛生态系统</w:t>
            </w:r>
          </w:p>
        </w:tc>
        <w:tc>
          <w:tcPr>
            <w:tcW w:w="1728" w:type="dxa"/>
            <w:tcBorders>
              <w:tl2br w:val="nil"/>
              <w:tr2bl w:val="nil"/>
            </w:tcBorders>
            <w:noWrap w:val="0"/>
            <w:vAlign w:val="center"/>
          </w:tcPr>
          <w:p w14:paraId="6F260E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39</w:t>
            </w:r>
          </w:p>
        </w:tc>
        <w:tc>
          <w:tcPr>
            <w:tcW w:w="1667" w:type="dxa"/>
            <w:tcBorders>
              <w:tl2br w:val="nil"/>
              <w:tr2bl w:val="nil"/>
            </w:tcBorders>
            <w:noWrap w:val="0"/>
            <w:vAlign w:val="center"/>
          </w:tcPr>
          <w:p w14:paraId="6068ED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38.8738</w:t>
            </w:r>
          </w:p>
        </w:tc>
        <w:tc>
          <w:tcPr>
            <w:tcW w:w="1857" w:type="dxa"/>
            <w:tcBorders>
              <w:tl2br w:val="nil"/>
              <w:tr2bl w:val="nil"/>
            </w:tcBorders>
            <w:noWrap w:val="0"/>
            <w:vAlign w:val="center"/>
          </w:tcPr>
          <w:p w14:paraId="3952E8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0.1162</w:t>
            </w:r>
          </w:p>
        </w:tc>
        <w:tc>
          <w:tcPr>
            <w:tcW w:w="1858" w:type="dxa"/>
            <w:tcBorders>
              <w:tl2br w:val="nil"/>
              <w:tr2bl w:val="nil"/>
            </w:tcBorders>
            <w:noWrap w:val="0"/>
            <w:vAlign w:val="center"/>
          </w:tcPr>
          <w:p w14:paraId="61D490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21"/>
                <w:szCs w:val="21"/>
                <w:highlight w:val="yellow"/>
                <w:u w:val="none"/>
                <w:lang w:val="en-US" w:eastAsia="zh-CN" w:bidi="ar"/>
              </w:rPr>
            </w:pPr>
            <w:r>
              <w:rPr>
                <w:rFonts w:hint="eastAsia" w:ascii="Times New Roman" w:hAnsi="Times New Roman" w:eastAsia="宋体" w:cs="Times New Roman"/>
                <w:b/>
                <w:bCs/>
                <w:i w:val="0"/>
                <w:iCs w:val="0"/>
                <w:color w:val="auto"/>
                <w:kern w:val="0"/>
                <w:sz w:val="21"/>
                <w:szCs w:val="21"/>
                <w:u w:val="none"/>
                <w:lang w:val="en-US" w:eastAsia="zh-CN" w:bidi="ar"/>
              </w:rPr>
              <w:t>-</w:t>
            </w:r>
            <w:r>
              <w:rPr>
                <w:rFonts w:hint="default" w:ascii="Times New Roman" w:hAnsi="Times New Roman" w:eastAsia="宋体" w:cs="Times New Roman"/>
                <w:b/>
                <w:bCs/>
                <w:i w:val="0"/>
                <w:iCs w:val="0"/>
                <w:color w:val="auto"/>
                <w:kern w:val="0"/>
                <w:sz w:val="21"/>
                <w:szCs w:val="21"/>
                <w:u w:val="none"/>
                <w:lang w:val="en-US" w:eastAsia="zh-CN" w:bidi="ar"/>
              </w:rPr>
              <w:t>0.0</w:t>
            </w:r>
            <w:r>
              <w:rPr>
                <w:rFonts w:hint="eastAsia" w:ascii="Times New Roman" w:hAnsi="Times New Roman" w:eastAsia="宋体" w:cs="Times New Roman"/>
                <w:b/>
                <w:bCs/>
                <w:i w:val="0"/>
                <w:iCs w:val="0"/>
                <w:color w:val="auto"/>
                <w:kern w:val="0"/>
                <w:sz w:val="21"/>
                <w:szCs w:val="21"/>
                <w:u w:val="none"/>
                <w:lang w:val="en-US" w:eastAsia="zh-CN" w:bidi="ar"/>
              </w:rPr>
              <w:t>06</w:t>
            </w:r>
          </w:p>
        </w:tc>
      </w:tr>
      <w:tr w14:paraId="4FEAF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70" w:type="pct"/>
            <w:tcBorders>
              <w:tl2br w:val="nil"/>
              <w:tr2bl w:val="nil"/>
            </w:tcBorders>
            <w:noWrap/>
            <w:tcMar>
              <w:top w:w="15" w:type="dxa"/>
              <w:left w:w="15" w:type="dxa"/>
              <w:bottom w:w="0" w:type="dxa"/>
              <w:right w:w="15" w:type="dxa"/>
            </w:tcMar>
            <w:vAlign w:val="center"/>
          </w:tcPr>
          <w:p w14:paraId="4CA070BA">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草地生态系统</w:t>
            </w:r>
          </w:p>
        </w:tc>
        <w:tc>
          <w:tcPr>
            <w:tcW w:w="1728" w:type="dxa"/>
            <w:tcBorders>
              <w:tl2br w:val="nil"/>
              <w:tr2bl w:val="nil"/>
            </w:tcBorders>
            <w:noWrap w:val="0"/>
            <w:vAlign w:val="center"/>
          </w:tcPr>
          <w:p w14:paraId="3E376B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458</w:t>
            </w:r>
          </w:p>
        </w:tc>
        <w:tc>
          <w:tcPr>
            <w:tcW w:w="1667" w:type="dxa"/>
            <w:tcBorders>
              <w:tl2br w:val="nil"/>
              <w:tr2bl w:val="nil"/>
            </w:tcBorders>
            <w:noWrap w:val="0"/>
            <w:vAlign w:val="center"/>
          </w:tcPr>
          <w:p w14:paraId="4803047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457.8979</w:t>
            </w:r>
          </w:p>
        </w:tc>
        <w:tc>
          <w:tcPr>
            <w:tcW w:w="1857" w:type="dxa"/>
            <w:tcBorders>
              <w:tl2br w:val="nil"/>
              <w:tr2bl w:val="nil"/>
            </w:tcBorders>
            <w:noWrap w:val="0"/>
            <w:vAlign w:val="center"/>
          </w:tcPr>
          <w:p w14:paraId="02EA16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-0.1021</w:t>
            </w:r>
          </w:p>
        </w:tc>
        <w:tc>
          <w:tcPr>
            <w:tcW w:w="1858" w:type="dxa"/>
            <w:tcBorders>
              <w:tl2br w:val="nil"/>
              <w:tr2bl w:val="nil"/>
            </w:tcBorders>
            <w:noWrap w:val="0"/>
            <w:vAlign w:val="center"/>
          </w:tcPr>
          <w:p w14:paraId="2A02F2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21"/>
                <w:szCs w:val="21"/>
                <w:highlight w:val="yellow"/>
                <w:u w:val="none"/>
                <w:lang w:val="en-US" w:eastAsia="zh-CN" w:bidi="ar"/>
              </w:rPr>
            </w:pPr>
            <w:r>
              <w:rPr>
                <w:rFonts w:hint="eastAsia" w:ascii="Times New Roman" w:hAnsi="Times New Roman" w:eastAsia="宋体" w:cs="Times New Roman"/>
                <w:b/>
                <w:bCs/>
                <w:i w:val="0"/>
                <w:iCs w:val="0"/>
                <w:color w:val="auto"/>
                <w:kern w:val="0"/>
                <w:sz w:val="21"/>
                <w:szCs w:val="21"/>
                <w:u w:val="none"/>
                <w:lang w:val="en-US" w:eastAsia="zh-CN" w:bidi="ar"/>
              </w:rPr>
              <w:t>-</w:t>
            </w:r>
            <w:r>
              <w:rPr>
                <w:rFonts w:hint="default" w:ascii="Times New Roman" w:hAnsi="Times New Roman" w:eastAsia="宋体" w:cs="Times New Roman"/>
                <w:b/>
                <w:bCs/>
                <w:i w:val="0"/>
                <w:iCs w:val="0"/>
                <w:color w:val="auto"/>
                <w:kern w:val="0"/>
                <w:sz w:val="21"/>
                <w:szCs w:val="21"/>
                <w:u w:val="none"/>
                <w:lang w:val="en-US" w:eastAsia="zh-CN" w:bidi="ar"/>
              </w:rPr>
              <w:t>0.0</w:t>
            </w:r>
            <w:r>
              <w:rPr>
                <w:rFonts w:hint="eastAsia" w:ascii="Times New Roman" w:hAnsi="Times New Roman" w:eastAsia="宋体" w:cs="Times New Roman"/>
                <w:b/>
                <w:bCs/>
                <w:i w:val="0"/>
                <w:iCs w:val="0"/>
                <w:color w:val="auto"/>
                <w:kern w:val="0"/>
                <w:sz w:val="21"/>
                <w:szCs w:val="21"/>
                <w:u w:val="none"/>
                <w:lang w:val="en-US" w:eastAsia="zh-CN" w:bidi="ar"/>
              </w:rPr>
              <w:t>04</w:t>
            </w:r>
          </w:p>
        </w:tc>
      </w:tr>
      <w:tr w14:paraId="28046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70" w:type="pct"/>
            <w:tcBorders>
              <w:tl2br w:val="nil"/>
              <w:tr2bl w:val="nil"/>
            </w:tcBorders>
            <w:noWrap/>
            <w:tcMar>
              <w:top w:w="15" w:type="dxa"/>
              <w:left w:w="15" w:type="dxa"/>
              <w:bottom w:w="0" w:type="dxa"/>
              <w:right w:w="15" w:type="dxa"/>
            </w:tcMar>
            <w:vAlign w:val="center"/>
          </w:tcPr>
          <w:p w14:paraId="48F2F7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湿地生态系统</w:t>
            </w:r>
          </w:p>
        </w:tc>
        <w:tc>
          <w:tcPr>
            <w:tcW w:w="1728" w:type="dxa"/>
            <w:tcBorders>
              <w:tl2br w:val="nil"/>
              <w:tr2bl w:val="nil"/>
            </w:tcBorders>
            <w:noWrap w:val="0"/>
            <w:vAlign w:val="center"/>
          </w:tcPr>
          <w:p w14:paraId="02CAC1C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343</w:t>
            </w:r>
          </w:p>
        </w:tc>
        <w:tc>
          <w:tcPr>
            <w:tcW w:w="1667" w:type="dxa"/>
            <w:tcBorders>
              <w:tl2br w:val="nil"/>
              <w:tr2bl w:val="nil"/>
            </w:tcBorders>
            <w:noWrap w:val="0"/>
            <w:vAlign w:val="center"/>
          </w:tcPr>
          <w:p w14:paraId="1A6439E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343</w:t>
            </w:r>
          </w:p>
        </w:tc>
        <w:tc>
          <w:tcPr>
            <w:tcW w:w="1857" w:type="dxa"/>
            <w:tcBorders>
              <w:tl2br w:val="nil"/>
              <w:tr2bl w:val="nil"/>
            </w:tcBorders>
            <w:noWrap w:val="0"/>
            <w:vAlign w:val="center"/>
          </w:tcPr>
          <w:p w14:paraId="4F702D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1858" w:type="dxa"/>
            <w:tcBorders>
              <w:tl2br w:val="nil"/>
              <w:tr2bl w:val="nil"/>
            </w:tcBorders>
            <w:noWrap w:val="0"/>
            <w:vAlign w:val="center"/>
          </w:tcPr>
          <w:p w14:paraId="40F58D4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bCs/>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r>
      <w:tr w14:paraId="01107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70" w:type="pct"/>
            <w:tcBorders>
              <w:tl2br w:val="nil"/>
              <w:tr2bl w:val="nil"/>
            </w:tcBorders>
            <w:noWrap/>
            <w:tcMar>
              <w:top w:w="15" w:type="dxa"/>
              <w:left w:w="15" w:type="dxa"/>
              <w:bottom w:w="0" w:type="dxa"/>
              <w:right w:w="15" w:type="dxa"/>
            </w:tcMar>
            <w:vAlign w:val="center"/>
          </w:tcPr>
          <w:p w14:paraId="6EE856CD">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农田生态系统</w:t>
            </w:r>
          </w:p>
        </w:tc>
        <w:tc>
          <w:tcPr>
            <w:tcW w:w="1728" w:type="dxa"/>
            <w:tcBorders>
              <w:tl2br w:val="nil"/>
              <w:tr2bl w:val="nil"/>
            </w:tcBorders>
            <w:noWrap w:val="0"/>
            <w:vAlign w:val="center"/>
          </w:tcPr>
          <w:p w14:paraId="42AF96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44</w:t>
            </w:r>
          </w:p>
        </w:tc>
        <w:tc>
          <w:tcPr>
            <w:tcW w:w="1667" w:type="dxa"/>
            <w:tcBorders>
              <w:tl2br w:val="nil"/>
              <w:tr2bl w:val="nil"/>
            </w:tcBorders>
            <w:noWrap w:val="0"/>
            <w:vAlign w:val="center"/>
          </w:tcPr>
          <w:p w14:paraId="4D2AD6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42.4548</w:t>
            </w:r>
          </w:p>
        </w:tc>
        <w:tc>
          <w:tcPr>
            <w:tcW w:w="1857" w:type="dxa"/>
            <w:tcBorders>
              <w:tl2br w:val="nil"/>
              <w:tr2bl w:val="nil"/>
            </w:tcBorders>
            <w:noWrap w:val="0"/>
            <w:vAlign w:val="center"/>
          </w:tcPr>
          <w:p w14:paraId="793C33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0.7403</w:t>
            </w:r>
          </w:p>
        </w:tc>
        <w:tc>
          <w:tcPr>
            <w:tcW w:w="1858" w:type="dxa"/>
            <w:tcBorders>
              <w:tl2br w:val="nil"/>
              <w:tr2bl w:val="nil"/>
            </w:tcBorders>
            <w:noWrap w:val="0"/>
            <w:vAlign w:val="center"/>
          </w:tcPr>
          <w:p w14:paraId="6C7701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eastAsia" w:ascii="Times New Roman" w:hAnsi="Times New Roman" w:eastAsia="宋体" w:cs="Times New Roman"/>
                <w:b/>
                <w:bCs/>
                <w:i w:val="0"/>
                <w:iCs w:val="0"/>
                <w:color w:val="auto"/>
                <w:kern w:val="0"/>
                <w:sz w:val="21"/>
                <w:szCs w:val="21"/>
                <w:u w:val="none"/>
                <w:lang w:val="en-US" w:eastAsia="zh-CN" w:bidi="ar"/>
              </w:rPr>
              <w:t>-</w:t>
            </w:r>
            <w:r>
              <w:rPr>
                <w:rFonts w:hint="default" w:ascii="Times New Roman" w:hAnsi="Times New Roman" w:eastAsia="宋体" w:cs="Times New Roman"/>
                <w:b/>
                <w:bCs/>
                <w:i w:val="0"/>
                <w:iCs w:val="0"/>
                <w:color w:val="auto"/>
                <w:kern w:val="0"/>
                <w:sz w:val="21"/>
                <w:szCs w:val="21"/>
                <w:u w:val="none"/>
                <w:lang w:val="en-US" w:eastAsia="zh-CN" w:bidi="ar"/>
              </w:rPr>
              <w:t>0.05</w:t>
            </w:r>
          </w:p>
        </w:tc>
      </w:tr>
      <w:tr w14:paraId="4BC2F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70" w:type="pct"/>
            <w:tcBorders>
              <w:tl2br w:val="nil"/>
              <w:tr2bl w:val="nil"/>
            </w:tcBorders>
            <w:noWrap/>
            <w:tcMar>
              <w:top w:w="15" w:type="dxa"/>
              <w:left w:w="15" w:type="dxa"/>
              <w:bottom w:w="0" w:type="dxa"/>
              <w:right w:w="15" w:type="dxa"/>
            </w:tcMar>
            <w:vAlign w:val="center"/>
          </w:tcPr>
          <w:p w14:paraId="50E738B3">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城镇生态系统</w:t>
            </w:r>
          </w:p>
        </w:tc>
        <w:tc>
          <w:tcPr>
            <w:tcW w:w="1728" w:type="dxa"/>
            <w:tcBorders>
              <w:tl2br w:val="nil"/>
              <w:tr2bl w:val="nil"/>
            </w:tcBorders>
            <w:noWrap w:val="0"/>
            <w:vAlign w:val="center"/>
          </w:tcPr>
          <w:p w14:paraId="362F5E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616</w:t>
            </w:r>
          </w:p>
        </w:tc>
        <w:tc>
          <w:tcPr>
            <w:tcW w:w="1667" w:type="dxa"/>
            <w:tcBorders>
              <w:tl2br w:val="nil"/>
              <w:tr2bl w:val="nil"/>
            </w:tcBorders>
            <w:noWrap w:val="0"/>
            <w:vAlign w:val="center"/>
          </w:tcPr>
          <w:p w14:paraId="3A8EC9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113.35</w:t>
            </w:r>
          </w:p>
        </w:tc>
        <w:tc>
          <w:tcPr>
            <w:tcW w:w="1857" w:type="dxa"/>
            <w:tcBorders>
              <w:tl2br w:val="nil"/>
              <w:tr2bl w:val="nil"/>
            </w:tcBorders>
            <w:noWrap w:val="0"/>
            <w:vAlign w:val="center"/>
          </w:tcPr>
          <w:p w14:paraId="42A8D8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2.1231</w:t>
            </w:r>
          </w:p>
        </w:tc>
        <w:tc>
          <w:tcPr>
            <w:tcW w:w="1858" w:type="dxa"/>
            <w:tcBorders>
              <w:tl2br w:val="nil"/>
              <w:tr2bl w:val="nil"/>
            </w:tcBorders>
            <w:noWrap w:val="0"/>
            <w:vAlign w:val="center"/>
          </w:tcPr>
          <w:p w14:paraId="398D32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21"/>
                <w:szCs w:val="21"/>
                <w:highlight w:val="yellow"/>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0.</w:t>
            </w:r>
            <w:r>
              <w:rPr>
                <w:rFonts w:hint="eastAsia" w:ascii="Times New Roman" w:hAnsi="Times New Roman" w:eastAsia="宋体" w:cs="Times New Roman"/>
                <w:b/>
                <w:bCs/>
                <w:i w:val="0"/>
                <w:iCs w:val="0"/>
                <w:color w:val="auto"/>
                <w:kern w:val="0"/>
                <w:sz w:val="21"/>
                <w:szCs w:val="21"/>
                <w:u w:val="none"/>
                <w:lang w:val="en-US" w:eastAsia="zh-CN" w:bidi="ar"/>
              </w:rPr>
              <w:t>11</w:t>
            </w:r>
          </w:p>
        </w:tc>
      </w:tr>
      <w:tr w14:paraId="18CAA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70" w:type="pct"/>
            <w:tcBorders>
              <w:tl2br w:val="nil"/>
              <w:tr2bl w:val="nil"/>
            </w:tcBorders>
            <w:noWrap/>
            <w:tcMar>
              <w:top w:w="15" w:type="dxa"/>
              <w:left w:w="15" w:type="dxa"/>
              <w:bottom w:w="0" w:type="dxa"/>
              <w:right w:w="15" w:type="dxa"/>
            </w:tcMar>
            <w:vAlign w:val="center"/>
          </w:tcPr>
          <w:p w14:paraId="7466C406">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其他（裸地）</w:t>
            </w:r>
          </w:p>
        </w:tc>
        <w:tc>
          <w:tcPr>
            <w:tcW w:w="1728" w:type="dxa"/>
            <w:tcBorders>
              <w:tl2br w:val="nil"/>
              <w:tr2bl w:val="nil"/>
            </w:tcBorders>
            <w:noWrap w:val="0"/>
            <w:vAlign w:val="center"/>
          </w:tcPr>
          <w:p w14:paraId="032836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373</w:t>
            </w:r>
          </w:p>
        </w:tc>
        <w:tc>
          <w:tcPr>
            <w:tcW w:w="1667" w:type="dxa"/>
            <w:tcBorders>
              <w:tl2br w:val="nil"/>
              <w:tr2bl w:val="nil"/>
            </w:tcBorders>
            <w:noWrap w:val="0"/>
            <w:vAlign w:val="center"/>
          </w:tcPr>
          <w:p w14:paraId="4DC7E8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3.35</w:t>
            </w:r>
          </w:p>
        </w:tc>
        <w:tc>
          <w:tcPr>
            <w:tcW w:w="1857" w:type="dxa"/>
            <w:tcBorders>
              <w:tl2br w:val="nil"/>
              <w:tr2bl w:val="nil"/>
            </w:tcBorders>
            <w:noWrap w:val="0"/>
            <w:vAlign w:val="center"/>
          </w:tcPr>
          <w:p w14:paraId="58855D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1858" w:type="dxa"/>
            <w:tcBorders>
              <w:tl2br w:val="nil"/>
              <w:tr2bl w:val="nil"/>
            </w:tcBorders>
            <w:noWrap w:val="0"/>
            <w:vAlign w:val="center"/>
          </w:tcPr>
          <w:p w14:paraId="02948E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r>
      <w:tr w14:paraId="10513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70" w:type="pct"/>
            <w:tcBorders>
              <w:tl2br w:val="nil"/>
              <w:tr2bl w:val="nil"/>
            </w:tcBorders>
            <w:noWrap/>
            <w:tcMar>
              <w:top w:w="15" w:type="dxa"/>
              <w:left w:w="15" w:type="dxa"/>
              <w:bottom w:w="0" w:type="dxa"/>
              <w:right w:w="15" w:type="dxa"/>
            </w:tcMar>
            <w:vAlign w:val="center"/>
          </w:tcPr>
          <w:p w14:paraId="5A83E51E">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合计</w:t>
            </w:r>
          </w:p>
        </w:tc>
        <w:tc>
          <w:tcPr>
            <w:tcW w:w="1728" w:type="dxa"/>
            <w:tcBorders>
              <w:tl2br w:val="nil"/>
              <w:tr2bl w:val="nil"/>
            </w:tcBorders>
            <w:noWrap w:val="0"/>
            <w:vAlign w:val="center"/>
          </w:tcPr>
          <w:p w14:paraId="37BA2A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3408</w:t>
            </w:r>
          </w:p>
        </w:tc>
        <w:tc>
          <w:tcPr>
            <w:tcW w:w="1667" w:type="dxa"/>
            <w:tcBorders>
              <w:tl2br w:val="nil"/>
              <w:tr2bl w:val="nil"/>
            </w:tcBorders>
            <w:noWrap w:val="0"/>
            <w:vAlign w:val="center"/>
          </w:tcPr>
          <w:p w14:paraId="28AFE3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3408</w:t>
            </w:r>
          </w:p>
        </w:tc>
        <w:tc>
          <w:tcPr>
            <w:tcW w:w="1052" w:type="pct"/>
            <w:tcBorders>
              <w:tl2br w:val="nil"/>
              <w:tr2bl w:val="nil"/>
            </w:tcBorders>
            <w:noWrap w:val="0"/>
            <w:vAlign w:val="bottom"/>
          </w:tcPr>
          <w:p w14:paraId="1E8E23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52" w:type="pct"/>
            <w:tcBorders>
              <w:tl2br w:val="nil"/>
              <w:tr2bl w:val="nil"/>
            </w:tcBorders>
            <w:noWrap w:val="0"/>
            <w:vAlign w:val="bottom"/>
          </w:tcPr>
          <w:p w14:paraId="43F3CC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bl>
    <w:p w14:paraId="4BEC275C">
      <w:pPr>
        <w:adjustRightInd w:val="0"/>
        <w:spacing w:line="360" w:lineRule="auto"/>
        <w:ind w:firstLine="465"/>
        <w:jc w:val="left"/>
        <w:textAlignment w:val="baseline"/>
        <w:rPr>
          <w:rFonts w:hint="default" w:ascii="Times New Roman" w:hAnsi="Times New Roman" w:eastAsia="宋体" w:cs="Times New Roman"/>
          <w:b/>
          <w:bCs/>
          <w:color w:val="auto"/>
          <w:kern w:val="0"/>
          <w:sz w:val="24"/>
          <w:szCs w:val="20"/>
          <w:highlight w:val="none"/>
          <w:lang w:val="en-US" w:eastAsia="zh-CN"/>
        </w:rPr>
      </w:pPr>
      <w:r>
        <w:rPr>
          <w:rFonts w:hint="default" w:ascii="Times New Roman" w:hAnsi="Times New Roman" w:eastAsia="宋体" w:cs="Times New Roman"/>
          <w:b/>
          <w:bCs/>
          <w:color w:val="auto"/>
          <w:kern w:val="0"/>
          <w:sz w:val="24"/>
          <w:szCs w:val="20"/>
          <w:highlight w:val="none"/>
          <w:lang w:val="en-US" w:eastAsia="zh-CN"/>
        </w:rPr>
        <w:t>（1）对森林生态系统的影响分析</w:t>
      </w:r>
    </w:p>
    <w:p w14:paraId="768D152C">
      <w:pPr>
        <w:adjustRightInd w:val="0"/>
        <w:spacing w:line="360" w:lineRule="auto"/>
        <w:ind w:firstLine="465"/>
        <w:jc w:val="left"/>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本项目对森林生态系统的影响主要体现在施工期的占地、施工扰动、人员活动和运行期的线路维护等方面。</w:t>
      </w:r>
    </w:p>
    <w:p w14:paraId="7BDF9961">
      <w:pPr>
        <w:adjustRightInd w:val="0"/>
        <w:spacing w:line="360" w:lineRule="auto"/>
        <w:ind w:firstLine="465"/>
        <w:jc w:val="left"/>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1）占地影响：线路塔基建设将直接占用部分林地，导致森林生态系统面积的减少；间接的占用森林中动物的生境，使其远离施工区域，导致局部森林群落组成发生短暂的变化。</w:t>
      </w:r>
    </w:p>
    <w:p w14:paraId="46E8D33D">
      <w:pPr>
        <w:adjustRightInd w:val="0"/>
        <w:spacing w:line="360" w:lineRule="auto"/>
        <w:ind w:firstLine="465"/>
        <w:jc w:val="left"/>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2）施工扰动：施工产生的扬尘、废气、废渣、噪声等可能进入生态系统，损害系统环境质量，间接影响生态系统内生物群落的生存和繁衍。</w:t>
      </w:r>
    </w:p>
    <w:p w14:paraId="5B27386F">
      <w:pPr>
        <w:adjustRightInd w:val="0"/>
        <w:spacing w:line="360" w:lineRule="auto"/>
        <w:ind w:firstLine="465"/>
        <w:jc w:val="left"/>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3）施工人员活动：乱砍滥伐、随意践踏、胡乱堆放、管理不善等行为的发生可能会对森林资源造成直接的损害，需进行严格监管。</w:t>
      </w:r>
    </w:p>
    <w:p w14:paraId="28221958">
      <w:pPr>
        <w:adjustRightInd w:val="0"/>
        <w:spacing w:line="360" w:lineRule="auto"/>
        <w:ind w:firstLine="465"/>
        <w:jc w:val="left"/>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4）线路维护：运行期为满足输电线路正常运行，需对导线下方与树木垂直距离小于</w:t>
      </w:r>
      <w:r>
        <w:rPr>
          <w:rFonts w:hint="eastAsia" w:ascii="Times New Roman" w:hAnsi="Times New Roman" w:eastAsia="宋体" w:cs="Times New Roman"/>
          <w:color w:val="auto"/>
          <w:kern w:val="0"/>
          <w:sz w:val="24"/>
          <w:szCs w:val="20"/>
          <w:highlight w:val="none"/>
          <w:lang w:val="en-US" w:eastAsia="zh-CN"/>
        </w:rPr>
        <w:t>4.0m</w:t>
      </w:r>
      <w:r>
        <w:rPr>
          <w:rFonts w:hint="default" w:ascii="Times New Roman" w:hAnsi="Times New Roman" w:eastAsia="宋体" w:cs="Times New Roman"/>
          <w:color w:val="auto"/>
          <w:kern w:val="0"/>
          <w:sz w:val="24"/>
          <w:szCs w:val="20"/>
          <w:highlight w:val="none"/>
        </w:rPr>
        <w:t>树木的树冠进行定期修剪，使森林生态系统植被生物量减少。</w:t>
      </w:r>
    </w:p>
    <w:p w14:paraId="6CFAA7B2">
      <w:pPr>
        <w:adjustRightInd w:val="0"/>
        <w:spacing w:line="360" w:lineRule="auto"/>
        <w:ind w:firstLine="465"/>
        <w:jc w:val="left"/>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森林生态系统一般具有较高的稳定性</w:t>
      </w:r>
      <w:r>
        <w:rPr>
          <w:rFonts w:hint="default"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较高和较强的抵抗外界干扰能力，输电线路工程量小，塔基永久占地及施工临时占地面积较小，少量的林木修剪和砍伐、短暂的施工期环境质量影响等不会改变森林生态系统的结构和功能，不会使森林生态系统发生群落演替，也不会对沿线森林生态系统环境造成系统性的破坏。</w:t>
      </w:r>
    </w:p>
    <w:p w14:paraId="61E22A70">
      <w:pPr>
        <w:adjustRightInd w:val="0"/>
        <w:spacing w:line="360" w:lineRule="auto"/>
        <w:ind w:firstLine="465"/>
        <w:jc w:val="left"/>
        <w:textAlignment w:val="baseline"/>
        <w:rPr>
          <w:rFonts w:hint="default" w:ascii="Times New Roman" w:hAnsi="Times New Roman" w:eastAsia="宋体" w:cs="Times New Roman"/>
          <w:b/>
          <w:bCs/>
          <w:color w:val="auto"/>
          <w:kern w:val="0"/>
          <w:sz w:val="24"/>
          <w:szCs w:val="20"/>
          <w:highlight w:val="none"/>
          <w:lang w:val="en-US" w:eastAsia="zh-CN"/>
        </w:rPr>
      </w:pPr>
      <w:r>
        <w:rPr>
          <w:rFonts w:hint="default" w:ascii="Times New Roman" w:hAnsi="Times New Roman" w:eastAsia="宋体" w:cs="Times New Roman"/>
          <w:b/>
          <w:bCs/>
          <w:color w:val="auto"/>
          <w:kern w:val="0"/>
          <w:sz w:val="24"/>
          <w:szCs w:val="20"/>
          <w:highlight w:val="none"/>
          <w:lang w:val="en-US" w:eastAsia="zh-CN"/>
        </w:rPr>
        <w:t>（2）对灌丛/草丛生态系统的影响分析</w:t>
      </w:r>
    </w:p>
    <w:p w14:paraId="219D686B">
      <w:pPr>
        <w:adjustRightInd w:val="0"/>
        <w:spacing w:line="360" w:lineRule="auto"/>
        <w:ind w:firstLine="465"/>
        <w:jc w:val="left"/>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本项目对灌丛/草丛</w:t>
      </w:r>
      <w:r>
        <w:rPr>
          <w:rFonts w:hint="default" w:ascii="Times New Roman" w:hAnsi="Times New Roman" w:eastAsia="宋体" w:cs="Times New Roman"/>
          <w:color w:val="auto"/>
          <w:kern w:val="0"/>
          <w:sz w:val="24"/>
          <w:szCs w:val="20"/>
          <w:highlight w:val="none"/>
          <w:lang w:eastAsia="zh-CN"/>
        </w:rPr>
        <w:t>生态系统</w:t>
      </w:r>
      <w:r>
        <w:rPr>
          <w:rFonts w:hint="default" w:ascii="Times New Roman" w:hAnsi="Times New Roman" w:eastAsia="宋体" w:cs="Times New Roman"/>
          <w:color w:val="auto"/>
          <w:kern w:val="0"/>
          <w:sz w:val="24"/>
          <w:szCs w:val="20"/>
          <w:highlight w:val="none"/>
        </w:rPr>
        <w:t>的影响主要集中在施工期，包括占地、施工扰动和人员活动；此外，由于灌丛/草</w:t>
      </w:r>
      <w:r>
        <w:rPr>
          <w:rFonts w:hint="eastAsia" w:ascii="Times New Roman" w:hAnsi="Times New Roman" w:eastAsia="宋体" w:cs="Times New Roman"/>
          <w:color w:val="auto"/>
          <w:kern w:val="0"/>
          <w:sz w:val="24"/>
          <w:szCs w:val="20"/>
          <w:highlight w:val="none"/>
          <w:lang w:eastAsia="zh-CN"/>
        </w:rPr>
        <w:t>丛生</w:t>
      </w:r>
      <w:r>
        <w:rPr>
          <w:rFonts w:hint="default" w:ascii="Times New Roman" w:hAnsi="Times New Roman" w:eastAsia="宋体" w:cs="Times New Roman"/>
          <w:color w:val="auto"/>
          <w:kern w:val="0"/>
          <w:sz w:val="24"/>
          <w:szCs w:val="20"/>
          <w:highlight w:val="none"/>
          <w:lang w:eastAsia="zh-CN"/>
        </w:rPr>
        <w:t>态系统</w:t>
      </w:r>
      <w:r>
        <w:rPr>
          <w:rFonts w:hint="default" w:ascii="Times New Roman" w:hAnsi="Times New Roman" w:eastAsia="宋体" w:cs="Times New Roman"/>
          <w:color w:val="auto"/>
          <w:kern w:val="0"/>
          <w:sz w:val="24"/>
          <w:szCs w:val="20"/>
          <w:highlight w:val="none"/>
        </w:rPr>
        <w:t>具有次生性，是生态演替的不稳定阶段，容易受外来物种的入侵。</w:t>
      </w:r>
    </w:p>
    <w:p w14:paraId="691902ED">
      <w:pPr>
        <w:adjustRightInd w:val="0"/>
        <w:spacing w:line="360" w:lineRule="auto"/>
        <w:ind w:firstLine="465"/>
        <w:jc w:val="left"/>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1）占地影响：线路塔基建设将直接占用部分灌丛/草丛，导致灌丛/草丛生态系统面积的减少；工作人员、建筑材料及其车辆的进入，会碾压部分</w:t>
      </w:r>
      <w:r>
        <w:rPr>
          <w:rFonts w:hint="eastAsia" w:ascii="Times New Roman" w:hAnsi="Times New Roman" w:eastAsia="宋体" w:cs="Times New Roman"/>
          <w:color w:val="auto"/>
          <w:kern w:val="0"/>
          <w:sz w:val="24"/>
          <w:szCs w:val="20"/>
          <w:highlight w:val="none"/>
          <w:lang w:eastAsia="zh-CN"/>
        </w:rPr>
        <w:t>灌丛</w:t>
      </w:r>
      <w:r>
        <w:rPr>
          <w:rFonts w:hint="default" w:ascii="Times New Roman" w:hAnsi="Times New Roman" w:eastAsia="宋体" w:cs="Times New Roman"/>
          <w:color w:val="auto"/>
          <w:kern w:val="0"/>
          <w:sz w:val="24"/>
          <w:szCs w:val="20"/>
          <w:highlight w:val="none"/>
        </w:rPr>
        <w:t>，导致其面积较少。</w:t>
      </w:r>
    </w:p>
    <w:p w14:paraId="102A389B">
      <w:pPr>
        <w:adjustRightInd w:val="0"/>
        <w:spacing w:line="360" w:lineRule="auto"/>
        <w:ind w:firstLine="465"/>
        <w:jc w:val="left"/>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2）施工扰动：施工扬尘、废气、废渣等的随意排放可能会间接影响灌丛/草丛中生物群落的生长和生活。</w:t>
      </w:r>
    </w:p>
    <w:p w14:paraId="6992E22F">
      <w:pPr>
        <w:adjustRightInd w:val="0"/>
        <w:spacing w:line="360" w:lineRule="auto"/>
        <w:ind w:firstLine="465"/>
        <w:jc w:val="left"/>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3）施工人员活动：不文明施工行为会对周边灌草地环境造成破坏，直接或间接影响灌丛/草丛中生物群落。</w:t>
      </w:r>
    </w:p>
    <w:p w14:paraId="5F3AA095">
      <w:pPr>
        <w:adjustRightInd w:val="0"/>
        <w:spacing w:line="360" w:lineRule="auto"/>
        <w:ind w:firstLine="465"/>
        <w:jc w:val="left"/>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4）外来种入侵：在施工期间，工作人员、建筑材料及其车辆的进入，可能将外来物种带入施工区域，外来物种能更好的适应和利用被干扰的环境，可能会导致灌丛/草丛</w:t>
      </w:r>
      <w:r>
        <w:rPr>
          <w:rFonts w:hint="default" w:ascii="Times New Roman" w:hAnsi="Times New Roman" w:eastAsia="宋体" w:cs="Times New Roman"/>
          <w:color w:val="auto"/>
          <w:kern w:val="0"/>
          <w:sz w:val="24"/>
          <w:szCs w:val="20"/>
          <w:highlight w:val="none"/>
          <w:lang w:eastAsia="zh-CN"/>
        </w:rPr>
        <w:t>生态系统</w:t>
      </w:r>
      <w:r>
        <w:rPr>
          <w:rFonts w:hint="default" w:ascii="Times New Roman" w:hAnsi="Times New Roman" w:eastAsia="宋体" w:cs="Times New Roman"/>
          <w:color w:val="auto"/>
          <w:kern w:val="0"/>
          <w:sz w:val="24"/>
          <w:szCs w:val="20"/>
          <w:highlight w:val="none"/>
        </w:rPr>
        <w:t>内原有物种的熟退。</w:t>
      </w:r>
    </w:p>
    <w:p w14:paraId="67801B54">
      <w:pPr>
        <w:adjustRightInd w:val="0"/>
        <w:spacing w:line="360" w:lineRule="auto"/>
        <w:ind w:firstLine="465"/>
        <w:jc w:val="left"/>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本项目占地面积较小，产生影响范围小、时间短，因此，本项目建设不会改变评价区灌丛/草丛</w:t>
      </w:r>
      <w:r>
        <w:rPr>
          <w:rFonts w:hint="default" w:ascii="Times New Roman" w:hAnsi="Times New Roman" w:eastAsia="宋体" w:cs="Times New Roman"/>
          <w:color w:val="auto"/>
          <w:kern w:val="0"/>
          <w:sz w:val="24"/>
          <w:szCs w:val="20"/>
          <w:highlight w:val="none"/>
          <w:lang w:eastAsia="zh-CN"/>
        </w:rPr>
        <w:t>生态系统</w:t>
      </w:r>
      <w:r>
        <w:rPr>
          <w:rFonts w:hint="default" w:ascii="Times New Roman" w:hAnsi="Times New Roman" w:eastAsia="宋体" w:cs="Times New Roman"/>
          <w:color w:val="auto"/>
          <w:kern w:val="0"/>
          <w:sz w:val="24"/>
          <w:szCs w:val="20"/>
          <w:highlight w:val="none"/>
        </w:rPr>
        <w:t>的结构和功能。</w:t>
      </w:r>
    </w:p>
    <w:p w14:paraId="648C913D">
      <w:pPr>
        <w:adjustRightInd w:val="0"/>
        <w:spacing w:line="360" w:lineRule="auto"/>
        <w:ind w:firstLine="465"/>
        <w:jc w:val="left"/>
        <w:textAlignment w:val="baseline"/>
        <w:rPr>
          <w:rFonts w:hint="default" w:ascii="Times New Roman" w:hAnsi="Times New Roman" w:eastAsia="宋体" w:cs="Times New Roman"/>
          <w:b/>
          <w:bCs/>
          <w:color w:val="auto"/>
          <w:kern w:val="0"/>
          <w:sz w:val="24"/>
          <w:szCs w:val="20"/>
          <w:highlight w:val="none"/>
          <w:lang w:val="en-US" w:eastAsia="zh-CN"/>
        </w:rPr>
      </w:pPr>
      <w:r>
        <w:rPr>
          <w:rFonts w:hint="default" w:ascii="Times New Roman" w:hAnsi="Times New Roman" w:eastAsia="宋体" w:cs="Times New Roman"/>
          <w:b/>
          <w:bCs/>
          <w:color w:val="auto"/>
          <w:kern w:val="0"/>
          <w:sz w:val="24"/>
          <w:szCs w:val="20"/>
          <w:highlight w:val="none"/>
          <w:lang w:val="en-US" w:eastAsia="zh-CN"/>
        </w:rPr>
        <w:t>（3）对农田生态系统的影响分析</w:t>
      </w:r>
    </w:p>
    <w:p w14:paraId="6D34E6E9">
      <w:pPr>
        <w:adjustRightInd w:val="0"/>
        <w:spacing w:line="360" w:lineRule="auto"/>
        <w:ind w:firstLine="465"/>
        <w:jc w:val="left"/>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评价范围内农业耕作主要种植玉米、</w:t>
      </w:r>
      <w:r>
        <w:rPr>
          <w:rFonts w:hint="default" w:ascii="Times New Roman" w:hAnsi="Times New Roman" w:eastAsia="宋体" w:cs="Times New Roman"/>
          <w:color w:val="auto"/>
          <w:kern w:val="0"/>
          <w:sz w:val="24"/>
          <w:szCs w:val="20"/>
          <w:highlight w:val="none"/>
          <w:lang w:val="en-US" w:eastAsia="zh-CN"/>
        </w:rPr>
        <w:t>烤烟</w:t>
      </w:r>
      <w:r>
        <w:rPr>
          <w:rFonts w:hint="default" w:ascii="Times New Roman" w:hAnsi="Times New Roman" w:eastAsia="宋体" w:cs="Times New Roman"/>
          <w:color w:val="auto"/>
          <w:kern w:val="0"/>
          <w:sz w:val="24"/>
          <w:szCs w:val="20"/>
          <w:highlight w:val="none"/>
        </w:rPr>
        <w:t>、</w:t>
      </w:r>
      <w:r>
        <w:rPr>
          <w:rFonts w:hint="default" w:ascii="Times New Roman" w:hAnsi="Times New Roman" w:eastAsia="宋体" w:cs="Times New Roman"/>
          <w:color w:val="auto"/>
          <w:kern w:val="0"/>
          <w:sz w:val="24"/>
          <w:szCs w:val="20"/>
          <w:highlight w:val="none"/>
          <w:lang w:val="en-US" w:eastAsia="zh-CN"/>
        </w:rPr>
        <w:t>时令蔬菜</w:t>
      </w:r>
      <w:r>
        <w:rPr>
          <w:rFonts w:hint="default" w:ascii="Times New Roman" w:hAnsi="Times New Roman" w:eastAsia="宋体" w:cs="Times New Roman"/>
          <w:color w:val="auto"/>
          <w:kern w:val="0"/>
          <w:sz w:val="24"/>
          <w:szCs w:val="20"/>
          <w:highlight w:val="none"/>
        </w:rPr>
        <w:t>等常见农作物和核桃、板栗</w:t>
      </w:r>
      <w:r>
        <w:rPr>
          <w:rFonts w:hint="eastAsia" w:ascii="Times New Roman" w:hAnsi="Times New Roman" w:eastAsia="宋体" w:cs="Times New Roman"/>
          <w:color w:val="auto"/>
          <w:kern w:val="0"/>
          <w:sz w:val="24"/>
          <w:szCs w:val="20"/>
          <w:highlight w:val="none"/>
          <w:lang w:eastAsia="zh-CN"/>
        </w:rPr>
        <w:t>等</w:t>
      </w:r>
      <w:r>
        <w:rPr>
          <w:rFonts w:hint="default" w:ascii="Times New Roman" w:hAnsi="Times New Roman" w:eastAsia="宋体" w:cs="Times New Roman"/>
          <w:color w:val="auto"/>
          <w:kern w:val="0"/>
          <w:sz w:val="24"/>
          <w:szCs w:val="20"/>
          <w:highlight w:val="none"/>
        </w:rPr>
        <w:t>经济树种。本项目对农业生产的影响主要为塔基施工时土石方开挖对农作物的清除，</w:t>
      </w:r>
      <w:r>
        <w:rPr>
          <w:rFonts w:hint="eastAsia" w:ascii="Times New Roman" w:hAnsi="Times New Roman" w:eastAsia="宋体" w:cs="Times New Roman"/>
          <w:color w:val="auto"/>
          <w:kern w:val="0"/>
          <w:sz w:val="24"/>
          <w:szCs w:val="20"/>
          <w:highlight w:val="none"/>
          <w:lang w:eastAsia="zh-CN"/>
        </w:rPr>
        <w:t>使</w:t>
      </w:r>
      <w:r>
        <w:rPr>
          <w:rFonts w:hint="default" w:ascii="Times New Roman" w:hAnsi="Times New Roman" w:eastAsia="宋体" w:cs="Times New Roman"/>
          <w:color w:val="auto"/>
          <w:kern w:val="0"/>
          <w:sz w:val="24"/>
          <w:szCs w:val="20"/>
          <w:highlight w:val="none"/>
        </w:rPr>
        <w:t>农作物产量减少；另外，材料堆放、人员践踏、施工机具碾压也会损害部分农作物，影响其正常生长。</w:t>
      </w:r>
    </w:p>
    <w:p w14:paraId="4EE0B911">
      <w:pPr>
        <w:adjustRightInd w:val="0"/>
        <w:spacing w:line="360" w:lineRule="auto"/>
        <w:ind w:firstLine="465"/>
        <w:jc w:val="left"/>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本项目占用农田面积较小，对农作物产生的影响有限。同时，农田生态系统是人类活动</w:t>
      </w:r>
      <w:r>
        <w:rPr>
          <w:rFonts w:hint="eastAsia" w:ascii="Times New Roman" w:hAnsi="Times New Roman" w:eastAsia="宋体" w:cs="Times New Roman"/>
          <w:color w:val="auto"/>
          <w:kern w:val="0"/>
          <w:sz w:val="24"/>
          <w:szCs w:val="20"/>
          <w:highlight w:val="none"/>
          <w:lang w:eastAsia="zh-CN"/>
        </w:rPr>
        <w:t>干预</w:t>
      </w:r>
      <w:r>
        <w:rPr>
          <w:rFonts w:hint="default" w:ascii="Times New Roman" w:hAnsi="Times New Roman" w:eastAsia="宋体" w:cs="Times New Roman"/>
          <w:color w:val="auto"/>
          <w:kern w:val="0"/>
          <w:sz w:val="24"/>
          <w:szCs w:val="20"/>
          <w:highlight w:val="none"/>
        </w:rPr>
        <w:t>下形成的人工生态系统，可调控性能力强，生态功能单一、明确，农作物受到破坏时，可人为干预到达功能目标的恢复性强。</w:t>
      </w:r>
    </w:p>
    <w:p w14:paraId="3BD99484">
      <w:pPr>
        <w:adjustRightInd w:val="0"/>
        <w:spacing w:line="360" w:lineRule="auto"/>
        <w:ind w:firstLine="465"/>
        <w:jc w:val="left"/>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综上，本项目为输电线路占用农田面积较小。项目建设对农田生态系统产生的影响较小，不会改变评价区农田生态系统整体结构和功能。</w:t>
      </w:r>
    </w:p>
    <w:p w14:paraId="1FB74CA5">
      <w:pPr>
        <w:adjustRightInd w:val="0"/>
        <w:spacing w:line="360" w:lineRule="auto"/>
        <w:ind w:firstLine="465"/>
        <w:jc w:val="left"/>
        <w:textAlignment w:val="baseline"/>
        <w:rPr>
          <w:rFonts w:hint="default" w:ascii="Times New Roman" w:hAnsi="Times New Roman" w:eastAsia="宋体" w:cs="Times New Roman"/>
          <w:b/>
          <w:bCs/>
          <w:color w:val="auto"/>
          <w:kern w:val="0"/>
          <w:sz w:val="24"/>
          <w:szCs w:val="20"/>
          <w:highlight w:val="none"/>
          <w:lang w:val="en-US" w:eastAsia="zh-CN"/>
        </w:rPr>
      </w:pPr>
      <w:r>
        <w:rPr>
          <w:rFonts w:hint="default" w:ascii="Times New Roman" w:hAnsi="Times New Roman" w:eastAsia="宋体" w:cs="Times New Roman"/>
          <w:b/>
          <w:bCs/>
          <w:color w:val="auto"/>
          <w:kern w:val="0"/>
          <w:sz w:val="24"/>
          <w:szCs w:val="20"/>
          <w:highlight w:val="none"/>
          <w:lang w:val="en-US" w:eastAsia="zh-CN"/>
        </w:rPr>
        <w:t>（</w:t>
      </w:r>
      <w:r>
        <w:rPr>
          <w:rFonts w:hint="eastAsia" w:ascii="Times New Roman" w:hAnsi="Times New Roman" w:eastAsia="宋体" w:cs="Times New Roman"/>
          <w:b/>
          <w:bCs/>
          <w:color w:val="auto"/>
          <w:kern w:val="0"/>
          <w:sz w:val="24"/>
          <w:szCs w:val="20"/>
          <w:highlight w:val="none"/>
          <w:lang w:val="en-US" w:eastAsia="zh-CN"/>
        </w:rPr>
        <w:t>4</w:t>
      </w:r>
      <w:r>
        <w:rPr>
          <w:rFonts w:hint="default" w:ascii="Times New Roman" w:hAnsi="Times New Roman" w:eastAsia="宋体" w:cs="Times New Roman"/>
          <w:b/>
          <w:bCs/>
          <w:color w:val="auto"/>
          <w:kern w:val="0"/>
          <w:sz w:val="24"/>
          <w:szCs w:val="20"/>
          <w:highlight w:val="none"/>
          <w:lang w:val="en-US" w:eastAsia="zh-CN"/>
        </w:rPr>
        <w:t>）对城镇生态系统的影响分析</w:t>
      </w:r>
    </w:p>
    <w:p w14:paraId="3897FE4C">
      <w:pPr>
        <w:adjustRightInd w:val="0"/>
        <w:spacing w:line="360" w:lineRule="auto"/>
        <w:ind w:firstLine="465"/>
        <w:jc w:val="left"/>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lang w:eastAsia="zh-CN"/>
        </w:rPr>
        <w:t>城镇</w:t>
      </w:r>
      <w:r>
        <w:rPr>
          <w:rFonts w:hint="default" w:ascii="Times New Roman" w:hAnsi="Times New Roman" w:eastAsia="宋体" w:cs="Times New Roman"/>
          <w:color w:val="auto"/>
          <w:kern w:val="0"/>
          <w:sz w:val="24"/>
          <w:szCs w:val="20"/>
          <w:highlight w:val="none"/>
        </w:rPr>
        <w:t>是一个高度复合的人工化生态系统，与自然生态系统在结构和功能上都存在明显差别，主要变现为当地百姓居住和社会经济活动生产的功能。项目建设可能会对当地居民生产、生活产生影响。</w:t>
      </w:r>
    </w:p>
    <w:p w14:paraId="3A33C1E8">
      <w:pPr>
        <w:adjustRightInd w:val="0"/>
        <w:spacing w:line="360" w:lineRule="auto"/>
        <w:ind w:firstLine="465"/>
        <w:jc w:val="left"/>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施工期由于施工人员的进入，导致人口集中，生产生活垃圾排放，施工活动对动植物干扰，均可能会对评价区内</w:t>
      </w:r>
      <w:r>
        <w:rPr>
          <w:rFonts w:hint="default" w:ascii="Times New Roman" w:hAnsi="Times New Roman" w:eastAsia="宋体" w:cs="Times New Roman"/>
          <w:color w:val="auto"/>
          <w:kern w:val="0"/>
          <w:sz w:val="24"/>
          <w:szCs w:val="20"/>
          <w:highlight w:val="none"/>
          <w:lang w:eastAsia="zh-CN"/>
        </w:rPr>
        <w:t>城镇生态系统</w:t>
      </w:r>
      <w:r>
        <w:rPr>
          <w:rFonts w:hint="default" w:ascii="Times New Roman" w:hAnsi="Times New Roman" w:eastAsia="宋体" w:cs="Times New Roman"/>
          <w:color w:val="auto"/>
          <w:kern w:val="0"/>
          <w:sz w:val="24"/>
          <w:szCs w:val="20"/>
          <w:highlight w:val="none"/>
        </w:rPr>
        <w:t>原有的生态环境造成负面影响。施工前注意对施工人员进行环保意识的宣传教育，在施工期避免或尽量减少垃圾和污水的排放，尽量利用系统内已有的污水、固废收集设施，项目建设对评价区内的</w:t>
      </w:r>
      <w:r>
        <w:rPr>
          <w:rFonts w:hint="default" w:ascii="Times New Roman" w:hAnsi="Times New Roman" w:eastAsia="宋体" w:cs="Times New Roman"/>
          <w:color w:val="auto"/>
          <w:kern w:val="0"/>
          <w:sz w:val="24"/>
          <w:szCs w:val="20"/>
          <w:highlight w:val="none"/>
          <w:lang w:eastAsia="zh-CN"/>
        </w:rPr>
        <w:t>城镇生态系统</w:t>
      </w:r>
      <w:r>
        <w:rPr>
          <w:rFonts w:hint="default" w:ascii="Times New Roman" w:hAnsi="Times New Roman" w:eastAsia="宋体" w:cs="Times New Roman"/>
          <w:color w:val="auto"/>
          <w:kern w:val="0"/>
          <w:sz w:val="24"/>
          <w:szCs w:val="20"/>
          <w:highlight w:val="none"/>
        </w:rPr>
        <w:t>影响较小。</w:t>
      </w:r>
    </w:p>
    <w:p w14:paraId="178AA097">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3.4.2对生态系统完整性的影响分析</w:t>
      </w:r>
    </w:p>
    <w:p w14:paraId="68531A18">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lang w:val="en-US" w:eastAsia="zh-CN"/>
        </w:rPr>
        <w:t>生态系统完整性是在生物完整性概念基础上发展起来的，且因“系统”的特性，其内涵更加丰富。从系统的角度考察完整性，包括三个层次：一是组成系统的成分是否完整，即系统是否具有本生的全部物种，二是系统的组织结构是否完整，三是系统的功能是否健康。</w:t>
      </w:r>
    </w:p>
    <w:p w14:paraId="160F17FB">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lang w:val="en-US" w:eastAsia="zh-CN"/>
        </w:rPr>
        <w:t>从第一个层次来看，本项目建设新增占地面积</w:t>
      </w:r>
      <w:r>
        <w:rPr>
          <w:rFonts w:hint="eastAsia" w:ascii="Times New Roman" w:hAnsi="Times New Roman" w:eastAsia="宋体" w:cs="Times New Roman"/>
          <w:color w:val="auto"/>
          <w:kern w:val="0"/>
          <w:sz w:val="24"/>
          <w:szCs w:val="20"/>
          <w:highlight w:val="none"/>
          <w:lang w:val="en-US" w:eastAsia="zh-CN"/>
        </w:rPr>
        <w:t>2.1231hm</w:t>
      </w:r>
      <w:r>
        <w:rPr>
          <w:rFonts w:hint="default" w:ascii="Times New Roman" w:hAnsi="Times New Roman" w:eastAsia="宋体" w:cs="Times New Roman"/>
          <w:color w:val="auto"/>
          <w:kern w:val="0"/>
          <w:sz w:val="24"/>
          <w:szCs w:val="20"/>
          <w:highlight w:val="none"/>
          <w:vertAlign w:val="superscript"/>
          <w:lang w:val="en-US" w:eastAsia="zh-CN"/>
        </w:rPr>
        <w:t>2</w:t>
      </w:r>
      <w:r>
        <w:rPr>
          <w:rFonts w:hint="default" w:ascii="Times New Roman" w:hAnsi="Times New Roman" w:eastAsia="宋体" w:cs="Times New Roman"/>
          <w:color w:val="auto"/>
          <w:kern w:val="0"/>
          <w:sz w:val="24"/>
          <w:szCs w:val="20"/>
          <w:highlight w:val="none"/>
          <w:lang w:val="en-US" w:eastAsia="zh-CN"/>
        </w:rPr>
        <w:t>，</w:t>
      </w:r>
      <w:r>
        <w:rPr>
          <w:rFonts w:hint="eastAsia" w:ascii="Times New Roman" w:hAnsi="Times New Roman" w:eastAsia="宋体" w:cs="Times New Roman"/>
          <w:color w:val="auto"/>
          <w:kern w:val="0"/>
          <w:sz w:val="24"/>
          <w:szCs w:val="20"/>
          <w:highlight w:val="none"/>
          <w:lang w:val="en-US" w:eastAsia="zh-CN"/>
        </w:rPr>
        <w:t>森林和</w:t>
      </w:r>
      <w:r>
        <w:rPr>
          <w:rFonts w:hint="default" w:ascii="Times New Roman" w:hAnsi="Times New Roman" w:eastAsia="宋体" w:cs="Times New Roman"/>
          <w:color w:val="auto"/>
          <w:kern w:val="0"/>
          <w:sz w:val="24"/>
          <w:szCs w:val="20"/>
          <w:highlight w:val="none"/>
          <w:lang w:val="en-US" w:eastAsia="zh-CN"/>
        </w:rPr>
        <w:t>灌丛生态系统受侵占影响的面积比重分别为</w:t>
      </w:r>
      <w:r>
        <w:rPr>
          <w:rFonts w:hint="eastAsia" w:ascii="Times New Roman" w:hAnsi="Times New Roman" w:eastAsia="宋体" w:cs="Times New Roman"/>
          <w:color w:val="auto"/>
          <w:kern w:val="0"/>
          <w:sz w:val="24"/>
          <w:szCs w:val="20"/>
          <w:highlight w:val="none"/>
          <w:lang w:val="en-US" w:eastAsia="zh-CN"/>
        </w:rPr>
        <w:t>0.05</w:t>
      </w:r>
      <w:r>
        <w:rPr>
          <w:rFonts w:hint="default" w:ascii="Times New Roman" w:hAnsi="Times New Roman" w:eastAsia="宋体" w:cs="Times New Roman"/>
          <w:color w:val="auto"/>
          <w:kern w:val="0"/>
          <w:sz w:val="24"/>
          <w:szCs w:val="20"/>
          <w:highlight w:val="none"/>
          <w:lang w:val="en-US" w:eastAsia="zh-CN"/>
        </w:rPr>
        <w:t>%</w:t>
      </w:r>
      <w:r>
        <w:rPr>
          <w:rFonts w:hint="eastAsia" w:ascii="Times New Roman" w:hAnsi="Times New Roman" w:eastAsia="宋体" w:cs="Times New Roman"/>
          <w:color w:val="auto"/>
          <w:kern w:val="0"/>
          <w:sz w:val="24"/>
          <w:szCs w:val="20"/>
          <w:highlight w:val="none"/>
          <w:lang w:val="en-US" w:eastAsia="zh-CN"/>
        </w:rPr>
        <w:t>、</w:t>
      </w:r>
      <w:r>
        <w:rPr>
          <w:rFonts w:hint="default" w:ascii="Times New Roman" w:hAnsi="Times New Roman" w:eastAsia="宋体" w:cs="Times New Roman"/>
          <w:color w:val="auto"/>
          <w:kern w:val="0"/>
          <w:sz w:val="24"/>
          <w:szCs w:val="20"/>
          <w:highlight w:val="none"/>
          <w:lang w:val="en-US" w:eastAsia="zh-CN"/>
        </w:rPr>
        <w:t>0.</w:t>
      </w:r>
      <w:r>
        <w:rPr>
          <w:rFonts w:hint="eastAsia" w:ascii="Times New Roman" w:hAnsi="Times New Roman" w:eastAsia="宋体" w:cs="Times New Roman"/>
          <w:color w:val="auto"/>
          <w:kern w:val="0"/>
          <w:sz w:val="24"/>
          <w:szCs w:val="20"/>
          <w:highlight w:val="none"/>
          <w:lang w:val="en-US" w:eastAsia="zh-CN"/>
        </w:rPr>
        <w:t>006</w:t>
      </w:r>
      <w:r>
        <w:rPr>
          <w:rFonts w:hint="default" w:ascii="Times New Roman" w:hAnsi="Times New Roman" w:eastAsia="宋体" w:cs="Times New Roman"/>
          <w:color w:val="auto"/>
          <w:kern w:val="0"/>
          <w:sz w:val="24"/>
          <w:szCs w:val="20"/>
          <w:highlight w:val="none"/>
          <w:lang w:val="en-US" w:eastAsia="zh-CN"/>
        </w:rPr>
        <w:t>%，直接影响范围较小，所以对周边环境的侵占和干扰较弱，生态系统内的物种组成不会发生改变，因此项目建设前后生态系统组成成分具有完整性。</w:t>
      </w:r>
    </w:p>
    <w:p w14:paraId="65C5EBD4">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lang w:val="en-US" w:eastAsia="zh-CN"/>
        </w:rPr>
        <w:t>从第二个层次来看，项目建设后，除塔基永久占地内的植物群落环境发生改变外，生态系统的绝大部分区域原有生境不变，以这一生境为依托的动植物关系、生物与非生物环境关系、食物链及能流渠道都没有发生变化，因此生态系统总体的组织结构仍然完整。</w:t>
      </w:r>
    </w:p>
    <w:p w14:paraId="6FD05AFC">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lang w:val="en-US" w:eastAsia="zh-CN"/>
        </w:rPr>
        <w:t>从第三个层次来看，本项目建设仅对评价区生态系统的局部区域带来侵占和干扰影响，本次新建输电线路直接侵占区域面积占生态系统面积的比重很小，因此输电线路建设的侵占和干扰不会导致整个生态系统功能崩溃，生态系统仍然具有良好的自我调控能力。</w:t>
      </w:r>
    </w:p>
    <w:p w14:paraId="4517ED79">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outlineLvl w:val="9"/>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4"/>
          <w:szCs w:val="20"/>
          <w:highlight w:val="none"/>
          <w:lang w:val="en-US" w:eastAsia="zh-CN" w:bidi="ar-SA"/>
        </w:rPr>
        <w:t>综上所述，本</w:t>
      </w:r>
      <w:r>
        <w:rPr>
          <w:rFonts w:hint="eastAsia" w:ascii="Times New Roman" w:hAnsi="Times New Roman" w:eastAsia="宋体" w:cs="Times New Roman"/>
          <w:color w:val="auto"/>
          <w:kern w:val="0"/>
          <w:sz w:val="24"/>
          <w:szCs w:val="20"/>
          <w:highlight w:val="none"/>
          <w:lang w:val="en-US" w:eastAsia="zh-CN" w:bidi="ar-SA"/>
        </w:rPr>
        <w:t>项目</w:t>
      </w:r>
      <w:r>
        <w:rPr>
          <w:rFonts w:hint="default" w:ascii="Times New Roman" w:hAnsi="Times New Roman" w:eastAsia="宋体" w:cs="Times New Roman"/>
          <w:color w:val="auto"/>
          <w:kern w:val="0"/>
          <w:sz w:val="24"/>
          <w:szCs w:val="20"/>
          <w:highlight w:val="none"/>
          <w:lang w:val="en-US" w:eastAsia="zh-CN" w:bidi="ar-SA"/>
        </w:rPr>
        <w:t>建设不会破坏生态系统的完整性。</w:t>
      </w:r>
    </w:p>
    <w:p w14:paraId="4EBEEBD2">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3.4.3对生态系统质量的影响分析</w:t>
      </w:r>
    </w:p>
    <w:p w14:paraId="68054F49">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（1）植被覆盖度影响</w:t>
      </w:r>
    </w:p>
    <w:p w14:paraId="071A31F2">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lang w:val="en-US" w:eastAsia="zh-CN"/>
        </w:rPr>
        <w:t>根据土地利用变化分析结果，项目建成后，评价区域乔木林地、灌木林地、草地面积约</w:t>
      </w:r>
      <w:r>
        <w:rPr>
          <w:rFonts w:hint="eastAsia" w:ascii="Times New Roman" w:hAnsi="Times New Roman" w:eastAsia="宋体" w:cs="Times New Roman"/>
          <w:color w:val="auto"/>
          <w:kern w:val="0"/>
          <w:sz w:val="24"/>
          <w:szCs w:val="20"/>
          <w:highlight w:val="none"/>
          <w:lang w:val="en-US" w:eastAsia="zh-CN"/>
        </w:rPr>
        <w:t>2030.1572</w:t>
      </w:r>
      <w:r>
        <w:rPr>
          <w:rFonts w:hint="default" w:ascii="Times New Roman" w:hAnsi="Times New Roman" w:eastAsia="宋体" w:cs="Times New Roman"/>
          <w:color w:val="auto"/>
          <w:kern w:val="0"/>
          <w:sz w:val="24"/>
          <w:szCs w:val="20"/>
          <w:highlight w:val="none"/>
          <w:lang w:val="en-US" w:eastAsia="zh-CN"/>
        </w:rPr>
        <w:t>hm</w:t>
      </w:r>
      <w:r>
        <w:rPr>
          <w:rFonts w:hint="default" w:ascii="Times New Roman" w:hAnsi="Times New Roman" w:eastAsia="宋体" w:cs="Times New Roman"/>
          <w:color w:val="auto"/>
          <w:kern w:val="0"/>
          <w:sz w:val="24"/>
          <w:szCs w:val="20"/>
          <w:highlight w:val="none"/>
          <w:vertAlign w:val="superscript"/>
          <w:lang w:val="en-US" w:eastAsia="zh-CN"/>
        </w:rPr>
        <w:t>2</w:t>
      </w:r>
      <w:r>
        <w:rPr>
          <w:rFonts w:hint="default" w:ascii="Times New Roman" w:hAnsi="Times New Roman" w:eastAsia="宋体" w:cs="Times New Roman"/>
          <w:color w:val="auto"/>
          <w:kern w:val="0"/>
          <w:sz w:val="24"/>
          <w:szCs w:val="20"/>
          <w:highlight w:val="none"/>
          <w:lang w:val="en-US" w:eastAsia="zh-CN"/>
        </w:rPr>
        <w:t>，较建设前减少约</w:t>
      </w:r>
      <w:r>
        <w:rPr>
          <w:rFonts w:hint="eastAsia" w:ascii="Times New Roman" w:hAnsi="Times New Roman" w:eastAsia="宋体" w:cs="Times New Roman"/>
          <w:color w:val="auto"/>
          <w:kern w:val="0"/>
          <w:sz w:val="24"/>
          <w:szCs w:val="20"/>
          <w:highlight w:val="none"/>
          <w:lang w:val="en-US" w:eastAsia="zh-CN"/>
        </w:rPr>
        <w:t>-1.8428hm</w:t>
      </w:r>
      <w:r>
        <w:rPr>
          <w:rFonts w:hint="default" w:ascii="Times New Roman" w:hAnsi="Times New Roman" w:eastAsia="宋体" w:cs="Times New Roman"/>
          <w:color w:val="auto"/>
          <w:kern w:val="0"/>
          <w:sz w:val="24"/>
          <w:szCs w:val="20"/>
          <w:highlight w:val="none"/>
          <w:vertAlign w:val="superscript"/>
          <w:lang w:val="en-US" w:eastAsia="zh-CN"/>
        </w:rPr>
        <w:t>2</w:t>
      </w:r>
      <w:r>
        <w:rPr>
          <w:rFonts w:hint="default" w:ascii="Times New Roman" w:hAnsi="Times New Roman" w:eastAsia="宋体" w:cs="Times New Roman"/>
          <w:color w:val="auto"/>
          <w:kern w:val="0"/>
          <w:sz w:val="24"/>
          <w:szCs w:val="20"/>
          <w:highlight w:val="none"/>
          <w:lang w:val="en-US" w:eastAsia="zh-CN"/>
        </w:rPr>
        <w:t>，仅降低0.</w:t>
      </w:r>
      <w:r>
        <w:rPr>
          <w:rFonts w:hint="eastAsia" w:ascii="Times New Roman" w:hAnsi="Times New Roman" w:eastAsia="宋体" w:cs="Times New Roman"/>
          <w:color w:val="auto"/>
          <w:kern w:val="0"/>
          <w:sz w:val="24"/>
          <w:szCs w:val="20"/>
          <w:highlight w:val="none"/>
          <w:lang w:val="en-US" w:eastAsia="zh-CN"/>
        </w:rPr>
        <w:t>006</w:t>
      </w:r>
      <w:r>
        <w:rPr>
          <w:rFonts w:hint="default" w:ascii="Times New Roman" w:hAnsi="Times New Roman" w:eastAsia="宋体" w:cs="Times New Roman"/>
          <w:color w:val="auto"/>
          <w:kern w:val="0"/>
          <w:sz w:val="24"/>
          <w:szCs w:val="20"/>
          <w:highlight w:val="none"/>
          <w:lang w:val="en-US" w:eastAsia="zh-CN"/>
        </w:rPr>
        <w:t>%，对评价区乔木林地、灌木林地、草地的</w:t>
      </w:r>
      <w:r>
        <w:rPr>
          <w:rFonts w:hint="eastAsia" w:ascii="Times New Roman" w:hAnsi="Times New Roman" w:eastAsia="宋体" w:cs="Times New Roman"/>
          <w:color w:val="auto"/>
          <w:kern w:val="0"/>
          <w:sz w:val="24"/>
          <w:szCs w:val="20"/>
          <w:highlight w:val="none"/>
          <w:lang w:val="en-US" w:eastAsia="zh-CN"/>
        </w:rPr>
        <w:t>覆盖度</w:t>
      </w:r>
      <w:r>
        <w:rPr>
          <w:rFonts w:hint="default" w:ascii="Times New Roman" w:hAnsi="Times New Roman" w:eastAsia="宋体" w:cs="Times New Roman"/>
          <w:color w:val="auto"/>
          <w:kern w:val="0"/>
          <w:sz w:val="24"/>
          <w:szCs w:val="20"/>
          <w:highlight w:val="none"/>
          <w:lang w:val="en-US" w:eastAsia="zh-CN"/>
        </w:rPr>
        <w:t>影响较小。</w:t>
      </w:r>
    </w:p>
    <w:p w14:paraId="0A65637E">
      <w:pPr>
        <w:adjustRightInd w:val="0"/>
        <w:spacing w:line="360" w:lineRule="auto"/>
        <w:ind w:firstLine="465"/>
        <w:textAlignment w:val="baseline"/>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val="en-US" w:eastAsia="zh-CN"/>
        </w:rPr>
        <w:t>（2）生物量</w:t>
      </w:r>
    </w:p>
    <w:p w14:paraId="23634E0F">
      <w:pPr>
        <w:adjustRightInd w:val="0"/>
        <w:spacing w:line="360" w:lineRule="auto"/>
        <w:ind w:firstLine="465"/>
        <w:textAlignment w:val="baseline"/>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本项目建成后，各植被类型损失的生物量见表3-</w:t>
      </w:r>
      <w:r>
        <w:rPr>
          <w:rFonts w:hint="eastAsia"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rPr>
        <w:t>。项目占地损失植被生物量为</w:t>
      </w:r>
      <w:r>
        <w:rPr>
          <w:rFonts w:hint="eastAsia" w:ascii="Times New Roman" w:hAnsi="Times New Roman" w:eastAsia="宋体" w:cs="Times New Roman"/>
          <w:color w:val="auto"/>
          <w:kern w:val="0"/>
          <w:sz w:val="24"/>
          <w:szCs w:val="24"/>
          <w:highlight w:val="none"/>
          <w:lang w:val="en-US" w:eastAsia="zh-CN"/>
        </w:rPr>
        <w:t>222.154</w:t>
      </w:r>
      <w:r>
        <w:rPr>
          <w:rFonts w:hint="default" w:ascii="Times New Roman" w:hAnsi="Times New Roman" w:eastAsia="宋体" w:cs="Times New Roman"/>
          <w:color w:val="auto"/>
          <w:kern w:val="0"/>
          <w:sz w:val="24"/>
          <w:szCs w:val="24"/>
          <w:highlight w:val="none"/>
        </w:rPr>
        <w:t>t。其中以</w:t>
      </w:r>
      <w:r>
        <w:rPr>
          <w:rFonts w:hint="default" w:ascii="Times New Roman" w:hAnsi="Times New Roman" w:eastAsia="宋体" w:cs="Times New Roman"/>
          <w:color w:val="auto"/>
          <w:sz w:val="24"/>
          <w:szCs w:val="24"/>
          <w:highlight w:val="none"/>
        </w:rPr>
        <w:t>针叶林</w:t>
      </w:r>
      <w:r>
        <w:rPr>
          <w:rFonts w:hint="default" w:ascii="Times New Roman" w:hAnsi="Times New Roman" w:eastAsia="宋体" w:cs="Times New Roman"/>
          <w:color w:val="auto"/>
          <w:kern w:val="0"/>
          <w:sz w:val="24"/>
          <w:szCs w:val="24"/>
          <w:highlight w:val="none"/>
        </w:rPr>
        <w:t>生物量损失最高，为</w:t>
      </w:r>
      <w:r>
        <w:rPr>
          <w:rFonts w:hint="default" w:ascii="Times New Roman" w:hAnsi="Times New Roman" w:eastAsia="宋体" w:cs="Times New Roman"/>
          <w:i w:val="0"/>
          <w:iCs w:val="0"/>
          <w:color w:val="auto"/>
          <w:kern w:val="0"/>
          <w:sz w:val="24"/>
          <w:szCs w:val="24"/>
          <w:highlight w:val="none"/>
          <w:u w:val="none"/>
          <w:lang w:val="en-US" w:eastAsia="zh-CN" w:bidi="ar"/>
        </w:rPr>
        <w:t>196.4</w:t>
      </w:r>
      <w:r>
        <w:rPr>
          <w:rFonts w:hint="eastAsia" w:ascii="Times New Roman" w:hAnsi="Times New Roman" w:eastAsia="宋体" w:cs="Times New Roman"/>
          <w:color w:val="auto"/>
          <w:kern w:val="0"/>
          <w:sz w:val="24"/>
          <w:szCs w:val="24"/>
          <w:highlight w:val="none"/>
          <w:lang w:val="en-US" w:eastAsia="zh-CN"/>
        </w:rPr>
        <w:t>；其次是</w:t>
      </w:r>
      <w:r>
        <w:rPr>
          <w:rFonts w:hint="default" w:ascii="Times New Roman" w:hAnsi="Times New Roman" w:eastAsia="宋体" w:cs="Times New Roman"/>
          <w:color w:val="auto"/>
          <w:sz w:val="24"/>
          <w:szCs w:val="24"/>
          <w:highlight w:val="none"/>
        </w:rPr>
        <w:t>阔叶林</w:t>
      </w:r>
      <w:r>
        <w:rPr>
          <w:rFonts w:hint="default" w:ascii="Times New Roman" w:hAnsi="Times New Roman" w:eastAsia="宋体" w:cs="Times New Roman"/>
          <w:color w:val="auto"/>
          <w:kern w:val="0"/>
          <w:sz w:val="24"/>
          <w:szCs w:val="24"/>
          <w:highlight w:val="none"/>
        </w:rPr>
        <w:t>的生物量损失，为</w:t>
      </w:r>
      <w:r>
        <w:rPr>
          <w:rFonts w:hint="eastAsia" w:ascii="Times New Roman" w:hAnsi="Times New Roman" w:eastAsia="宋体" w:cs="Times New Roman"/>
          <w:i w:val="0"/>
          <w:iCs w:val="0"/>
          <w:color w:val="auto"/>
          <w:kern w:val="0"/>
          <w:sz w:val="24"/>
          <w:szCs w:val="24"/>
          <w:highlight w:val="none"/>
          <w:u w:val="none"/>
          <w:lang w:val="en-US" w:eastAsia="zh-CN" w:bidi="ar"/>
        </w:rPr>
        <w:t>18.2</w:t>
      </w:r>
      <w:r>
        <w:rPr>
          <w:rFonts w:hint="default" w:ascii="Times New Roman" w:hAnsi="Times New Roman" w:eastAsia="宋体" w:cs="Times New Roman"/>
          <w:color w:val="auto"/>
          <w:kern w:val="0"/>
          <w:sz w:val="24"/>
          <w:szCs w:val="24"/>
          <w:highlight w:val="none"/>
        </w:rPr>
        <w:t>t。项目建设带来的生物量损失占评价区植被总生物量的比例较小，仅为</w:t>
      </w:r>
      <w:r>
        <w:rPr>
          <w:rFonts w:hint="eastAsia"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46</w:t>
      </w:r>
      <w:r>
        <w:rPr>
          <w:rFonts w:hint="default" w:ascii="Times New Roman" w:hAnsi="Times New Roman" w:eastAsia="宋体" w:cs="Times New Roman"/>
          <w:color w:val="auto"/>
          <w:kern w:val="0"/>
          <w:sz w:val="24"/>
          <w:szCs w:val="24"/>
          <w:highlight w:val="none"/>
        </w:rPr>
        <w:t>%，对评价区生物量的影响很小。</w:t>
      </w:r>
    </w:p>
    <w:p w14:paraId="5411EB70">
      <w:pPr>
        <w:widowControl w:val="0"/>
        <w:spacing w:line="240" w:lineRule="auto"/>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表3-</w:t>
      </w:r>
      <w:r>
        <w:rPr>
          <w:rFonts w:hint="eastAsia" w:ascii="Times New Roman" w:hAnsi="Times New Roman" w:eastAsia="宋体" w:cs="Times New Roman"/>
          <w:b/>
          <w:bCs/>
          <w:color w:val="auto"/>
          <w:kern w:val="2"/>
          <w:sz w:val="24"/>
          <w:szCs w:val="24"/>
          <w:highlight w:val="none"/>
          <w:lang w:val="en-US" w:eastAsia="zh-CN" w:bidi="ar-SA"/>
        </w:rPr>
        <w:t>3</w:t>
      </w:r>
      <w:r>
        <w:rPr>
          <w:rFonts w:hint="default" w:ascii="Times New Roman" w:hAnsi="Times New Roman" w:eastAsia="宋体" w:cs="Times New Roman"/>
          <w:b/>
          <w:bCs/>
          <w:color w:val="auto"/>
          <w:kern w:val="2"/>
          <w:sz w:val="24"/>
          <w:szCs w:val="24"/>
          <w:highlight w:val="none"/>
          <w:lang w:val="en-US" w:eastAsia="zh-CN" w:bidi="ar-SA"/>
        </w:rPr>
        <w:t xml:space="preserve">  项目建成后评价区植被生物量损失情况表</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317"/>
        <w:gridCol w:w="1055"/>
        <w:gridCol w:w="1409"/>
        <w:gridCol w:w="1410"/>
        <w:gridCol w:w="1351"/>
        <w:gridCol w:w="1388"/>
      </w:tblGrid>
      <w:tr w14:paraId="365F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4" w:type="pct"/>
            <w:noWrap w:val="0"/>
            <w:vAlign w:val="center"/>
          </w:tcPr>
          <w:p w14:paraId="4D70C5F8">
            <w:pPr>
              <w:keepNext w:val="0"/>
              <w:keepLines w:val="0"/>
              <w:suppressLineNumbers w:val="0"/>
              <w:spacing w:before="0" w:beforeAutospacing="0" w:after="0" w:afterAutospacing="0"/>
              <w:ind w:left="0" w:right="0"/>
              <w:jc w:val="center"/>
              <w:rPr>
                <w:rFonts w:hint="default" w:ascii="Times New Roman" w:hAnsi="Times New Roman" w:eastAsia="宋体" w:cs="Times New Roman"/>
                <w:b/>
                <w:caps/>
                <w:color w:val="auto"/>
                <w:szCs w:val="21"/>
                <w:highlight w:val="none"/>
              </w:rPr>
            </w:pPr>
            <w:r>
              <w:rPr>
                <w:rFonts w:hint="default" w:ascii="Times New Roman" w:hAnsi="Times New Roman" w:eastAsia="宋体" w:cs="Times New Roman"/>
                <w:b/>
                <w:caps/>
                <w:color w:val="auto"/>
                <w:szCs w:val="21"/>
                <w:highlight w:val="none"/>
              </w:rPr>
              <w:t>植被类型</w:t>
            </w:r>
          </w:p>
        </w:tc>
        <w:tc>
          <w:tcPr>
            <w:tcW w:w="713" w:type="pct"/>
            <w:noWrap w:val="0"/>
            <w:vAlign w:val="center"/>
          </w:tcPr>
          <w:p w14:paraId="45FFB6DC">
            <w:pPr>
              <w:keepNext w:val="0"/>
              <w:keepLines w:val="0"/>
              <w:suppressLineNumbers w:val="0"/>
              <w:spacing w:before="0" w:beforeAutospacing="0" w:after="0" w:afterAutospacing="0"/>
              <w:ind w:left="0" w:right="-52" w:rightChars="-25"/>
              <w:jc w:val="center"/>
              <w:textAlignment w:val="baseline"/>
              <w:rPr>
                <w:rFonts w:hint="default" w:ascii="Times New Roman" w:hAnsi="Times New Roman" w:eastAsia="宋体" w:cs="Times New Roman"/>
                <w:b/>
                <w:snapToGrid w:val="0"/>
                <w:color w:val="auto"/>
                <w:spacing w:val="5"/>
                <w:kern w:val="0"/>
                <w:szCs w:val="21"/>
                <w:highlight w:val="none"/>
              </w:rPr>
            </w:pPr>
            <w:r>
              <w:rPr>
                <w:rFonts w:hint="default" w:ascii="Times New Roman" w:hAnsi="Times New Roman" w:eastAsia="宋体" w:cs="Times New Roman"/>
                <w:b/>
                <w:snapToGrid w:val="0"/>
                <w:color w:val="auto"/>
                <w:spacing w:val="5"/>
                <w:kern w:val="0"/>
                <w:szCs w:val="21"/>
                <w:highlight w:val="none"/>
              </w:rPr>
              <w:t>评价区面积（hm</w:t>
            </w:r>
            <w:r>
              <w:rPr>
                <w:rFonts w:hint="default" w:ascii="Times New Roman" w:hAnsi="Times New Roman" w:eastAsia="宋体" w:cs="Times New Roman"/>
                <w:b/>
                <w:snapToGrid w:val="0"/>
                <w:color w:val="auto"/>
                <w:spacing w:val="5"/>
                <w:kern w:val="0"/>
                <w:szCs w:val="21"/>
                <w:highlight w:val="none"/>
                <w:vertAlign w:val="superscript"/>
              </w:rPr>
              <w:t>2</w:t>
            </w:r>
            <w:r>
              <w:rPr>
                <w:rFonts w:hint="default" w:ascii="Times New Roman" w:hAnsi="Times New Roman" w:eastAsia="宋体" w:cs="Times New Roman"/>
                <w:b/>
                <w:snapToGrid w:val="0"/>
                <w:color w:val="auto"/>
                <w:spacing w:val="5"/>
                <w:kern w:val="0"/>
                <w:szCs w:val="21"/>
                <w:highlight w:val="none"/>
              </w:rPr>
              <w:t>）</w:t>
            </w:r>
          </w:p>
        </w:tc>
        <w:tc>
          <w:tcPr>
            <w:tcW w:w="571" w:type="pct"/>
            <w:noWrap w:val="0"/>
            <w:vAlign w:val="center"/>
          </w:tcPr>
          <w:p w14:paraId="2B7AC5FC">
            <w:pPr>
              <w:keepNext w:val="0"/>
              <w:keepLines w:val="0"/>
              <w:suppressLineNumbers w:val="0"/>
              <w:spacing w:before="0" w:beforeAutospacing="0" w:after="0" w:afterAutospacing="0"/>
              <w:ind w:left="0" w:right="-52" w:rightChars="-25"/>
              <w:jc w:val="center"/>
              <w:textAlignment w:val="baseline"/>
              <w:rPr>
                <w:rFonts w:hint="default" w:ascii="Times New Roman" w:hAnsi="Times New Roman" w:eastAsia="宋体" w:cs="Times New Roman"/>
                <w:b/>
                <w:snapToGrid w:val="0"/>
                <w:color w:val="auto"/>
                <w:spacing w:val="5"/>
                <w:kern w:val="0"/>
                <w:szCs w:val="21"/>
                <w:highlight w:val="none"/>
              </w:rPr>
            </w:pPr>
            <w:r>
              <w:rPr>
                <w:rFonts w:hint="default" w:ascii="Times New Roman" w:hAnsi="Times New Roman" w:eastAsia="宋体" w:cs="Times New Roman"/>
                <w:b/>
                <w:snapToGrid w:val="0"/>
                <w:color w:val="auto"/>
                <w:spacing w:val="5"/>
                <w:kern w:val="0"/>
                <w:szCs w:val="21"/>
                <w:highlight w:val="none"/>
              </w:rPr>
              <w:t>占地面积（hm</w:t>
            </w:r>
            <w:r>
              <w:rPr>
                <w:rFonts w:hint="default" w:ascii="Times New Roman" w:hAnsi="Times New Roman" w:eastAsia="宋体" w:cs="Times New Roman"/>
                <w:b/>
                <w:snapToGrid w:val="0"/>
                <w:color w:val="auto"/>
                <w:spacing w:val="5"/>
                <w:kern w:val="0"/>
                <w:szCs w:val="21"/>
                <w:highlight w:val="none"/>
                <w:vertAlign w:val="superscript"/>
              </w:rPr>
              <w:t>2</w:t>
            </w:r>
            <w:r>
              <w:rPr>
                <w:rFonts w:hint="default" w:ascii="Times New Roman" w:hAnsi="Times New Roman" w:eastAsia="宋体" w:cs="Times New Roman"/>
                <w:b/>
                <w:snapToGrid w:val="0"/>
                <w:color w:val="auto"/>
                <w:spacing w:val="5"/>
                <w:kern w:val="0"/>
                <w:szCs w:val="21"/>
                <w:highlight w:val="none"/>
              </w:rPr>
              <w:t>）</w:t>
            </w:r>
          </w:p>
        </w:tc>
        <w:tc>
          <w:tcPr>
            <w:tcW w:w="763" w:type="pct"/>
            <w:noWrap w:val="0"/>
            <w:vAlign w:val="center"/>
          </w:tcPr>
          <w:p w14:paraId="7E8316B1">
            <w:pPr>
              <w:keepNext w:val="0"/>
              <w:keepLines w:val="0"/>
              <w:suppressLineNumbers w:val="0"/>
              <w:spacing w:before="0" w:beforeAutospacing="0" w:after="0" w:afterAutospacing="0"/>
              <w:ind w:left="0" w:right="-52" w:rightChars="-25"/>
              <w:jc w:val="center"/>
              <w:textAlignment w:val="baseline"/>
              <w:rPr>
                <w:rFonts w:hint="default" w:ascii="Times New Roman" w:hAnsi="Times New Roman" w:eastAsia="宋体" w:cs="Times New Roman"/>
                <w:b/>
                <w:snapToGrid w:val="0"/>
                <w:color w:val="auto"/>
                <w:spacing w:val="5"/>
                <w:kern w:val="0"/>
                <w:szCs w:val="21"/>
                <w:highlight w:val="none"/>
              </w:rPr>
            </w:pPr>
            <w:r>
              <w:rPr>
                <w:rFonts w:hint="default" w:ascii="Times New Roman" w:hAnsi="Times New Roman" w:eastAsia="宋体" w:cs="Times New Roman"/>
                <w:b/>
                <w:snapToGrid w:val="0"/>
                <w:color w:val="auto"/>
                <w:spacing w:val="5"/>
                <w:kern w:val="0"/>
                <w:szCs w:val="21"/>
                <w:highlight w:val="none"/>
              </w:rPr>
              <w:t>平均生物量（t/hm</w:t>
            </w:r>
            <w:r>
              <w:rPr>
                <w:rFonts w:hint="default" w:ascii="Times New Roman" w:hAnsi="Times New Roman" w:eastAsia="宋体" w:cs="Times New Roman"/>
                <w:b/>
                <w:snapToGrid w:val="0"/>
                <w:color w:val="auto"/>
                <w:spacing w:val="5"/>
                <w:kern w:val="0"/>
                <w:szCs w:val="21"/>
                <w:highlight w:val="none"/>
                <w:vertAlign w:val="superscript"/>
              </w:rPr>
              <w:t>2</w:t>
            </w:r>
            <w:r>
              <w:rPr>
                <w:rFonts w:hint="default" w:ascii="Times New Roman" w:hAnsi="Times New Roman" w:eastAsia="宋体" w:cs="Times New Roman"/>
                <w:b/>
                <w:snapToGrid w:val="0"/>
                <w:color w:val="auto"/>
                <w:spacing w:val="5"/>
                <w:kern w:val="0"/>
                <w:szCs w:val="21"/>
                <w:highlight w:val="none"/>
              </w:rPr>
              <w:t>）</w:t>
            </w:r>
          </w:p>
        </w:tc>
        <w:tc>
          <w:tcPr>
            <w:tcW w:w="763" w:type="pct"/>
            <w:noWrap w:val="0"/>
            <w:vAlign w:val="center"/>
          </w:tcPr>
          <w:p w14:paraId="530741D9">
            <w:pPr>
              <w:keepNext w:val="0"/>
              <w:keepLines w:val="0"/>
              <w:suppressLineNumbers w:val="0"/>
              <w:spacing w:before="0" w:beforeAutospacing="0" w:after="0" w:afterAutospacing="0"/>
              <w:ind w:left="0" w:right="-52" w:rightChars="-25"/>
              <w:jc w:val="center"/>
              <w:textAlignment w:val="baseline"/>
              <w:rPr>
                <w:rFonts w:hint="default" w:ascii="Times New Roman" w:hAnsi="Times New Roman" w:eastAsia="宋体" w:cs="Times New Roman"/>
                <w:b/>
                <w:snapToGrid w:val="0"/>
                <w:color w:val="auto"/>
                <w:spacing w:val="5"/>
                <w:kern w:val="0"/>
                <w:szCs w:val="21"/>
                <w:highlight w:val="none"/>
              </w:rPr>
            </w:pPr>
            <w:r>
              <w:rPr>
                <w:rFonts w:hint="default" w:ascii="Times New Roman" w:hAnsi="Times New Roman" w:eastAsia="宋体" w:cs="Times New Roman"/>
                <w:b/>
                <w:snapToGrid w:val="0"/>
                <w:color w:val="auto"/>
                <w:spacing w:val="5"/>
                <w:kern w:val="0"/>
                <w:szCs w:val="21"/>
                <w:highlight w:val="none"/>
              </w:rPr>
              <w:t>评价区总生物量（t）</w:t>
            </w:r>
          </w:p>
        </w:tc>
        <w:tc>
          <w:tcPr>
            <w:tcW w:w="731" w:type="pct"/>
            <w:noWrap w:val="0"/>
            <w:vAlign w:val="center"/>
          </w:tcPr>
          <w:p w14:paraId="316DA0C0">
            <w:pPr>
              <w:keepNext w:val="0"/>
              <w:keepLines w:val="0"/>
              <w:suppressLineNumbers w:val="0"/>
              <w:spacing w:before="0" w:beforeAutospacing="0" w:after="0" w:afterAutospacing="0"/>
              <w:ind w:left="0" w:right="-52" w:rightChars="-25"/>
              <w:jc w:val="center"/>
              <w:textAlignment w:val="baseline"/>
              <w:rPr>
                <w:rFonts w:hint="default" w:ascii="Times New Roman" w:hAnsi="Times New Roman" w:eastAsia="宋体" w:cs="Times New Roman"/>
                <w:b/>
                <w:snapToGrid w:val="0"/>
                <w:color w:val="auto"/>
                <w:spacing w:val="5"/>
                <w:kern w:val="0"/>
                <w:szCs w:val="21"/>
                <w:highlight w:val="none"/>
              </w:rPr>
            </w:pPr>
            <w:r>
              <w:rPr>
                <w:rFonts w:hint="default" w:ascii="Times New Roman" w:hAnsi="Times New Roman" w:eastAsia="宋体" w:cs="Times New Roman"/>
                <w:b/>
                <w:snapToGrid w:val="0"/>
                <w:color w:val="auto"/>
                <w:spacing w:val="5"/>
                <w:kern w:val="0"/>
                <w:szCs w:val="21"/>
                <w:highlight w:val="none"/>
              </w:rPr>
              <w:t>损失生物量（t）</w:t>
            </w:r>
          </w:p>
        </w:tc>
        <w:tc>
          <w:tcPr>
            <w:tcW w:w="751" w:type="pct"/>
            <w:noWrap w:val="0"/>
            <w:vAlign w:val="center"/>
          </w:tcPr>
          <w:p w14:paraId="536FACBF">
            <w:pPr>
              <w:keepNext w:val="0"/>
              <w:keepLines w:val="0"/>
              <w:suppressLineNumbers w:val="0"/>
              <w:spacing w:before="0" w:beforeAutospacing="0" w:after="0" w:afterAutospacing="0"/>
              <w:ind w:left="0" w:right="-52" w:rightChars="-25"/>
              <w:jc w:val="center"/>
              <w:textAlignment w:val="baseline"/>
              <w:rPr>
                <w:rFonts w:hint="default" w:ascii="Times New Roman" w:hAnsi="Times New Roman" w:eastAsia="宋体" w:cs="Times New Roman"/>
                <w:b/>
                <w:snapToGrid w:val="0"/>
                <w:color w:val="auto"/>
                <w:spacing w:val="5"/>
                <w:kern w:val="0"/>
                <w:szCs w:val="21"/>
                <w:highlight w:val="none"/>
              </w:rPr>
            </w:pPr>
            <w:r>
              <w:rPr>
                <w:rFonts w:hint="default" w:ascii="Times New Roman" w:hAnsi="Times New Roman" w:eastAsia="宋体" w:cs="Times New Roman"/>
                <w:b/>
                <w:snapToGrid w:val="0"/>
                <w:color w:val="auto"/>
                <w:spacing w:val="5"/>
                <w:kern w:val="0"/>
                <w:szCs w:val="21"/>
                <w:highlight w:val="none"/>
              </w:rPr>
              <w:t>损失生物量百分比（%）</w:t>
            </w:r>
          </w:p>
        </w:tc>
      </w:tr>
      <w:tr w14:paraId="1EB9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pct"/>
            <w:noWrap w:val="0"/>
            <w:vAlign w:val="center"/>
          </w:tcPr>
          <w:p w14:paraId="74BC5F3B">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针叶林</w:t>
            </w:r>
          </w:p>
        </w:tc>
        <w:tc>
          <w:tcPr>
            <w:tcW w:w="713" w:type="pct"/>
            <w:noWrap w:val="0"/>
            <w:vAlign w:val="center"/>
          </w:tcPr>
          <w:p w14:paraId="6480ED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1185</w:t>
            </w:r>
          </w:p>
        </w:tc>
        <w:tc>
          <w:tcPr>
            <w:tcW w:w="571" w:type="pct"/>
            <w:noWrap w:val="0"/>
            <w:vAlign w:val="center"/>
          </w:tcPr>
          <w:p w14:paraId="5FE32F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1.5343</w:t>
            </w:r>
          </w:p>
        </w:tc>
        <w:tc>
          <w:tcPr>
            <w:tcW w:w="763" w:type="pct"/>
            <w:noWrap w:val="0"/>
            <w:vAlign w:val="center"/>
          </w:tcPr>
          <w:p w14:paraId="3865E2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128.08</w:t>
            </w:r>
          </w:p>
        </w:tc>
        <w:tc>
          <w:tcPr>
            <w:tcW w:w="763" w:type="pct"/>
            <w:noWrap w:val="0"/>
            <w:vAlign w:val="center"/>
          </w:tcPr>
          <w:p w14:paraId="7E445F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151774.8</w:t>
            </w:r>
          </w:p>
        </w:tc>
        <w:tc>
          <w:tcPr>
            <w:tcW w:w="731" w:type="pct"/>
            <w:noWrap w:val="0"/>
            <w:vAlign w:val="center"/>
          </w:tcPr>
          <w:p w14:paraId="70738D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196.4</w:t>
            </w:r>
          </w:p>
        </w:tc>
        <w:tc>
          <w:tcPr>
            <w:tcW w:w="1388" w:type="dxa"/>
            <w:noWrap w:val="0"/>
            <w:vAlign w:val="center"/>
          </w:tcPr>
          <w:p w14:paraId="18FC4F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0.13</w:t>
            </w:r>
          </w:p>
        </w:tc>
      </w:tr>
      <w:tr w14:paraId="0E0F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noWrap w:val="0"/>
            <w:vAlign w:val="center"/>
          </w:tcPr>
          <w:p w14:paraId="59306F06">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阔叶林</w:t>
            </w:r>
          </w:p>
        </w:tc>
        <w:tc>
          <w:tcPr>
            <w:tcW w:w="713" w:type="pct"/>
            <w:noWrap w:val="0"/>
            <w:vAlign w:val="center"/>
          </w:tcPr>
          <w:p w14:paraId="7D5E6E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350</w:t>
            </w:r>
          </w:p>
        </w:tc>
        <w:tc>
          <w:tcPr>
            <w:tcW w:w="571" w:type="pct"/>
            <w:noWrap w:val="0"/>
            <w:vAlign w:val="center"/>
          </w:tcPr>
          <w:p w14:paraId="290E76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0.3585</w:t>
            </w:r>
          </w:p>
        </w:tc>
        <w:tc>
          <w:tcPr>
            <w:tcW w:w="763" w:type="pct"/>
            <w:noWrap w:val="0"/>
            <w:vAlign w:val="center"/>
          </w:tcPr>
          <w:p w14:paraId="3D349D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50.15</w:t>
            </w:r>
          </w:p>
        </w:tc>
        <w:tc>
          <w:tcPr>
            <w:tcW w:w="763" w:type="pct"/>
            <w:noWrap w:val="0"/>
            <w:vAlign w:val="center"/>
          </w:tcPr>
          <w:p w14:paraId="71518B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17552.5</w:t>
            </w:r>
          </w:p>
        </w:tc>
        <w:tc>
          <w:tcPr>
            <w:tcW w:w="731" w:type="pct"/>
            <w:noWrap w:val="0"/>
            <w:vAlign w:val="center"/>
          </w:tcPr>
          <w:p w14:paraId="48DBBD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18.2</w:t>
            </w:r>
          </w:p>
        </w:tc>
        <w:tc>
          <w:tcPr>
            <w:tcW w:w="1388" w:type="dxa"/>
            <w:noWrap w:val="0"/>
            <w:vAlign w:val="center"/>
          </w:tcPr>
          <w:p w14:paraId="3FC8D2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0.10</w:t>
            </w:r>
          </w:p>
        </w:tc>
      </w:tr>
      <w:tr w14:paraId="2CA6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04" w:type="pct"/>
            <w:noWrap w:val="0"/>
            <w:vAlign w:val="center"/>
          </w:tcPr>
          <w:p w14:paraId="109247A5">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灌丛</w:t>
            </w:r>
          </w:p>
        </w:tc>
        <w:tc>
          <w:tcPr>
            <w:tcW w:w="713" w:type="pct"/>
            <w:noWrap w:val="0"/>
            <w:vAlign w:val="center"/>
          </w:tcPr>
          <w:p w14:paraId="3B19A2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23</w:t>
            </w:r>
          </w:p>
        </w:tc>
        <w:tc>
          <w:tcPr>
            <w:tcW w:w="571" w:type="pct"/>
            <w:noWrap w:val="0"/>
            <w:vAlign w:val="center"/>
          </w:tcPr>
          <w:p w14:paraId="2586CE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0.1282</w:t>
            </w:r>
          </w:p>
        </w:tc>
        <w:tc>
          <w:tcPr>
            <w:tcW w:w="763" w:type="pct"/>
            <w:noWrap w:val="0"/>
            <w:vAlign w:val="center"/>
          </w:tcPr>
          <w:p w14:paraId="1C36D9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36.28</w:t>
            </w:r>
          </w:p>
        </w:tc>
        <w:tc>
          <w:tcPr>
            <w:tcW w:w="763" w:type="pct"/>
            <w:noWrap w:val="0"/>
            <w:vAlign w:val="center"/>
          </w:tcPr>
          <w:p w14:paraId="0A48C5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834.44</w:t>
            </w:r>
          </w:p>
        </w:tc>
        <w:tc>
          <w:tcPr>
            <w:tcW w:w="731" w:type="pct"/>
            <w:noWrap w:val="0"/>
            <w:vAlign w:val="center"/>
          </w:tcPr>
          <w:p w14:paraId="090DBA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4.7</w:t>
            </w:r>
            <w:r>
              <w:rPr>
                <w:rFonts w:hint="eastAsia" w:ascii="Times New Roman" w:hAnsi="Times New Roman" w:eastAsia="宋体" w:cs="Times New Roman"/>
                <w:i w:val="0"/>
                <w:iCs w:val="0"/>
                <w:color w:val="auto"/>
                <w:kern w:val="0"/>
                <w:sz w:val="21"/>
                <w:szCs w:val="21"/>
                <w:u w:val="none"/>
                <w:lang w:val="en-US" w:eastAsia="zh-CN" w:bidi="ar"/>
              </w:rPr>
              <w:t>21</w:t>
            </w:r>
          </w:p>
        </w:tc>
        <w:tc>
          <w:tcPr>
            <w:tcW w:w="1388" w:type="dxa"/>
            <w:noWrap w:val="0"/>
            <w:vAlign w:val="center"/>
          </w:tcPr>
          <w:p w14:paraId="4FE7DB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0.57</w:t>
            </w:r>
          </w:p>
        </w:tc>
      </w:tr>
      <w:tr w14:paraId="1620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pct"/>
            <w:noWrap w:val="0"/>
            <w:vAlign w:val="center"/>
          </w:tcPr>
          <w:p w14:paraId="7091CB6C">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灌草丛</w:t>
            </w:r>
          </w:p>
        </w:tc>
        <w:tc>
          <w:tcPr>
            <w:tcW w:w="713" w:type="pct"/>
            <w:noWrap w:val="0"/>
            <w:vAlign w:val="center"/>
          </w:tcPr>
          <w:p w14:paraId="173B4A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w:t>
            </w:r>
          </w:p>
        </w:tc>
        <w:tc>
          <w:tcPr>
            <w:tcW w:w="571" w:type="pct"/>
            <w:noWrap w:val="0"/>
            <w:vAlign w:val="center"/>
          </w:tcPr>
          <w:p w14:paraId="20543F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0.1021</w:t>
            </w:r>
          </w:p>
        </w:tc>
        <w:tc>
          <w:tcPr>
            <w:tcW w:w="763" w:type="pct"/>
            <w:noWrap w:val="0"/>
            <w:vAlign w:val="center"/>
          </w:tcPr>
          <w:p w14:paraId="008211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26.95</w:t>
            </w:r>
          </w:p>
        </w:tc>
        <w:tc>
          <w:tcPr>
            <w:tcW w:w="763" w:type="pct"/>
            <w:noWrap w:val="0"/>
            <w:vAlign w:val="center"/>
          </w:tcPr>
          <w:p w14:paraId="74826B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431.2</w:t>
            </w:r>
          </w:p>
        </w:tc>
        <w:tc>
          <w:tcPr>
            <w:tcW w:w="731" w:type="pct"/>
            <w:noWrap w:val="0"/>
            <w:vAlign w:val="center"/>
          </w:tcPr>
          <w:p w14:paraId="4E4482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2.8</w:t>
            </w:r>
            <w:r>
              <w:rPr>
                <w:rFonts w:hint="eastAsia" w:ascii="Times New Roman" w:hAnsi="Times New Roman" w:eastAsia="宋体" w:cs="Times New Roman"/>
                <w:i w:val="0"/>
                <w:iCs w:val="0"/>
                <w:color w:val="auto"/>
                <w:kern w:val="0"/>
                <w:sz w:val="21"/>
                <w:szCs w:val="21"/>
                <w:u w:val="none"/>
                <w:lang w:val="en-US" w:eastAsia="zh-CN" w:bidi="ar"/>
              </w:rPr>
              <w:t>33</w:t>
            </w:r>
          </w:p>
        </w:tc>
        <w:tc>
          <w:tcPr>
            <w:tcW w:w="1388" w:type="dxa"/>
            <w:noWrap w:val="0"/>
            <w:vAlign w:val="center"/>
          </w:tcPr>
          <w:p w14:paraId="06EDFC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0.66</w:t>
            </w:r>
          </w:p>
        </w:tc>
      </w:tr>
      <w:tr w14:paraId="4398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pct"/>
            <w:noWrap w:val="0"/>
            <w:vAlign w:val="center"/>
          </w:tcPr>
          <w:p w14:paraId="69A03D82">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水生植被</w:t>
            </w:r>
          </w:p>
        </w:tc>
        <w:tc>
          <w:tcPr>
            <w:tcW w:w="713" w:type="pct"/>
            <w:noWrap w:val="0"/>
            <w:vAlign w:val="center"/>
          </w:tcPr>
          <w:p w14:paraId="5C0A41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343</w:t>
            </w:r>
          </w:p>
        </w:tc>
        <w:tc>
          <w:tcPr>
            <w:tcW w:w="571" w:type="pct"/>
            <w:noWrap w:val="0"/>
            <w:vAlign w:val="center"/>
          </w:tcPr>
          <w:p w14:paraId="61AFDC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763" w:type="pct"/>
            <w:noWrap w:val="0"/>
            <w:vAlign w:val="center"/>
          </w:tcPr>
          <w:p w14:paraId="4363A1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50.47</w:t>
            </w:r>
          </w:p>
        </w:tc>
        <w:tc>
          <w:tcPr>
            <w:tcW w:w="763" w:type="pct"/>
            <w:noWrap w:val="0"/>
            <w:vAlign w:val="center"/>
          </w:tcPr>
          <w:p w14:paraId="625195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17311.21</w:t>
            </w:r>
          </w:p>
        </w:tc>
        <w:tc>
          <w:tcPr>
            <w:tcW w:w="731" w:type="pct"/>
            <w:noWrap w:val="0"/>
            <w:vAlign w:val="center"/>
          </w:tcPr>
          <w:p w14:paraId="040DCB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w:t>
            </w:r>
          </w:p>
        </w:tc>
        <w:tc>
          <w:tcPr>
            <w:tcW w:w="751" w:type="pct"/>
            <w:noWrap w:val="0"/>
            <w:vAlign w:val="center"/>
          </w:tcPr>
          <w:p w14:paraId="420E471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r>
      <w:tr w14:paraId="466C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pct"/>
            <w:noWrap w:val="0"/>
            <w:vAlign w:val="center"/>
          </w:tcPr>
          <w:p w14:paraId="2AD7E725">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农业植被</w:t>
            </w:r>
          </w:p>
        </w:tc>
        <w:tc>
          <w:tcPr>
            <w:tcW w:w="713" w:type="pct"/>
            <w:noWrap w:val="0"/>
            <w:vAlign w:val="center"/>
          </w:tcPr>
          <w:p w14:paraId="2F2339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44</w:t>
            </w:r>
          </w:p>
        </w:tc>
        <w:tc>
          <w:tcPr>
            <w:tcW w:w="571" w:type="pct"/>
            <w:noWrap w:val="0"/>
            <w:vAlign w:val="center"/>
          </w:tcPr>
          <w:p w14:paraId="016969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763" w:type="pct"/>
            <w:noWrap w:val="0"/>
            <w:vAlign w:val="center"/>
          </w:tcPr>
          <w:p w14:paraId="776DA2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31.33</w:t>
            </w:r>
          </w:p>
        </w:tc>
        <w:tc>
          <w:tcPr>
            <w:tcW w:w="763" w:type="pct"/>
            <w:noWrap w:val="0"/>
            <w:vAlign w:val="center"/>
          </w:tcPr>
          <w:p w14:paraId="4B8ECC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yellow"/>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1378.52</w:t>
            </w:r>
          </w:p>
        </w:tc>
        <w:tc>
          <w:tcPr>
            <w:tcW w:w="1351" w:type="dxa"/>
            <w:noWrap w:val="0"/>
            <w:vAlign w:val="center"/>
          </w:tcPr>
          <w:p w14:paraId="496407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156.1</w:t>
            </w:r>
          </w:p>
        </w:tc>
        <w:tc>
          <w:tcPr>
            <w:tcW w:w="1388" w:type="dxa"/>
            <w:noWrap w:val="0"/>
            <w:vAlign w:val="center"/>
          </w:tcPr>
          <w:p w14:paraId="4928EF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0.08</w:t>
            </w:r>
          </w:p>
        </w:tc>
      </w:tr>
      <w:tr w14:paraId="26CE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pct"/>
            <w:noWrap w:val="0"/>
            <w:vAlign w:val="center"/>
          </w:tcPr>
          <w:p w14:paraId="4EFCFDF0">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硬化地面、裸地</w:t>
            </w:r>
          </w:p>
        </w:tc>
        <w:tc>
          <w:tcPr>
            <w:tcW w:w="713" w:type="pct"/>
            <w:noWrap w:val="0"/>
            <w:vAlign w:val="center"/>
          </w:tcPr>
          <w:p w14:paraId="171DB7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1447</w:t>
            </w:r>
          </w:p>
        </w:tc>
        <w:tc>
          <w:tcPr>
            <w:tcW w:w="571" w:type="pct"/>
            <w:noWrap w:val="0"/>
            <w:vAlign w:val="center"/>
          </w:tcPr>
          <w:p w14:paraId="2CC0C9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763" w:type="pct"/>
            <w:noWrap w:val="0"/>
            <w:vAlign w:val="center"/>
          </w:tcPr>
          <w:p w14:paraId="447ED3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763" w:type="pct"/>
            <w:noWrap w:val="0"/>
            <w:vAlign w:val="center"/>
          </w:tcPr>
          <w:p w14:paraId="1A18F3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731" w:type="pct"/>
            <w:noWrap w:val="0"/>
            <w:vAlign w:val="center"/>
          </w:tcPr>
          <w:p w14:paraId="03D496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w:t>
            </w:r>
          </w:p>
        </w:tc>
        <w:tc>
          <w:tcPr>
            <w:tcW w:w="751" w:type="pct"/>
            <w:noWrap w:val="0"/>
            <w:vAlign w:val="center"/>
          </w:tcPr>
          <w:p w14:paraId="429197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5B83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pct"/>
            <w:noWrap w:val="0"/>
            <w:vAlign w:val="center"/>
          </w:tcPr>
          <w:p w14:paraId="0D3C65C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合计</w:t>
            </w:r>
          </w:p>
        </w:tc>
        <w:tc>
          <w:tcPr>
            <w:tcW w:w="713" w:type="pct"/>
            <w:noWrap w:val="0"/>
            <w:vAlign w:val="center"/>
          </w:tcPr>
          <w:p w14:paraId="316170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3408</w:t>
            </w:r>
          </w:p>
        </w:tc>
        <w:tc>
          <w:tcPr>
            <w:tcW w:w="571" w:type="pct"/>
            <w:noWrap w:val="0"/>
            <w:vAlign w:val="center"/>
          </w:tcPr>
          <w:p w14:paraId="5393CE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2.1231</w:t>
            </w:r>
          </w:p>
        </w:tc>
        <w:tc>
          <w:tcPr>
            <w:tcW w:w="763" w:type="pct"/>
            <w:noWrap w:val="0"/>
            <w:vAlign w:val="center"/>
          </w:tcPr>
          <w:p w14:paraId="5F63EF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63" w:type="pct"/>
            <w:noWrap w:val="0"/>
            <w:vAlign w:val="center"/>
          </w:tcPr>
          <w:p w14:paraId="0E9135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189282.67</w:t>
            </w:r>
          </w:p>
        </w:tc>
        <w:tc>
          <w:tcPr>
            <w:tcW w:w="731" w:type="pct"/>
            <w:noWrap w:val="0"/>
            <w:vAlign w:val="center"/>
          </w:tcPr>
          <w:p w14:paraId="76D1F3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222.154</w:t>
            </w:r>
          </w:p>
        </w:tc>
        <w:tc>
          <w:tcPr>
            <w:tcW w:w="751" w:type="pct"/>
            <w:noWrap w:val="0"/>
            <w:vAlign w:val="center"/>
          </w:tcPr>
          <w:p w14:paraId="485E7B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1.46</w:t>
            </w:r>
          </w:p>
        </w:tc>
      </w:tr>
    </w:tbl>
    <w:p w14:paraId="0F96A68A">
      <w:pP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注：①林地平均生物量是根据《中国森林生态系统的生物量和生产力》（冯宗炜等，1999）和《我国森林植被的生物量和净生产量》（方精云等，1996）所做各省区各植被类型平均生物量资料；②草地植被生物量根据北京大学朴世龙等《中国草地植被生物量及其空间分布格局》中提供的</w:t>
      </w:r>
      <w:r>
        <w:rPr>
          <w:rFonts w:hint="eastAsia" w:ascii="Times New Roman" w:hAnsi="Times New Roman" w:eastAsia="宋体" w:cs="Times New Roman"/>
          <w:color w:val="auto"/>
          <w:kern w:val="0"/>
          <w:sz w:val="21"/>
          <w:szCs w:val="21"/>
          <w:highlight w:val="none"/>
          <w:lang w:val="en-US" w:eastAsia="zh-CN"/>
        </w:rPr>
        <w:t>福建</w:t>
      </w:r>
      <w:r>
        <w:rPr>
          <w:rFonts w:hint="default" w:ascii="Times New Roman" w:hAnsi="Times New Roman" w:eastAsia="宋体" w:cs="Times New Roman"/>
          <w:color w:val="auto"/>
          <w:kern w:val="0"/>
          <w:sz w:val="21"/>
          <w:szCs w:val="21"/>
          <w:highlight w:val="none"/>
        </w:rPr>
        <w:t>草地植被生物量的数据；③农田植被的生物量根据当地农业资料，综合考虑本项目区作物产量来估算其实际生物量。</w:t>
      </w:r>
    </w:p>
    <w:p w14:paraId="109C2D03">
      <w:pPr>
        <w:keepNext/>
        <w:keepLines/>
        <w:spacing w:line="360" w:lineRule="auto"/>
        <w:jc w:val="left"/>
        <w:outlineLvl w:val="1"/>
        <w:rPr>
          <w:rFonts w:hint="default" w:ascii="Times New Roman" w:hAnsi="Times New Roman" w:eastAsia="宋体" w:cs="Times New Roman"/>
          <w:b/>
          <w:color w:val="auto"/>
          <w:sz w:val="24"/>
          <w:szCs w:val="20"/>
          <w:highlight w:val="none"/>
          <w:lang w:val="en-US" w:eastAsia="zh-CN"/>
        </w:rPr>
      </w:pPr>
      <w:bookmarkStart w:id="171" w:name="_Toc9112"/>
      <w:bookmarkStart w:id="172" w:name="_Toc29642"/>
      <w:bookmarkStart w:id="173" w:name="_Toc17112"/>
      <w:bookmarkStart w:id="174" w:name="_Toc6596"/>
      <w:r>
        <w:rPr>
          <w:rFonts w:hint="default" w:ascii="Times New Roman" w:hAnsi="Times New Roman" w:eastAsia="宋体" w:cs="Times New Roman"/>
          <w:b/>
          <w:color w:val="auto"/>
          <w:sz w:val="24"/>
          <w:szCs w:val="20"/>
          <w:highlight w:val="none"/>
          <w:lang w:val="en-US" w:eastAsia="zh-CN"/>
        </w:rPr>
        <w:t>3.5生态</w:t>
      </w:r>
      <w:r>
        <w:rPr>
          <w:rFonts w:hint="eastAsia" w:ascii="Times New Roman" w:hAnsi="Times New Roman" w:eastAsia="宋体" w:cs="Times New Roman"/>
          <w:b/>
          <w:color w:val="auto"/>
          <w:sz w:val="24"/>
          <w:szCs w:val="20"/>
          <w:highlight w:val="none"/>
          <w:lang w:val="en-US" w:eastAsia="zh-CN"/>
        </w:rPr>
        <w:t>敏感区</w:t>
      </w:r>
      <w:r>
        <w:rPr>
          <w:rFonts w:hint="default" w:ascii="Times New Roman" w:hAnsi="Times New Roman" w:eastAsia="宋体" w:cs="Times New Roman"/>
          <w:b/>
          <w:color w:val="auto"/>
          <w:sz w:val="24"/>
          <w:szCs w:val="20"/>
          <w:highlight w:val="none"/>
          <w:lang w:val="en-US" w:eastAsia="zh-CN"/>
        </w:rPr>
        <w:t>不可避让性分析</w:t>
      </w:r>
      <w:bookmarkEnd w:id="171"/>
      <w:bookmarkEnd w:id="172"/>
      <w:bookmarkEnd w:id="173"/>
      <w:bookmarkEnd w:id="174"/>
    </w:p>
    <w:p w14:paraId="736432CB">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both"/>
        <w:textAlignment w:val="baseline"/>
        <w:rPr>
          <w:rFonts w:hint="eastAsia" w:ascii="Times New Roman" w:hAnsi="Times New Roman" w:eastAsia="宋体" w:cs="Times New Roman"/>
          <w:b w:val="0"/>
          <w:bCs/>
          <w:color w:val="auto"/>
          <w:sz w:val="24"/>
          <w:szCs w:val="24"/>
          <w:highlight w:val="none"/>
          <w:lang w:val="en-US" w:eastAsia="zh-CN" w:bidi="en-US"/>
        </w:rPr>
      </w:pPr>
      <w:r>
        <w:rPr>
          <w:rFonts w:hint="eastAsia" w:ascii="Times New Roman" w:hAnsi="Times New Roman" w:eastAsia="宋体" w:cs="Times New Roman"/>
          <w:b w:val="0"/>
          <w:bCs/>
          <w:color w:val="auto"/>
          <w:sz w:val="24"/>
          <w:szCs w:val="24"/>
          <w:highlight w:val="none"/>
          <w:lang w:val="en-US" w:eastAsia="zh-CN" w:bidi="en-US"/>
        </w:rPr>
        <w:t>为了确保项目选址的合理性和生态保护红线的保护，依据相关法律法规和政策文件，结合项目实际情况，对多种可能的路径方案进行了深入比选。充分考虑了生态保护红线等生态敏感区的避让，并综合分析了地理位置、地形地貌、水文地质条件、气象条件、动植物资源分布以及与周边敏感区域的位置关系等多方面因素。通过以上综合考量，最终形成西方案、中方案和东方案三个路径方案。</w:t>
      </w:r>
    </w:p>
    <w:p w14:paraId="60C2D443">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both"/>
        <w:textAlignment w:val="baseline"/>
        <w:rPr>
          <w:rFonts w:hint="eastAsia" w:ascii="Times New Roman" w:hAnsi="Times New Roman" w:eastAsia="宋体" w:cs="Times New Roman"/>
          <w:b w:val="0"/>
          <w:bCs/>
          <w:color w:val="auto"/>
          <w:sz w:val="24"/>
          <w:szCs w:val="24"/>
          <w:highlight w:val="none"/>
          <w:lang w:val="en-US" w:eastAsia="zh-CN" w:bidi="en-US"/>
        </w:rPr>
      </w:pPr>
      <w:r>
        <w:rPr>
          <w:rFonts w:hint="eastAsia" w:ascii="Times New Roman" w:hAnsi="Times New Roman" w:eastAsia="宋体" w:cs="Times New Roman"/>
          <w:b w:val="0"/>
          <w:bCs/>
          <w:color w:val="auto"/>
          <w:sz w:val="24"/>
          <w:szCs w:val="24"/>
          <w:highlight w:val="none"/>
          <w:lang w:val="en-US" w:eastAsia="zh-CN" w:bidi="en-US"/>
        </w:rPr>
        <w:t>西方案：在生态保护红线内新建铁塔9基。</w:t>
      </w:r>
    </w:p>
    <w:p w14:paraId="44FADAD9">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both"/>
        <w:textAlignment w:val="baseline"/>
        <w:rPr>
          <w:rFonts w:hint="eastAsia" w:ascii="Times New Roman" w:hAnsi="Times New Roman" w:eastAsia="宋体" w:cs="Times New Roman"/>
          <w:b w:val="0"/>
          <w:bCs/>
          <w:color w:val="auto"/>
          <w:sz w:val="24"/>
          <w:szCs w:val="24"/>
          <w:highlight w:val="none"/>
          <w:lang w:val="en-US" w:eastAsia="zh-CN" w:bidi="en-US"/>
        </w:rPr>
      </w:pPr>
      <w:r>
        <w:rPr>
          <w:rFonts w:hint="eastAsia" w:ascii="Times New Roman" w:hAnsi="Times New Roman" w:eastAsia="宋体" w:cs="Times New Roman"/>
          <w:b w:val="0"/>
          <w:bCs/>
          <w:color w:val="auto"/>
          <w:sz w:val="24"/>
          <w:szCs w:val="24"/>
          <w:highlight w:val="none"/>
          <w:lang w:val="en-US" w:eastAsia="zh-CN" w:bidi="en-US"/>
        </w:rPr>
        <w:t>中方案：在生态保护红线内新建铁塔4基。</w:t>
      </w:r>
    </w:p>
    <w:p w14:paraId="24374A7E">
      <w:pPr>
        <w:adjustRightInd/>
        <w:spacing w:line="360" w:lineRule="auto"/>
        <w:ind w:firstLine="480" w:firstLineChars="20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b w:val="0"/>
          <w:bCs/>
          <w:color w:val="auto"/>
          <w:sz w:val="24"/>
          <w:szCs w:val="24"/>
          <w:highlight w:val="none"/>
          <w:lang w:val="en-US" w:eastAsia="zh-CN" w:bidi="en-US"/>
        </w:rPr>
        <w:t>东方案（推荐方案）：在生态保护红线内新建铁塔8基。</w:t>
      </w:r>
    </w:p>
    <w:p w14:paraId="78171302">
      <w:pPr>
        <w:numPr>
          <w:ilvl w:val="0"/>
          <w:numId w:val="0"/>
        </w:numPr>
        <w:autoSpaceDN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0"/>
          <w:sz w:val="24"/>
          <w:szCs w:val="20"/>
          <w:highlight w:val="none"/>
        </w:rPr>
        <w:t>本</w:t>
      </w:r>
      <w:r>
        <w:rPr>
          <w:rFonts w:hint="eastAsia" w:ascii="Times New Roman" w:hAnsi="Times New Roman" w:eastAsia="宋体" w:cs="Times New Roman"/>
          <w:color w:val="auto"/>
          <w:kern w:val="0"/>
          <w:sz w:val="24"/>
          <w:szCs w:val="20"/>
          <w:highlight w:val="none"/>
          <w:lang w:val="en-US" w:eastAsia="zh-CN"/>
        </w:rPr>
        <w:t>项目</w:t>
      </w:r>
      <w:r>
        <w:rPr>
          <w:rFonts w:hint="default" w:ascii="Times New Roman" w:hAnsi="Times New Roman" w:eastAsia="宋体" w:cs="Times New Roman"/>
          <w:color w:val="auto"/>
          <w:kern w:val="0"/>
          <w:sz w:val="24"/>
          <w:szCs w:val="20"/>
          <w:highlight w:val="none"/>
        </w:rPr>
        <w:t>三条路径均无法完全避开生态红线</w:t>
      </w:r>
      <w:r>
        <w:rPr>
          <w:rFonts w:hint="eastAsia"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西方案虽然全线架空无电缆且路径最短，但线路约4.6</w:t>
      </w:r>
      <w:r>
        <w:rPr>
          <w:rFonts w:hint="eastAsia" w:ascii="Times New Roman" w:hAnsi="Times New Roman" w:eastAsia="宋体" w:cs="Times New Roman"/>
          <w:color w:val="auto"/>
          <w:kern w:val="0"/>
          <w:sz w:val="24"/>
          <w:szCs w:val="20"/>
          <w:highlight w:val="none"/>
          <w:lang w:val="en-US" w:eastAsia="zh-CN"/>
        </w:rPr>
        <w:t>km</w:t>
      </w:r>
      <w:r>
        <w:rPr>
          <w:rFonts w:hint="default" w:ascii="Times New Roman" w:hAnsi="Times New Roman" w:eastAsia="宋体" w:cs="Times New Roman"/>
          <w:color w:val="auto"/>
          <w:kern w:val="0"/>
          <w:sz w:val="24"/>
          <w:szCs w:val="20"/>
          <w:highlight w:val="none"/>
        </w:rPr>
        <w:t>在海岸保护线内，相关职能部门不同意该方案，路径报批难度大、周期长，海域内立塔造价成本高，不利于工程建设</w:t>
      </w:r>
      <w:r>
        <w:rPr>
          <w:rFonts w:hint="eastAsia"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中方案路径长度适中，但</w:t>
      </w:r>
      <w:r>
        <w:rPr>
          <w:rFonts w:hint="eastAsia" w:ascii="Times New Roman" w:hAnsi="Times New Roman" w:eastAsia="宋体" w:cs="Times New Roman"/>
          <w:color w:val="auto"/>
          <w:kern w:val="0"/>
          <w:sz w:val="24"/>
          <w:szCs w:val="20"/>
          <w:highlight w:val="none"/>
          <w:lang w:val="en-US" w:eastAsia="zh-CN"/>
        </w:rPr>
        <w:t>输电</w:t>
      </w:r>
      <w:r>
        <w:rPr>
          <w:rFonts w:hint="default" w:ascii="Times New Roman" w:hAnsi="Times New Roman" w:eastAsia="宋体" w:cs="Times New Roman"/>
          <w:color w:val="auto"/>
          <w:kern w:val="0"/>
          <w:sz w:val="24"/>
          <w:szCs w:val="20"/>
          <w:highlight w:val="none"/>
        </w:rPr>
        <w:t>线路在村庄范围内需在道路下方敷设电缆，村镇不同意开挖道路，且涉及规划用地，施工难度大，造价成本高</w:t>
      </w:r>
      <w:r>
        <w:rPr>
          <w:rFonts w:hint="eastAsia"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东方案虽然架空路径长度最长，但</w:t>
      </w:r>
      <w:r>
        <w:rPr>
          <w:rFonts w:hint="eastAsia" w:ascii="Times New Roman" w:hAnsi="Times New Roman" w:eastAsia="宋体" w:cs="Times New Roman"/>
          <w:color w:val="auto"/>
          <w:kern w:val="0"/>
          <w:sz w:val="24"/>
          <w:szCs w:val="20"/>
          <w:highlight w:val="none"/>
          <w:lang w:val="en-US" w:eastAsia="zh-CN"/>
        </w:rPr>
        <w:t>输电</w:t>
      </w:r>
      <w:r>
        <w:rPr>
          <w:rFonts w:hint="default" w:ascii="Times New Roman" w:hAnsi="Times New Roman" w:eastAsia="宋体" w:cs="Times New Roman"/>
          <w:color w:val="auto"/>
          <w:kern w:val="0"/>
          <w:sz w:val="24"/>
          <w:szCs w:val="20"/>
          <w:highlight w:val="none"/>
        </w:rPr>
        <w:t>线路不涉及海岸保护线，对海岸生态环境、地形地貌、防护程度影响较小，沿线村镇同意建设，工期可控，造价成本低，因此本</w:t>
      </w:r>
      <w:r>
        <w:rPr>
          <w:rFonts w:hint="eastAsia" w:ascii="Times New Roman" w:hAnsi="Times New Roman" w:eastAsia="宋体" w:cs="Times New Roman"/>
          <w:color w:val="auto"/>
          <w:kern w:val="0"/>
          <w:sz w:val="24"/>
          <w:szCs w:val="20"/>
          <w:highlight w:val="none"/>
          <w:lang w:val="en-US" w:eastAsia="zh-CN"/>
        </w:rPr>
        <w:t>项目</w:t>
      </w:r>
      <w:r>
        <w:rPr>
          <w:rFonts w:hint="default" w:ascii="Times New Roman" w:hAnsi="Times New Roman" w:eastAsia="宋体" w:cs="Times New Roman"/>
          <w:color w:val="auto"/>
          <w:kern w:val="0"/>
          <w:sz w:val="24"/>
          <w:szCs w:val="20"/>
          <w:highlight w:val="none"/>
        </w:rPr>
        <w:t>推荐采用东方案</w:t>
      </w:r>
      <w:r>
        <w:rPr>
          <w:rFonts w:hint="eastAsia" w:ascii="Times New Roman" w:hAnsi="Times New Roman" w:eastAsia="宋体" w:cs="Times New Roman"/>
          <w:bCs/>
          <w:color w:val="auto"/>
          <w:sz w:val="24"/>
          <w:highlight w:val="none"/>
          <w:lang w:eastAsia="zh-CN"/>
        </w:rPr>
        <w:t>。项目在生态保护红线范围内的建设活动，将严格遵循生态保护红线的管控要求，采取有效的生态保护和修复措施，最大限度地减少对生态环境的影响。</w:t>
      </w:r>
    </w:p>
    <w:bookmarkEnd w:id="151"/>
    <w:bookmarkEnd w:id="152"/>
    <w:bookmarkEnd w:id="153"/>
    <w:p w14:paraId="01D30B1D">
      <w:pPr>
        <w:keepNext/>
        <w:keepLines/>
        <w:spacing w:line="360" w:lineRule="auto"/>
        <w:jc w:val="left"/>
        <w:outlineLvl w:val="1"/>
        <w:rPr>
          <w:rFonts w:hint="default" w:ascii="Times New Roman" w:hAnsi="Times New Roman" w:eastAsia="宋体" w:cs="Times New Roman"/>
          <w:b/>
          <w:color w:val="auto"/>
          <w:sz w:val="24"/>
          <w:szCs w:val="20"/>
          <w:highlight w:val="none"/>
        </w:rPr>
      </w:pPr>
      <w:bookmarkStart w:id="175" w:name="_Toc12882"/>
      <w:bookmarkStart w:id="176" w:name="_Toc728"/>
      <w:bookmarkStart w:id="177" w:name="_Toc7269"/>
      <w:bookmarkStart w:id="178" w:name="_Toc2510"/>
      <w:r>
        <w:rPr>
          <w:rFonts w:hint="default" w:ascii="Times New Roman" w:hAnsi="Times New Roman" w:eastAsia="宋体" w:cs="Times New Roman"/>
          <w:b/>
          <w:color w:val="auto"/>
          <w:sz w:val="24"/>
          <w:szCs w:val="20"/>
          <w:highlight w:val="none"/>
        </w:rPr>
        <w:t>3.</w:t>
      </w:r>
      <w:r>
        <w:rPr>
          <w:rFonts w:hint="default" w:ascii="Times New Roman" w:hAnsi="Times New Roman" w:eastAsia="宋体" w:cs="Times New Roman"/>
          <w:b/>
          <w:color w:val="auto"/>
          <w:sz w:val="24"/>
          <w:szCs w:val="20"/>
          <w:highlight w:val="none"/>
          <w:lang w:val="en-US" w:eastAsia="zh-CN"/>
        </w:rPr>
        <w:t>6</w:t>
      </w:r>
      <w:r>
        <w:rPr>
          <w:rFonts w:hint="default" w:ascii="Times New Roman" w:hAnsi="Times New Roman" w:eastAsia="宋体" w:cs="Times New Roman"/>
          <w:b/>
          <w:color w:val="auto"/>
          <w:sz w:val="24"/>
          <w:szCs w:val="20"/>
          <w:highlight w:val="none"/>
        </w:rPr>
        <w:t>对生态</w:t>
      </w:r>
      <w:r>
        <w:rPr>
          <w:rFonts w:hint="eastAsia" w:ascii="Times New Roman" w:hAnsi="Times New Roman" w:eastAsia="宋体" w:cs="Times New Roman"/>
          <w:b/>
          <w:color w:val="auto"/>
          <w:sz w:val="24"/>
          <w:szCs w:val="20"/>
          <w:highlight w:val="none"/>
          <w:lang w:val="en-US" w:eastAsia="zh-CN"/>
        </w:rPr>
        <w:t>敏感区</w:t>
      </w:r>
      <w:r>
        <w:rPr>
          <w:rFonts w:hint="default" w:ascii="Times New Roman" w:hAnsi="Times New Roman" w:eastAsia="宋体" w:cs="Times New Roman"/>
          <w:b/>
          <w:color w:val="auto"/>
          <w:sz w:val="24"/>
          <w:szCs w:val="20"/>
          <w:highlight w:val="none"/>
        </w:rPr>
        <w:t>的影响分析</w:t>
      </w:r>
      <w:bookmarkEnd w:id="175"/>
      <w:bookmarkEnd w:id="176"/>
      <w:bookmarkEnd w:id="177"/>
      <w:bookmarkEnd w:id="178"/>
    </w:p>
    <w:p w14:paraId="1DD0F034">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3.6.1生态保护红线</w:t>
      </w:r>
      <w:r>
        <w:rPr>
          <w:rFonts w:hint="default" w:ascii="Times New Roman" w:hAnsi="Times New Roman" w:eastAsia="宋体" w:cs="Times New Roman"/>
          <w:b/>
          <w:color w:val="auto"/>
          <w:kern w:val="2"/>
          <w:sz w:val="24"/>
          <w:szCs w:val="24"/>
          <w:highlight w:val="none"/>
          <w:lang w:val="en-US" w:eastAsia="zh-CN" w:bidi="ar-SA"/>
        </w:rPr>
        <w:t>内施工组织</w:t>
      </w:r>
    </w:p>
    <w:p w14:paraId="50848FCD">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塔基</w:t>
      </w:r>
      <w:r>
        <w:rPr>
          <w:rFonts w:hint="default" w:ascii="Times New Roman" w:hAnsi="Times New Roman" w:eastAsia="宋体" w:cs="Times New Roman"/>
          <w:b/>
          <w:bCs/>
          <w:color w:val="auto"/>
          <w:sz w:val="24"/>
          <w:szCs w:val="24"/>
          <w:highlight w:val="none"/>
        </w:rPr>
        <w:t>施工临时场地</w:t>
      </w:r>
    </w:p>
    <w:p w14:paraId="6D920E83">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lang w:eastAsia="zh-CN"/>
        </w:rPr>
        <w:t>在</w:t>
      </w:r>
      <w:r>
        <w:rPr>
          <w:rFonts w:hint="eastAsia" w:ascii="Times New Roman" w:hAnsi="Times New Roman" w:eastAsia="宋体" w:cs="Times New Roman"/>
          <w:color w:val="auto"/>
          <w:sz w:val="24"/>
          <w:szCs w:val="24"/>
          <w:highlight w:val="none"/>
          <w:lang w:eastAsia="zh-CN"/>
        </w:rPr>
        <w:t>生态保护红线</w:t>
      </w:r>
      <w:r>
        <w:rPr>
          <w:rFonts w:hint="default" w:ascii="Times New Roman" w:hAnsi="Times New Roman" w:eastAsia="宋体" w:cs="Times New Roman"/>
          <w:color w:val="auto"/>
          <w:sz w:val="24"/>
          <w:szCs w:val="24"/>
          <w:highlight w:val="none"/>
        </w:rPr>
        <w:t>范围内塔基永久占地面积约</w:t>
      </w:r>
      <w:r>
        <w:rPr>
          <w:rFonts w:hint="eastAsia" w:ascii="Times New Roman" w:hAnsi="Times New Roman" w:eastAsia="宋体" w:cs="Times New Roman"/>
          <w:color w:val="auto"/>
          <w:sz w:val="24"/>
          <w:szCs w:val="24"/>
          <w:highlight w:val="none"/>
          <w:lang w:val="en-US" w:eastAsia="zh-CN"/>
        </w:rPr>
        <w:t>0.212hm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，塔基施工区</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施工场、材料堆放场、土石方临时堆放场</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临时占地面积约</w:t>
      </w:r>
      <w:r>
        <w:rPr>
          <w:rFonts w:hint="eastAsia" w:ascii="Times New Roman" w:hAnsi="Times New Roman" w:eastAsia="宋体" w:cs="Times New Roman"/>
          <w:color w:val="auto"/>
          <w:sz w:val="24"/>
          <w:szCs w:val="24"/>
          <w:highlight w:val="none"/>
          <w:lang w:val="en-US" w:eastAsia="zh-CN"/>
        </w:rPr>
        <w:t>0.354hm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施工前</w:t>
      </w:r>
      <w:r>
        <w:rPr>
          <w:rFonts w:hint="default" w:ascii="Times New Roman" w:hAnsi="Times New Roman" w:eastAsia="宋体" w:cs="Times New Roman"/>
          <w:color w:val="auto"/>
          <w:sz w:val="24"/>
          <w:szCs w:val="24"/>
          <w:highlight w:val="none"/>
        </w:rPr>
        <w:t>设置施工控制带，对施工场地四周进行拦挡围护，严格控制施工红线，</w:t>
      </w:r>
      <w:r>
        <w:rPr>
          <w:rFonts w:hint="eastAsia" w:ascii="Times New Roman" w:hAnsi="Times New Roman" w:eastAsia="宋体" w:cs="Times New Roman"/>
          <w:color w:val="auto"/>
          <w:sz w:val="24"/>
          <w:szCs w:val="24"/>
          <w:highlight w:val="none"/>
          <w:lang w:val="en-US" w:eastAsia="zh-CN"/>
        </w:rPr>
        <w:t>避免施工区域外的植被破坏</w:t>
      </w:r>
      <w:r>
        <w:rPr>
          <w:rFonts w:hint="default" w:ascii="Times New Roman" w:hAnsi="Times New Roman" w:eastAsia="宋体" w:cs="Times New Roman"/>
          <w:color w:val="auto"/>
          <w:sz w:val="24"/>
          <w:szCs w:val="24"/>
          <w:highlight w:val="none"/>
        </w:rPr>
        <w:t>。</w:t>
      </w:r>
    </w:p>
    <w:p w14:paraId="16D80BC7">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牵张场</w:t>
      </w:r>
    </w:p>
    <w:p w14:paraId="4148CD59">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lang w:eastAsia="zh-CN"/>
        </w:rPr>
        <w:t>根据设计资料，</w:t>
      </w:r>
      <w:r>
        <w:rPr>
          <w:rFonts w:hint="default" w:ascii="Times New Roman" w:hAnsi="Times New Roman" w:eastAsia="宋体" w:cs="Times New Roman"/>
          <w:b/>
          <w:bCs/>
          <w:color w:val="auto"/>
          <w:sz w:val="24"/>
          <w:highlight w:val="none"/>
          <w:lang w:eastAsia="zh-CN"/>
        </w:rPr>
        <w:t>本项目</w:t>
      </w:r>
      <w:r>
        <w:rPr>
          <w:rFonts w:hint="eastAsia" w:ascii="Times New Roman" w:hAnsi="Times New Roman" w:eastAsia="宋体" w:cs="Times New Roman"/>
          <w:b/>
          <w:bCs/>
          <w:color w:val="auto"/>
          <w:sz w:val="24"/>
          <w:highlight w:val="none"/>
          <w:lang w:val="en-US" w:eastAsia="zh-CN"/>
        </w:rPr>
        <w:t>新建输电</w:t>
      </w:r>
      <w:r>
        <w:rPr>
          <w:rFonts w:hint="default" w:ascii="Times New Roman" w:hAnsi="Times New Roman" w:eastAsia="宋体" w:cs="Times New Roman"/>
          <w:b/>
          <w:bCs/>
          <w:color w:val="auto"/>
          <w:sz w:val="24"/>
          <w:highlight w:val="none"/>
          <w:lang w:eastAsia="zh-CN"/>
        </w:rPr>
        <w:t>线路</w:t>
      </w:r>
      <w:r>
        <w:rPr>
          <w:rFonts w:hint="eastAsia" w:ascii="Times New Roman" w:hAnsi="Times New Roman" w:eastAsia="宋体" w:cs="Times New Roman"/>
          <w:b/>
          <w:bCs/>
          <w:color w:val="auto"/>
          <w:sz w:val="24"/>
          <w:highlight w:val="none"/>
          <w:lang w:val="en-US" w:eastAsia="zh-CN"/>
        </w:rPr>
        <w:t>不在</w:t>
      </w:r>
      <w:r>
        <w:rPr>
          <w:rFonts w:hint="eastAsia" w:ascii="Times New Roman" w:hAnsi="Times New Roman" w:eastAsia="宋体" w:cs="Times New Roman"/>
          <w:b/>
          <w:color w:val="auto"/>
          <w:sz w:val="24"/>
          <w:szCs w:val="24"/>
          <w:highlight w:val="none"/>
          <w:lang w:val="en-US" w:eastAsia="zh-CN"/>
        </w:rPr>
        <w:t>生态保护红线</w:t>
      </w:r>
      <w:r>
        <w:rPr>
          <w:rFonts w:hint="eastAsia" w:ascii="Times New Roman" w:hAnsi="Times New Roman" w:eastAsia="宋体" w:cs="Times New Roman"/>
          <w:b/>
          <w:bCs/>
          <w:color w:val="auto"/>
          <w:sz w:val="24"/>
          <w:highlight w:val="none"/>
          <w:lang w:val="en-US" w:eastAsia="zh-CN"/>
        </w:rPr>
        <w:t>内设牵张场</w:t>
      </w:r>
      <w:r>
        <w:rPr>
          <w:rFonts w:hint="default" w:ascii="Times New Roman" w:hAnsi="Times New Roman" w:eastAsia="宋体" w:cs="Times New Roman"/>
          <w:color w:val="auto"/>
          <w:sz w:val="24"/>
          <w:highlight w:val="none"/>
          <w:lang w:eastAsia="zh-CN"/>
        </w:rPr>
        <w:t>。</w:t>
      </w:r>
    </w:p>
    <w:p w14:paraId="45AA45E0">
      <w:pPr>
        <w:keepNext w:val="0"/>
        <w:keepLines w:val="0"/>
        <w:pageBreakBefore w:val="0"/>
        <w:widowControl w:val="0"/>
        <w:kinsoku/>
        <w:wordWrap/>
        <w:overflowPunct/>
        <w:topLinePunct w:val="0"/>
        <w:autoSpaceDE/>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eastAsia="zh-CN"/>
        </w:rPr>
        <w:t>（</w:t>
      </w:r>
      <w:r>
        <w:rPr>
          <w:rFonts w:hint="eastAsia" w:ascii="Times New Roman" w:hAnsi="Times New Roman" w:eastAsia="宋体" w:cs="Times New Roman"/>
          <w:b/>
          <w:bCs/>
          <w:color w:val="auto"/>
          <w:sz w:val="24"/>
          <w:highlight w:val="none"/>
          <w:lang w:val="en-US" w:eastAsia="zh-CN"/>
        </w:rPr>
        <w:t>3</w:t>
      </w:r>
      <w:r>
        <w:rPr>
          <w:rFonts w:hint="eastAsia"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rPr>
        <w:t>施工便道及材料运输</w:t>
      </w:r>
    </w:p>
    <w:p w14:paraId="2F1C9A00">
      <w:pPr>
        <w:autoSpaceDE w:val="0"/>
        <w:autoSpaceDN w:val="0"/>
        <w:adjustRightInd w:val="0"/>
        <w:spacing w:line="360" w:lineRule="auto"/>
        <w:ind w:firstLine="480" w:firstLineChars="200"/>
        <w:textAlignment w:val="baseline"/>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lang w:eastAsia="zh-CN"/>
        </w:rPr>
        <w:t>施工期</w:t>
      </w:r>
      <w:r>
        <w:rPr>
          <w:rFonts w:hint="default" w:ascii="Times New Roman" w:hAnsi="Times New Roman" w:eastAsia="宋体" w:cs="Times New Roman"/>
          <w:color w:val="auto"/>
          <w:sz w:val="24"/>
          <w:highlight w:val="none"/>
        </w:rPr>
        <w:t>施工材料运输利用已建道路</w:t>
      </w:r>
      <w:r>
        <w:rPr>
          <w:rFonts w:hint="default" w:ascii="Times New Roman" w:hAnsi="Times New Roman" w:eastAsia="宋体" w:cs="Times New Roman"/>
          <w:color w:val="auto"/>
          <w:sz w:val="24"/>
          <w:highlight w:val="none"/>
          <w:lang w:eastAsia="zh-CN"/>
        </w:rPr>
        <w:t>运输至塔基附近</w:t>
      </w:r>
      <w:r>
        <w:rPr>
          <w:rFonts w:hint="default" w:ascii="Times New Roman" w:hAnsi="Times New Roman" w:eastAsia="宋体" w:cs="Times New Roman"/>
          <w:color w:val="auto"/>
          <w:sz w:val="24"/>
          <w:highlight w:val="none"/>
        </w:rPr>
        <w:t>，再采取人抬马驮方式运输至塔基施工区域。</w:t>
      </w: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highlight w:val="none"/>
        </w:rPr>
        <w:t>位于</w:t>
      </w:r>
      <w:r>
        <w:rPr>
          <w:rFonts w:hint="default" w:ascii="Times New Roman" w:hAnsi="Times New Roman" w:eastAsia="宋体" w:cs="Times New Roman"/>
          <w:color w:val="auto"/>
          <w:sz w:val="24"/>
          <w:szCs w:val="24"/>
          <w:highlight w:val="none"/>
        </w:rPr>
        <w:t>生态保护红线</w:t>
      </w:r>
      <w:r>
        <w:rPr>
          <w:rFonts w:hint="default" w:ascii="Times New Roman" w:hAnsi="Times New Roman" w:eastAsia="宋体" w:cs="Times New Roman"/>
          <w:color w:val="auto"/>
          <w:sz w:val="24"/>
          <w:highlight w:val="none"/>
          <w:lang w:eastAsia="zh-CN"/>
        </w:rPr>
        <w:t>内</w:t>
      </w:r>
      <w:r>
        <w:rPr>
          <w:rFonts w:hint="default" w:ascii="Times New Roman" w:hAnsi="Times New Roman" w:eastAsia="宋体" w:cs="Times New Roman"/>
          <w:color w:val="auto"/>
          <w:sz w:val="24"/>
          <w:highlight w:val="none"/>
        </w:rPr>
        <w:t>的</w:t>
      </w:r>
      <w:r>
        <w:rPr>
          <w:rFonts w:hint="eastAsia" w:ascii="Times New Roman" w:hAnsi="Times New Roman" w:eastAsia="宋体" w:cs="Times New Roman"/>
          <w:color w:val="auto"/>
          <w:sz w:val="24"/>
          <w:highlight w:val="none"/>
          <w:lang w:val="en-US" w:eastAsia="zh-CN"/>
        </w:rPr>
        <w:t>部分</w:t>
      </w:r>
      <w:r>
        <w:rPr>
          <w:rFonts w:hint="default" w:ascii="Times New Roman" w:hAnsi="Times New Roman" w:eastAsia="宋体" w:cs="Times New Roman"/>
          <w:color w:val="auto"/>
          <w:sz w:val="24"/>
          <w:highlight w:val="none"/>
          <w:lang w:eastAsia="zh-CN"/>
        </w:rPr>
        <w:t>杆塔</w:t>
      </w:r>
      <w:r>
        <w:rPr>
          <w:rFonts w:hint="eastAsia" w:ascii="Times New Roman" w:hAnsi="Times New Roman" w:eastAsia="宋体" w:cs="Times New Roman"/>
          <w:color w:val="auto"/>
          <w:sz w:val="24"/>
          <w:highlight w:val="none"/>
          <w:lang w:val="en-US" w:eastAsia="zh-CN"/>
        </w:rPr>
        <w:t>位置处</w:t>
      </w:r>
      <w:r>
        <w:rPr>
          <w:rFonts w:hint="default" w:ascii="Times New Roman" w:hAnsi="Times New Roman" w:eastAsia="宋体" w:cs="Times New Roman"/>
          <w:color w:val="auto"/>
          <w:sz w:val="24"/>
          <w:highlight w:val="none"/>
        </w:rPr>
        <w:t>无</w:t>
      </w:r>
      <w:r>
        <w:rPr>
          <w:rFonts w:hint="eastAsia" w:ascii="Times New Roman" w:hAnsi="Times New Roman" w:eastAsia="宋体" w:cs="Times New Roman"/>
          <w:color w:val="auto"/>
          <w:sz w:val="24"/>
          <w:highlight w:val="none"/>
          <w:lang w:val="en-US" w:eastAsia="zh-CN"/>
        </w:rPr>
        <w:t>已建</w:t>
      </w:r>
      <w:r>
        <w:rPr>
          <w:rFonts w:hint="default" w:ascii="Times New Roman" w:hAnsi="Times New Roman" w:eastAsia="宋体" w:cs="Times New Roman"/>
          <w:color w:val="auto"/>
          <w:sz w:val="24"/>
          <w:highlight w:val="none"/>
        </w:rPr>
        <w:t>人抬道路通达，需重新开辟，开辟</w:t>
      </w:r>
      <w:r>
        <w:rPr>
          <w:rFonts w:hint="eastAsia" w:ascii="Times New Roman" w:hAnsi="Times New Roman" w:eastAsia="宋体" w:cs="Times New Roman"/>
          <w:color w:val="auto"/>
          <w:sz w:val="24"/>
          <w:highlight w:val="none"/>
          <w:lang w:val="en-US" w:eastAsia="zh-CN"/>
        </w:rPr>
        <w:t>人抬道路</w:t>
      </w:r>
      <w:r>
        <w:rPr>
          <w:rFonts w:hint="default" w:ascii="Times New Roman" w:hAnsi="Times New Roman" w:eastAsia="宋体" w:cs="Times New Roman"/>
          <w:color w:val="auto"/>
          <w:sz w:val="24"/>
          <w:highlight w:val="none"/>
        </w:rPr>
        <w:t>利用树木间间隙，不砍伐乔木，对部分灌丛、草丛进行清理</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本</w:t>
      </w:r>
      <w:r>
        <w:rPr>
          <w:rFonts w:hint="default" w:ascii="Times New Roman" w:hAnsi="Times New Roman" w:eastAsia="宋体" w:cs="Times New Roman"/>
          <w:color w:val="auto"/>
          <w:sz w:val="24"/>
          <w:highlight w:val="none"/>
        </w:rPr>
        <w:t>项目在</w:t>
      </w:r>
      <w:r>
        <w:rPr>
          <w:rFonts w:hint="eastAsia" w:ascii="Times New Roman" w:hAnsi="Times New Roman" w:eastAsia="宋体" w:cs="Times New Roman"/>
          <w:color w:val="auto"/>
          <w:sz w:val="24"/>
          <w:highlight w:val="none"/>
          <w:lang w:eastAsia="zh-CN"/>
        </w:rPr>
        <w:t>生态保护红线</w:t>
      </w:r>
      <w:r>
        <w:rPr>
          <w:rFonts w:hint="default" w:ascii="Times New Roman" w:hAnsi="Times New Roman" w:eastAsia="宋体" w:cs="Times New Roman"/>
          <w:color w:val="auto"/>
          <w:sz w:val="24"/>
          <w:highlight w:val="none"/>
        </w:rPr>
        <w:t>的</w:t>
      </w:r>
      <w:r>
        <w:rPr>
          <w:rFonts w:hint="eastAsia" w:ascii="Times New Roman" w:hAnsi="Times New Roman" w:eastAsia="宋体" w:cs="Times New Roman"/>
          <w:color w:val="auto"/>
          <w:sz w:val="24"/>
          <w:highlight w:val="none"/>
          <w:lang w:val="en-US" w:eastAsia="zh-CN"/>
        </w:rPr>
        <w:t>人抬道路</w:t>
      </w:r>
      <w:r>
        <w:rPr>
          <w:rFonts w:hint="default" w:ascii="Times New Roman" w:hAnsi="Times New Roman" w:eastAsia="宋体" w:cs="Times New Roman"/>
          <w:color w:val="auto"/>
          <w:sz w:val="24"/>
          <w:highlight w:val="none"/>
        </w:rPr>
        <w:t>占地面积约</w:t>
      </w:r>
      <w:r>
        <w:rPr>
          <w:rFonts w:hint="eastAsia" w:ascii="Times New Roman" w:hAnsi="Times New Roman" w:eastAsia="宋体" w:cs="Times New Roman"/>
          <w:color w:val="auto"/>
          <w:sz w:val="24"/>
          <w:highlight w:val="none"/>
          <w:lang w:val="en-US" w:eastAsia="zh-CN"/>
        </w:rPr>
        <w:t>1.06hm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kern w:val="0"/>
          <w:sz w:val="24"/>
          <w:szCs w:val="20"/>
          <w:highlight w:val="none"/>
          <w:lang w:val="en-US" w:eastAsia="zh-CN"/>
        </w:rPr>
        <w:t>。</w:t>
      </w:r>
    </w:p>
    <w:p w14:paraId="3E11C278">
      <w:pPr>
        <w:autoSpaceDE w:val="0"/>
        <w:autoSpaceDN w:val="0"/>
        <w:adjustRightInd w:val="0"/>
        <w:spacing w:line="360" w:lineRule="auto"/>
        <w:ind w:firstLine="480" w:firstLineChars="200"/>
        <w:textAlignment w:val="baseline"/>
        <w:rPr>
          <w:rFonts w:hint="default" w:ascii="Times New Roman" w:hAnsi="Times New Roman" w:eastAsia="宋体" w:cs="Times New Roman"/>
          <w:b/>
          <w:bCs/>
          <w:color w:val="auto"/>
          <w:kern w:val="0"/>
          <w:sz w:val="24"/>
          <w:szCs w:val="20"/>
          <w:highlight w:val="none"/>
          <w:lang w:val="en-US" w:eastAsia="zh-CN"/>
        </w:rPr>
      </w:pPr>
      <w:r>
        <w:rPr>
          <w:rFonts w:hint="eastAsia" w:ascii="Times New Roman" w:hAnsi="Times New Roman" w:eastAsia="宋体" w:cs="Times New Roman"/>
          <w:b/>
          <w:bCs/>
          <w:color w:val="auto"/>
          <w:kern w:val="0"/>
          <w:sz w:val="24"/>
          <w:szCs w:val="20"/>
          <w:highlight w:val="none"/>
          <w:lang w:val="en-US" w:eastAsia="zh-CN"/>
        </w:rPr>
        <w:t>（4）</w:t>
      </w:r>
      <w:r>
        <w:rPr>
          <w:rFonts w:hint="default" w:ascii="Times New Roman" w:hAnsi="Times New Roman" w:eastAsia="宋体" w:cs="Times New Roman"/>
          <w:b/>
          <w:bCs/>
          <w:color w:val="auto"/>
          <w:kern w:val="0"/>
          <w:sz w:val="24"/>
          <w:szCs w:val="20"/>
          <w:highlight w:val="none"/>
          <w:lang w:val="en-US" w:eastAsia="zh-CN"/>
        </w:rPr>
        <w:t>施工生活区和材料站</w:t>
      </w:r>
    </w:p>
    <w:p w14:paraId="5B182E60">
      <w:pPr>
        <w:autoSpaceDE w:val="0"/>
        <w:autoSpaceDN w:val="0"/>
        <w:adjustRightInd w:val="0"/>
        <w:spacing w:line="360" w:lineRule="auto"/>
        <w:ind w:firstLine="480" w:firstLineChars="200"/>
        <w:textAlignment w:val="baseline"/>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本项目施工期不在</w:t>
      </w:r>
      <w:r>
        <w:rPr>
          <w:rFonts w:hint="eastAsia" w:ascii="Times New Roman" w:hAnsi="Times New Roman" w:eastAsia="宋体" w:cs="Times New Roman"/>
          <w:color w:val="auto"/>
          <w:sz w:val="24"/>
          <w:szCs w:val="24"/>
          <w:highlight w:val="none"/>
          <w:lang w:eastAsia="zh-CN"/>
        </w:rPr>
        <w:t>生态保护红线</w:t>
      </w:r>
      <w:r>
        <w:rPr>
          <w:rFonts w:hint="default" w:ascii="Times New Roman" w:hAnsi="Times New Roman" w:eastAsia="宋体" w:cs="Times New Roman"/>
          <w:color w:val="auto"/>
          <w:kern w:val="0"/>
          <w:sz w:val="24"/>
          <w:szCs w:val="20"/>
          <w:highlight w:val="none"/>
          <w:lang w:val="en-US" w:eastAsia="zh-CN"/>
        </w:rPr>
        <w:t>范围内设置施工营地、材料站、拌合站等临时场地。</w:t>
      </w:r>
    </w:p>
    <w:p w14:paraId="0A0AC7E5">
      <w:pPr>
        <w:autoSpaceDE w:val="0"/>
        <w:autoSpaceDN w:val="0"/>
        <w:adjustRightInd w:val="0"/>
        <w:spacing w:line="360" w:lineRule="auto"/>
        <w:ind w:firstLine="480" w:firstLineChars="200"/>
        <w:textAlignment w:val="baseline"/>
        <w:rPr>
          <w:rFonts w:hint="default" w:ascii="Times New Roman" w:hAnsi="Times New Roman" w:eastAsia="宋体" w:cs="Times New Roman"/>
          <w:b/>
          <w:bCs/>
          <w:color w:val="auto"/>
          <w:kern w:val="0"/>
          <w:sz w:val="24"/>
          <w:szCs w:val="20"/>
          <w:highlight w:val="none"/>
          <w:lang w:val="en-US" w:eastAsia="zh-CN"/>
        </w:rPr>
      </w:pPr>
      <w:r>
        <w:rPr>
          <w:rFonts w:hint="eastAsia" w:ascii="Times New Roman" w:hAnsi="Times New Roman" w:eastAsia="宋体" w:cs="Times New Roman"/>
          <w:b/>
          <w:bCs/>
          <w:color w:val="auto"/>
          <w:kern w:val="0"/>
          <w:sz w:val="24"/>
          <w:szCs w:val="20"/>
          <w:highlight w:val="none"/>
          <w:lang w:val="en-US" w:eastAsia="zh-CN"/>
        </w:rPr>
        <w:t>（5）取</w:t>
      </w:r>
      <w:r>
        <w:rPr>
          <w:rFonts w:hint="default" w:ascii="Times New Roman" w:hAnsi="Times New Roman" w:eastAsia="宋体" w:cs="Times New Roman"/>
          <w:b/>
          <w:bCs/>
          <w:color w:val="auto"/>
          <w:kern w:val="0"/>
          <w:sz w:val="24"/>
          <w:szCs w:val="20"/>
          <w:highlight w:val="none"/>
          <w:lang w:val="en-US" w:eastAsia="zh-CN"/>
        </w:rPr>
        <w:t>弃土场</w:t>
      </w:r>
    </w:p>
    <w:p w14:paraId="480C64F1">
      <w:pPr>
        <w:autoSpaceDE w:val="0"/>
        <w:autoSpaceDN w:val="0"/>
        <w:adjustRightInd w:val="0"/>
        <w:spacing w:line="360" w:lineRule="auto"/>
        <w:ind w:firstLine="480" w:firstLineChars="200"/>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0"/>
          <w:highlight w:val="none"/>
          <w:lang w:val="en-US" w:eastAsia="zh-CN"/>
        </w:rPr>
        <w:t>本项目施工期不在</w:t>
      </w:r>
      <w:r>
        <w:rPr>
          <w:rFonts w:hint="eastAsia" w:ascii="Times New Roman" w:hAnsi="Times New Roman" w:eastAsia="宋体" w:cs="Times New Roman"/>
          <w:color w:val="auto"/>
          <w:sz w:val="24"/>
          <w:szCs w:val="24"/>
          <w:highlight w:val="none"/>
          <w:lang w:eastAsia="zh-CN"/>
        </w:rPr>
        <w:t>生态保护红线</w:t>
      </w:r>
      <w:r>
        <w:rPr>
          <w:rFonts w:hint="default" w:ascii="Times New Roman" w:hAnsi="Times New Roman" w:eastAsia="宋体" w:cs="Times New Roman"/>
          <w:color w:val="auto"/>
          <w:kern w:val="0"/>
          <w:sz w:val="24"/>
          <w:szCs w:val="20"/>
          <w:highlight w:val="none"/>
          <w:lang w:val="en-US" w:eastAsia="zh-CN"/>
        </w:rPr>
        <w:t>范围内设置取、弃土点等临时场地，对位于平坦地形的塔基，回填后剩余弃土堆放</w:t>
      </w:r>
      <w:r>
        <w:rPr>
          <w:rFonts w:hint="default" w:ascii="Times New Roman" w:hAnsi="Times New Roman" w:eastAsia="宋体" w:cs="Times New Roman"/>
          <w:color w:val="auto"/>
          <w:sz w:val="24"/>
          <w:szCs w:val="24"/>
          <w:highlight w:val="none"/>
        </w:rPr>
        <w:t>在塔座基面四周，并进行平整、夯实；当铁塔四周为陡坡时，降底基面与基坑开挖的土石方无法就地堆稳时，选择</w:t>
      </w:r>
      <w:r>
        <w:rPr>
          <w:rFonts w:hint="eastAsia" w:ascii="Times New Roman" w:hAnsi="Times New Roman" w:eastAsia="宋体" w:cs="Times New Roman"/>
          <w:color w:val="auto"/>
          <w:sz w:val="24"/>
          <w:szCs w:val="24"/>
          <w:highlight w:val="none"/>
          <w:lang w:eastAsia="zh-CN"/>
        </w:rPr>
        <w:t>生态保护红线</w:t>
      </w:r>
      <w:r>
        <w:rPr>
          <w:rFonts w:hint="default" w:ascii="Times New Roman" w:hAnsi="Times New Roman" w:eastAsia="宋体" w:cs="Times New Roman"/>
          <w:color w:val="auto"/>
          <w:sz w:val="24"/>
          <w:szCs w:val="24"/>
          <w:highlight w:val="none"/>
        </w:rPr>
        <w:t>范围外的凹地进行堆放，堆放后进行平整，利用</w:t>
      </w:r>
      <w:r>
        <w:rPr>
          <w:rFonts w:hint="eastAsia" w:ascii="Times New Roman" w:hAnsi="Times New Roman" w:eastAsia="宋体" w:cs="Times New Roman"/>
          <w:color w:val="auto"/>
          <w:sz w:val="24"/>
          <w:szCs w:val="24"/>
          <w:highlight w:val="none"/>
          <w:lang w:eastAsia="zh-CN"/>
        </w:rPr>
        <w:t>生态保护红线</w:t>
      </w:r>
      <w:r>
        <w:rPr>
          <w:rFonts w:hint="default" w:ascii="Times New Roman" w:hAnsi="Times New Roman" w:eastAsia="宋体" w:cs="Times New Roman"/>
          <w:color w:val="auto"/>
          <w:sz w:val="24"/>
          <w:szCs w:val="24"/>
          <w:highlight w:val="none"/>
        </w:rPr>
        <w:t>范围内的常见物种进行植被恢复，并加强后期管理维护。</w:t>
      </w:r>
    </w:p>
    <w:p w14:paraId="06B217E3">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3.6.</w:t>
      </w:r>
      <w:r>
        <w:rPr>
          <w:rFonts w:hint="eastAsia" w:ascii="Times New Roman" w:hAnsi="Times New Roman" w:eastAsia="宋体" w:cs="Times New Roman"/>
          <w:b/>
          <w:color w:val="auto"/>
          <w:kern w:val="2"/>
          <w:sz w:val="24"/>
          <w:szCs w:val="24"/>
          <w:highlight w:val="none"/>
          <w:lang w:val="en-US" w:eastAsia="zh-CN" w:bidi="ar-SA"/>
        </w:rPr>
        <w:t>2</w:t>
      </w:r>
      <w:r>
        <w:rPr>
          <w:rFonts w:hint="default" w:ascii="Times New Roman" w:hAnsi="Times New Roman" w:eastAsia="宋体" w:cs="Times New Roman"/>
          <w:b/>
          <w:color w:val="auto"/>
          <w:kern w:val="2"/>
          <w:sz w:val="24"/>
          <w:szCs w:val="24"/>
          <w:highlight w:val="none"/>
          <w:lang w:val="en-US" w:eastAsia="zh-CN" w:bidi="ar-SA"/>
        </w:rPr>
        <w:t>项目建设对</w:t>
      </w:r>
      <w:r>
        <w:rPr>
          <w:rFonts w:hint="eastAsia" w:ascii="Times New Roman" w:hAnsi="Times New Roman" w:eastAsia="宋体" w:cs="Times New Roman"/>
          <w:b/>
          <w:color w:val="auto"/>
          <w:kern w:val="2"/>
          <w:sz w:val="24"/>
          <w:szCs w:val="24"/>
          <w:highlight w:val="none"/>
          <w:lang w:val="en-US" w:eastAsia="zh-CN" w:bidi="ar-SA"/>
        </w:rPr>
        <w:t>生态保护红线</w:t>
      </w:r>
      <w:r>
        <w:rPr>
          <w:rFonts w:hint="default" w:ascii="Times New Roman" w:hAnsi="Times New Roman" w:eastAsia="宋体" w:cs="Times New Roman"/>
          <w:b/>
          <w:color w:val="auto"/>
          <w:kern w:val="2"/>
          <w:sz w:val="24"/>
          <w:szCs w:val="24"/>
          <w:highlight w:val="none"/>
          <w:lang w:val="en-US" w:eastAsia="zh-CN" w:bidi="ar-SA"/>
        </w:rPr>
        <w:t>的影响分析</w:t>
      </w:r>
    </w:p>
    <w:p w14:paraId="57958C67">
      <w:pPr>
        <w:autoSpaceDE w:val="0"/>
        <w:autoSpaceDN w:val="0"/>
        <w:adjustRightInd w:val="0"/>
        <w:spacing w:line="360" w:lineRule="auto"/>
        <w:ind w:firstLine="480" w:firstLineChars="200"/>
        <w:textAlignment w:val="baseline"/>
        <w:rPr>
          <w:rFonts w:ascii="Times New Roman" w:hAnsi="Times New Roman" w:eastAsia="宋体" w:cs="Times New Roman"/>
          <w:bCs/>
          <w:color w:val="auto"/>
          <w:kern w:val="0"/>
          <w:sz w:val="24"/>
          <w:szCs w:val="20"/>
          <w:highlight w:val="none"/>
        </w:rPr>
      </w:pPr>
      <w:r>
        <w:rPr>
          <w:rFonts w:hint="eastAsia" w:ascii="Times New Roman" w:hAnsi="Times New Roman" w:eastAsia="宋体" w:cs="Times New Roman"/>
          <w:color w:val="auto"/>
          <w:sz w:val="24"/>
          <w:highlight w:val="none"/>
          <w:lang w:val="en-US" w:eastAsia="zh-CN"/>
        </w:rPr>
        <w:t>本项目新建架空输电线路很短</w:t>
      </w:r>
      <w:r>
        <w:rPr>
          <w:rFonts w:hint="eastAsia" w:ascii="Times New Roman" w:hAnsi="Times New Roman" w:eastAsia="宋体" w:cs="Times New Roman"/>
          <w:color w:val="auto"/>
          <w:sz w:val="24"/>
          <w:szCs w:val="24"/>
          <w:highlight w:val="none"/>
          <w:lang w:val="en-US" w:eastAsia="zh-CN"/>
        </w:rPr>
        <w:t>，不</w:t>
      </w:r>
      <w:r>
        <w:rPr>
          <w:rFonts w:hint="eastAsia" w:ascii="Times New Roman" w:hAnsi="Times New Roman" w:eastAsia="宋体" w:cs="Times New Roman"/>
          <w:color w:val="auto"/>
          <w:highlight w:val="none"/>
          <w:lang w:val="en-US" w:eastAsia="zh-CN"/>
        </w:rPr>
        <w:t>会</w:t>
      </w:r>
      <w:r>
        <w:rPr>
          <w:rFonts w:hint="eastAsia" w:ascii="Times New Roman" w:hAnsi="Times New Roman" w:eastAsia="宋体" w:cs="Times New Roman"/>
          <w:color w:val="auto"/>
          <w:sz w:val="24"/>
          <w:highlight w:val="none"/>
          <w:lang w:val="en-US" w:eastAsia="zh-CN"/>
        </w:rPr>
        <w:t>在</w:t>
      </w:r>
      <w:r>
        <w:rPr>
          <w:rFonts w:hint="eastAsia" w:ascii="Times New Roman" w:hAnsi="Times New Roman" w:eastAsia="宋体" w:cs="Times New Roman"/>
          <w:color w:val="auto"/>
          <w:sz w:val="24"/>
          <w:szCs w:val="24"/>
          <w:highlight w:val="none"/>
          <w:lang w:eastAsia="zh-CN"/>
        </w:rPr>
        <w:t>生态保护红线</w:t>
      </w:r>
      <w:r>
        <w:rPr>
          <w:rFonts w:hint="eastAsia" w:ascii="Times New Roman" w:hAnsi="Times New Roman" w:eastAsia="宋体" w:cs="Times New Roman"/>
          <w:color w:val="auto"/>
          <w:sz w:val="24"/>
          <w:highlight w:val="none"/>
          <w:lang w:val="en-US" w:eastAsia="zh-CN"/>
        </w:rPr>
        <w:t>区域设牵张场、堆料场、施工道路等，施工人员和巡线人员不借助工具难以到达</w:t>
      </w:r>
      <w:r>
        <w:rPr>
          <w:rFonts w:hint="eastAsia" w:ascii="Times New Roman" w:hAnsi="Times New Roman" w:eastAsia="宋体" w:cs="Times New Roman"/>
          <w:color w:val="auto"/>
          <w:sz w:val="24"/>
          <w:szCs w:val="24"/>
          <w:highlight w:val="none"/>
          <w:lang w:eastAsia="zh-CN"/>
        </w:rPr>
        <w:t>生态保护红线</w:t>
      </w:r>
      <w:r>
        <w:rPr>
          <w:rFonts w:hint="eastAsia" w:ascii="Times New Roman" w:hAnsi="Times New Roman" w:eastAsia="宋体" w:cs="Times New Roman"/>
          <w:color w:val="auto"/>
          <w:sz w:val="24"/>
          <w:highlight w:val="none"/>
          <w:lang w:val="en-US" w:eastAsia="zh-CN"/>
        </w:rPr>
        <w:t>，通过采取高塔架设一档跨越</w:t>
      </w:r>
      <w:r>
        <w:rPr>
          <w:rFonts w:hint="eastAsia" w:ascii="Times New Roman" w:hAnsi="Times New Roman" w:eastAsia="宋体" w:cs="Times New Roman"/>
          <w:color w:val="auto"/>
          <w:sz w:val="24"/>
          <w:szCs w:val="24"/>
          <w:highlight w:val="none"/>
          <w:lang w:eastAsia="zh-CN"/>
        </w:rPr>
        <w:t>生态保护红线</w:t>
      </w:r>
      <w:r>
        <w:rPr>
          <w:rFonts w:hint="eastAsia" w:ascii="Times New Roman" w:hAnsi="Times New Roman" w:eastAsia="宋体" w:cs="Times New Roman"/>
          <w:color w:val="auto"/>
          <w:sz w:val="24"/>
          <w:highlight w:val="none"/>
          <w:lang w:val="en-US" w:eastAsia="zh-CN"/>
        </w:rPr>
        <w:t>，无人机展放线，加强施工人员管理等措施后，对</w:t>
      </w:r>
      <w:r>
        <w:rPr>
          <w:rFonts w:hint="eastAsia" w:ascii="Times New Roman" w:hAnsi="Times New Roman" w:eastAsia="宋体" w:cs="Times New Roman"/>
          <w:color w:val="auto"/>
          <w:sz w:val="24"/>
          <w:szCs w:val="24"/>
          <w:highlight w:val="none"/>
          <w:lang w:eastAsia="zh-CN"/>
        </w:rPr>
        <w:t>生态保护红线</w:t>
      </w:r>
      <w:r>
        <w:rPr>
          <w:rFonts w:hint="eastAsia" w:ascii="Times New Roman" w:hAnsi="Times New Roman" w:eastAsia="宋体" w:cs="Times New Roman"/>
          <w:color w:val="auto"/>
          <w:sz w:val="24"/>
          <w:highlight w:val="none"/>
          <w:lang w:val="en-US" w:eastAsia="zh-CN"/>
        </w:rPr>
        <w:t>区域基本无影响。</w:t>
      </w:r>
    </w:p>
    <w:p w14:paraId="679F739C">
      <w:pPr>
        <w:autoSpaceDE w:val="0"/>
        <w:autoSpaceDN w:val="0"/>
        <w:adjustRightInd w:val="0"/>
        <w:spacing w:line="360" w:lineRule="auto"/>
        <w:ind w:firstLine="480" w:firstLineChars="200"/>
        <w:textAlignment w:val="baseline"/>
        <w:rPr>
          <w:rFonts w:ascii="Times New Roman" w:hAnsi="Times New Roman" w:eastAsia="宋体" w:cs="Times New Roman"/>
          <w:bCs/>
          <w:color w:val="auto"/>
          <w:kern w:val="0"/>
          <w:sz w:val="24"/>
          <w:szCs w:val="20"/>
          <w:highlight w:val="none"/>
        </w:rPr>
      </w:pPr>
      <w:r>
        <w:rPr>
          <w:rFonts w:ascii="Times New Roman" w:hAnsi="Times New Roman" w:eastAsia="宋体" w:cs="Times New Roman"/>
          <w:bCs/>
          <w:color w:val="auto"/>
          <w:kern w:val="0"/>
          <w:sz w:val="24"/>
          <w:szCs w:val="20"/>
          <w:highlight w:val="none"/>
        </w:rPr>
        <w:t>输电线路工程对</w:t>
      </w:r>
      <w:r>
        <w:rPr>
          <w:rFonts w:hint="eastAsia" w:ascii="Times New Roman" w:hAnsi="Times New Roman" w:eastAsia="宋体" w:cs="Times New Roman"/>
          <w:color w:val="auto"/>
          <w:sz w:val="24"/>
          <w:szCs w:val="24"/>
          <w:highlight w:val="none"/>
          <w:lang w:eastAsia="zh-CN"/>
        </w:rPr>
        <w:t>生态保护红线</w:t>
      </w:r>
      <w:r>
        <w:rPr>
          <w:rFonts w:ascii="Times New Roman" w:hAnsi="Times New Roman" w:eastAsia="宋体" w:cs="Times New Roman"/>
          <w:bCs/>
          <w:color w:val="auto"/>
          <w:kern w:val="0"/>
          <w:sz w:val="24"/>
          <w:szCs w:val="20"/>
          <w:highlight w:val="none"/>
        </w:rPr>
        <w:t>的影响主要有施工期塔基开挖的土石方、施工产生的废水、施工临时占地引起的植被破坏</w:t>
      </w:r>
      <w:r>
        <w:rPr>
          <w:rFonts w:hint="eastAsia" w:ascii="Times New Roman" w:hAnsi="Times New Roman" w:eastAsia="宋体" w:cs="Times New Roman"/>
          <w:bCs/>
          <w:color w:val="auto"/>
          <w:kern w:val="0"/>
          <w:sz w:val="24"/>
          <w:szCs w:val="20"/>
          <w:highlight w:val="none"/>
          <w:lang w:eastAsia="zh-CN"/>
        </w:rPr>
        <w:t>；</w:t>
      </w:r>
      <w:r>
        <w:rPr>
          <w:rFonts w:ascii="Times New Roman" w:hAnsi="Times New Roman" w:eastAsia="宋体" w:cs="Times New Roman"/>
          <w:bCs/>
          <w:color w:val="auto"/>
          <w:kern w:val="0"/>
          <w:sz w:val="24"/>
          <w:szCs w:val="20"/>
          <w:highlight w:val="none"/>
        </w:rPr>
        <w:t>塔基永久占地</w:t>
      </w:r>
      <w:r>
        <w:rPr>
          <w:rFonts w:hint="eastAsia" w:ascii="Times New Roman" w:hAnsi="Times New Roman" w:eastAsia="宋体" w:cs="Times New Roman"/>
          <w:bCs/>
          <w:color w:val="auto"/>
          <w:kern w:val="0"/>
          <w:sz w:val="24"/>
          <w:szCs w:val="20"/>
          <w:highlight w:val="none"/>
          <w:lang w:eastAsia="zh-CN"/>
        </w:rPr>
        <w:t>、</w:t>
      </w:r>
      <w:r>
        <w:rPr>
          <w:rFonts w:ascii="Times New Roman" w:hAnsi="Times New Roman" w:eastAsia="宋体" w:cs="Times New Roman"/>
          <w:bCs/>
          <w:color w:val="auto"/>
          <w:kern w:val="0"/>
          <w:sz w:val="24"/>
          <w:szCs w:val="20"/>
          <w:highlight w:val="none"/>
        </w:rPr>
        <w:t>施工人抬便道等临时占地对森林植被的破坏、塔基开挖等施工活动导致的土壤扰动和附着植被的破坏以及由此导致的水土流失等影响</w:t>
      </w:r>
      <w:r>
        <w:rPr>
          <w:rFonts w:hint="eastAsia" w:ascii="Times New Roman" w:hAnsi="Times New Roman" w:eastAsia="宋体" w:cs="Times New Roman"/>
          <w:color w:val="auto"/>
          <w:sz w:val="24"/>
          <w:szCs w:val="24"/>
          <w:highlight w:val="none"/>
          <w:lang w:eastAsia="zh-CN"/>
        </w:rPr>
        <w:t>生态保护红线</w:t>
      </w:r>
      <w:r>
        <w:rPr>
          <w:rFonts w:ascii="Times New Roman" w:hAnsi="Times New Roman" w:eastAsia="宋体" w:cs="Times New Roman"/>
          <w:bCs/>
          <w:color w:val="auto"/>
          <w:kern w:val="0"/>
          <w:sz w:val="24"/>
          <w:szCs w:val="20"/>
          <w:highlight w:val="none"/>
        </w:rPr>
        <w:t>的功能。</w:t>
      </w:r>
    </w:p>
    <w:p w14:paraId="78403378">
      <w:pPr>
        <w:autoSpaceDE w:val="0"/>
        <w:autoSpaceDN w:val="0"/>
        <w:adjustRightInd w:val="0"/>
        <w:spacing w:line="360" w:lineRule="auto"/>
        <w:ind w:firstLine="480" w:firstLineChars="200"/>
        <w:textAlignment w:val="baseline"/>
        <w:rPr>
          <w:rFonts w:ascii="Times New Roman" w:hAnsi="Times New Roman" w:eastAsia="宋体" w:cs="Times New Roman"/>
          <w:bCs/>
          <w:color w:val="auto"/>
          <w:kern w:val="0"/>
          <w:sz w:val="24"/>
          <w:szCs w:val="20"/>
          <w:highlight w:val="none"/>
        </w:rPr>
      </w:pPr>
      <w:r>
        <w:rPr>
          <w:rFonts w:ascii="Times New Roman" w:hAnsi="Times New Roman" w:eastAsia="宋体" w:cs="Times New Roman"/>
          <w:bCs/>
          <w:color w:val="auto"/>
          <w:kern w:val="0"/>
          <w:sz w:val="24"/>
          <w:szCs w:val="20"/>
          <w:highlight w:val="none"/>
        </w:rPr>
        <w:t>本项目属于线性工程，仅塔基占地为永久占地，且呈点位间隔式，占地面积小，</w:t>
      </w:r>
      <w:r>
        <w:rPr>
          <w:rFonts w:hint="eastAsia" w:ascii="Times New Roman" w:hAnsi="Times New Roman" w:eastAsia="宋体" w:cs="Times New Roman"/>
          <w:color w:val="auto"/>
          <w:sz w:val="24"/>
          <w:szCs w:val="24"/>
          <w:highlight w:val="none"/>
          <w:lang w:eastAsia="zh-CN"/>
        </w:rPr>
        <w:t>生态保护红线</w:t>
      </w:r>
      <w:r>
        <w:rPr>
          <w:rFonts w:hint="eastAsia" w:ascii="Times New Roman" w:hAnsi="Times New Roman" w:eastAsia="宋体" w:cs="Times New Roman"/>
          <w:bCs/>
          <w:color w:val="auto"/>
          <w:kern w:val="0"/>
          <w:sz w:val="24"/>
          <w:szCs w:val="20"/>
          <w:highlight w:val="none"/>
        </w:rPr>
        <w:t>立塔约</w:t>
      </w:r>
      <w:r>
        <w:rPr>
          <w:rFonts w:hint="eastAsia" w:ascii="Times New Roman" w:hAnsi="Times New Roman" w:eastAsia="宋体" w:cs="Times New Roman"/>
          <w:bCs/>
          <w:color w:val="auto"/>
          <w:kern w:val="0"/>
          <w:sz w:val="24"/>
          <w:szCs w:val="20"/>
          <w:highlight w:val="none"/>
          <w:lang w:val="en-US" w:eastAsia="zh-CN"/>
        </w:rPr>
        <w:t>15</w:t>
      </w:r>
      <w:r>
        <w:rPr>
          <w:rFonts w:hint="eastAsia" w:ascii="Times New Roman" w:hAnsi="Times New Roman" w:eastAsia="宋体" w:cs="Times New Roman"/>
          <w:bCs/>
          <w:color w:val="auto"/>
          <w:kern w:val="0"/>
          <w:sz w:val="24"/>
          <w:szCs w:val="20"/>
          <w:highlight w:val="none"/>
        </w:rPr>
        <w:t>基，</w:t>
      </w:r>
      <w:r>
        <w:rPr>
          <w:rFonts w:ascii="Times New Roman" w:hAnsi="Times New Roman" w:eastAsia="宋体" w:cs="Times New Roman"/>
          <w:bCs/>
          <w:color w:val="auto"/>
          <w:kern w:val="0"/>
          <w:sz w:val="24"/>
          <w:szCs w:val="20"/>
          <w:highlight w:val="none"/>
        </w:rPr>
        <w:t>塔基永久占地面积约</w:t>
      </w:r>
      <w:r>
        <w:rPr>
          <w:rFonts w:hint="eastAsia" w:ascii="Times New Roman" w:hAnsi="Times New Roman" w:eastAsia="宋体" w:cs="Times New Roman"/>
          <w:color w:val="auto"/>
          <w:sz w:val="24"/>
          <w:szCs w:val="24"/>
          <w:highlight w:val="none"/>
          <w:lang w:val="en-US" w:eastAsia="zh-CN"/>
        </w:rPr>
        <w:t>0.212hm</w:t>
      </w:r>
      <w:r>
        <w:rPr>
          <w:rFonts w:hint="default" w:ascii="Times New Roman" w:hAnsi="Times New Roman" w:eastAsia="宋体" w:cs="Times New Roman"/>
          <w:color w:val="auto"/>
          <w:sz w:val="24"/>
          <w:szCs w:val="24"/>
          <w:highlight w:val="none"/>
          <w:vertAlign w:val="superscript"/>
        </w:rPr>
        <w:t>2</w:t>
      </w:r>
      <w:r>
        <w:rPr>
          <w:rFonts w:hint="eastAsia" w:ascii="Times New Roman" w:hAnsi="Times New Roman" w:eastAsia="宋体" w:cs="Times New Roman"/>
          <w:bCs/>
          <w:color w:val="auto"/>
          <w:kern w:val="0"/>
          <w:sz w:val="24"/>
          <w:szCs w:val="20"/>
          <w:highlight w:val="none"/>
          <w:lang w:val="en-US" w:eastAsia="zh-CN"/>
        </w:rPr>
        <w:t>，占地面积较小</w:t>
      </w:r>
      <w:r>
        <w:rPr>
          <w:rFonts w:ascii="Times New Roman" w:hAnsi="Times New Roman" w:eastAsia="宋体" w:cs="Times New Roman"/>
          <w:bCs/>
          <w:color w:val="auto"/>
          <w:kern w:val="0"/>
          <w:sz w:val="24"/>
          <w:szCs w:val="20"/>
          <w:highlight w:val="none"/>
        </w:rPr>
        <w:t>，</w:t>
      </w:r>
      <w:r>
        <w:rPr>
          <w:rFonts w:hint="default" w:ascii="Times New Roman" w:hAnsi="Times New Roman" w:eastAsia="宋体" w:cs="Times New Roman"/>
          <w:bCs/>
          <w:color w:val="auto"/>
          <w:kern w:val="0"/>
          <w:sz w:val="24"/>
          <w:szCs w:val="20"/>
          <w:highlight w:val="none"/>
          <w:lang w:val="en-US" w:eastAsia="zh-CN"/>
        </w:rPr>
        <w:t>工程建设不需在</w:t>
      </w:r>
      <w:r>
        <w:rPr>
          <w:rFonts w:hint="eastAsia" w:ascii="Times New Roman" w:hAnsi="Times New Roman" w:eastAsia="宋体" w:cs="Times New Roman"/>
          <w:color w:val="auto"/>
          <w:sz w:val="24"/>
          <w:szCs w:val="24"/>
          <w:highlight w:val="none"/>
          <w:lang w:eastAsia="zh-CN"/>
        </w:rPr>
        <w:t>生态保护红线</w:t>
      </w:r>
      <w:r>
        <w:rPr>
          <w:rFonts w:hint="default" w:ascii="Times New Roman" w:hAnsi="Times New Roman" w:eastAsia="宋体" w:cs="Times New Roman"/>
          <w:bCs/>
          <w:color w:val="auto"/>
          <w:kern w:val="0"/>
          <w:sz w:val="24"/>
          <w:szCs w:val="20"/>
          <w:highlight w:val="none"/>
          <w:lang w:val="en-US" w:eastAsia="zh-CN"/>
        </w:rPr>
        <w:t>范围内设牵张场、材料站、施工营地、</w:t>
      </w:r>
      <w:r>
        <w:rPr>
          <w:rFonts w:hint="default" w:ascii="Times New Roman" w:hAnsi="Times New Roman" w:eastAsia="宋体" w:cs="Times New Roman"/>
          <w:color w:val="auto"/>
          <w:sz w:val="24"/>
          <w:szCs w:val="24"/>
          <w:highlight w:val="none"/>
        </w:rPr>
        <w:t>取弃土</w:t>
      </w:r>
      <w:r>
        <w:rPr>
          <w:rFonts w:hint="eastAsia" w:ascii="Times New Roman" w:hAnsi="Times New Roman" w:eastAsia="宋体" w:cs="Times New Roman"/>
          <w:color w:val="auto"/>
          <w:sz w:val="24"/>
          <w:szCs w:val="24"/>
          <w:highlight w:val="none"/>
          <w:lang w:val="en-US" w:eastAsia="zh-CN"/>
        </w:rPr>
        <w:t>场</w:t>
      </w:r>
      <w:r>
        <w:rPr>
          <w:rFonts w:hint="default" w:ascii="Times New Roman" w:hAnsi="Times New Roman" w:eastAsia="宋体" w:cs="Times New Roman"/>
          <w:bCs/>
          <w:color w:val="auto"/>
          <w:kern w:val="0"/>
          <w:sz w:val="24"/>
          <w:szCs w:val="20"/>
          <w:highlight w:val="none"/>
          <w:lang w:val="en-US" w:eastAsia="zh-CN"/>
        </w:rPr>
        <w:t>等，</w:t>
      </w:r>
      <w:r>
        <w:rPr>
          <w:rFonts w:hint="eastAsia" w:ascii="Times New Roman" w:hAnsi="Times New Roman" w:eastAsia="宋体" w:cs="Times New Roman"/>
          <w:bCs/>
          <w:color w:val="auto"/>
          <w:kern w:val="0"/>
          <w:sz w:val="24"/>
          <w:szCs w:val="20"/>
          <w:highlight w:val="none"/>
          <w:lang w:val="en-US" w:eastAsia="zh-CN"/>
        </w:rPr>
        <w:t>塔基施工临时占地区域和人抬道路在施工结束后将立即进行植被恢复，施工过程中采取拦挡等水土保持措施，</w:t>
      </w:r>
      <w:r>
        <w:rPr>
          <w:rFonts w:ascii="Times New Roman" w:hAnsi="Times New Roman" w:eastAsia="宋体" w:cs="Times New Roman"/>
          <w:bCs/>
          <w:color w:val="auto"/>
          <w:kern w:val="0"/>
          <w:sz w:val="24"/>
          <w:szCs w:val="20"/>
          <w:highlight w:val="none"/>
        </w:rPr>
        <w:t>对植被的破坏面积</w:t>
      </w:r>
      <w:r>
        <w:rPr>
          <w:rFonts w:hint="eastAsia" w:ascii="Times New Roman" w:hAnsi="Times New Roman" w:eastAsia="宋体" w:cs="Times New Roman"/>
          <w:bCs/>
          <w:color w:val="auto"/>
          <w:kern w:val="0"/>
          <w:sz w:val="24"/>
          <w:szCs w:val="20"/>
          <w:highlight w:val="none"/>
        </w:rPr>
        <w:t>很</w:t>
      </w:r>
      <w:r>
        <w:rPr>
          <w:rFonts w:ascii="Times New Roman" w:hAnsi="Times New Roman" w:eastAsia="宋体" w:cs="Times New Roman"/>
          <w:bCs/>
          <w:color w:val="auto"/>
          <w:kern w:val="0"/>
          <w:sz w:val="24"/>
          <w:szCs w:val="20"/>
          <w:highlight w:val="none"/>
        </w:rPr>
        <w:t>小。</w:t>
      </w:r>
    </w:p>
    <w:p w14:paraId="6888138C">
      <w:pPr>
        <w:autoSpaceDE w:val="0"/>
        <w:autoSpaceDN w:val="0"/>
        <w:adjustRightInd w:val="0"/>
        <w:spacing w:line="360" w:lineRule="auto"/>
        <w:ind w:firstLine="480" w:firstLineChars="200"/>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bCs/>
          <w:color w:val="auto"/>
          <w:kern w:val="0"/>
          <w:sz w:val="24"/>
          <w:szCs w:val="20"/>
          <w:highlight w:val="none"/>
          <w:lang w:val="en-US" w:eastAsia="zh-CN"/>
        </w:rPr>
        <w:t>项目占地区域主要为乔木林地，</w:t>
      </w:r>
      <w:r>
        <w:rPr>
          <w:rFonts w:hint="default" w:ascii="Times New Roman" w:hAnsi="Times New Roman" w:eastAsia="宋体" w:cs="Times New Roman"/>
          <w:bCs/>
          <w:color w:val="auto"/>
          <w:kern w:val="0"/>
          <w:sz w:val="24"/>
          <w:szCs w:val="20"/>
          <w:highlight w:val="none"/>
        </w:rPr>
        <w:t>项目输电线路在生态保护红线内杆塔基础采用</w:t>
      </w:r>
      <w:r>
        <w:rPr>
          <w:rFonts w:hint="eastAsia" w:ascii="Times New Roman" w:hAnsi="Times New Roman" w:eastAsia="宋体" w:cs="Times New Roman"/>
          <w:bCs/>
          <w:color w:val="auto"/>
          <w:kern w:val="0"/>
          <w:sz w:val="24"/>
          <w:szCs w:val="20"/>
          <w:highlight w:val="none"/>
          <w:lang w:val="en-US" w:eastAsia="zh-CN"/>
        </w:rPr>
        <w:t>掏挖基础</w:t>
      </w:r>
      <w:r>
        <w:rPr>
          <w:rFonts w:hint="default" w:ascii="Times New Roman" w:hAnsi="Times New Roman" w:eastAsia="宋体" w:cs="Times New Roman"/>
          <w:bCs/>
          <w:color w:val="auto"/>
          <w:kern w:val="0"/>
          <w:sz w:val="24"/>
          <w:szCs w:val="20"/>
          <w:highlight w:val="none"/>
        </w:rPr>
        <w:t>和人工挖孔桩基础，</w:t>
      </w:r>
      <w:r>
        <w:rPr>
          <w:rFonts w:hint="eastAsia" w:ascii="Times New Roman" w:hAnsi="Times New Roman" w:eastAsia="宋体" w:cs="Times New Roman"/>
          <w:bCs/>
          <w:color w:val="auto"/>
          <w:kern w:val="0"/>
          <w:sz w:val="24"/>
          <w:szCs w:val="20"/>
          <w:highlight w:val="none"/>
          <w:lang w:val="en-US" w:eastAsia="zh-CN"/>
        </w:rPr>
        <w:t>为能</w:t>
      </w:r>
      <w:r>
        <w:rPr>
          <w:rFonts w:hint="default" w:ascii="Times New Roman" w:hAnsi="Times New Roman" w:eastAsia="宋体" w:cs="Times New Roman"/>
          <w:bCs/>
          <w:color w:val="auto"/>
          <w:kern w:val="0"/>
          <w:sz w:val="24"/>
          <w:szCs w:val="20"/>
          <w:highlight w:val="none"/>
        </w:rPr>
        <w:t>保持原状土地貌</w:t>
      </w:r>
      <w:r>
        <w:rPr>
          <w:rFonts w:hint="eastAsia" w:ascii="Times New Roman" w:hAnsi="Times New Roman" w:eastAsia="宋体" w:cs="Times New Roman"/>
          <w:bCs/>
          <w:color w:val="auto"/>
          <w:kern w:val="0"/>
          <w:sz w:val="24"/>
          <w:szCs w:val="20"/>
          <w:highlight w:val="none"/>
          <w:lang w:eastAsia="zh-CN"/>
        </w:rPr>
        <w:t>的</w:t>
      </w:r>
      <w:r>
        <w:rPr>
          <w:rFonts w:hint="eastAsia" w:ascii="Times New Roman" w:hAnsi="Times New Roman" w:eastAsia="宋体" w:cs="Times New Roman"/>
          <w:bCs/>
          <w:color w:val="auto"/>
          <w:kern w:val="0"/>
          <w:sz w:val="24"/>
          <w:szCs w:val="20"/>
          <w:highlight w:val="none"/>
          <w:lang w:val="en-US" w:eastAsia="zh-CN"/>
        </w:rPr>
        <w:t>基础类型</w:t>
      </w:r>
      <w:r>
        <w:rPr>
          <w:rFonts w:hint="default" w:ascii="Times New Roman" w:hAnsi="Times New Roman" w:eastAsia="宋体" w:cs="Times New Roman"/>
          <w:bCs/>
          <w:color w:val="auto"/>
          <w:kern w:val="0"/>
          <w:sz w:val="24"/>
          <w:szCs w:val="20"/>
          <w:highlight w:val="none"/>
        </w:rPr>
        <w:t>，为占地面积和土石方开挖量</w:t>
      </w:r>
      <w:r>
        <w:rPr>
          <w:rFonts w:hint="eastAsia" w:ascii="Times New Roman" w:hAnsi="Times New Roman" w:eastAsia="宋体" w:cs="Times New Roman"/>
          <w:bCs/>
          <w:color w:val="auto"/>
          <w:kern w:val="0"/>
          <w:sz w:val="24"/>
          <w:szCs w:val="20"/>
          <w:highlight w:val="none"/>
          <w:lang w:val="en-US" w:eastAsia="zh-CN"/>
        </w:rPr>
        <w:t>较小</w:t>
      </w:r>
      <w:r>
        <w:rPr>
          <w:rFonts w:hint="default" w:ascii="Times New Roman" w:hAnsi="Times New Roman" w:eastAsia="宋体" w:cs="Times New Roman"/>
          <w:bCs/>
          <w:color w:val="auto"/>
          <w:kern w:val="0"/>
          <w:sz w:val="24"/>
          <w:szCs w:val="20"/>
          <w:highlight w:val="none"/>
        </w:rPr>
        <w:t>的基础施工方式，掏挖出来的</w:t>
      </w:r>
      <w:r>
        <w:rPr>
          <w:rFonts w:hint="default" w:ascii="Times New Roman" w:hAnsi="Times New Roman" w:eastAsia="宋体" w:cs="Times New Roman"/>
          <w:bCs/>
          <w:color w:val="auto"/>
          <w:kern w:val="0"/>
          <w:sz w:val="24"/>
          <w:szCs w:val="20"/>
          <w:highlight w:val="none"/>
          <w:lang w:eastAsia="zh-CN"/>
        </w:rPr>
        <w:t>土石方</w:t>
      </w:r>
      <w:r>
        <w:rPr>
          <w:rFonts w:hint="default" w:ascii="Times New Roman" w:hAnsi="Times New Roman" w:eastAsia="宋体" w:cs="Times New Roman"/>
          <w:bCs/>
          <w:color w:val="auto"/>
          <w:kern w:val="0"/>
          <w:sz w:val="24"/>
          <w:szCs w:val="20"/>
          <w:highlight w:val="none"/>
        </w:rPr>
        <w:t>临时堆放采取拦挡和苫盖措施，塔基周围其他区域采取铺垫措施减少植被破坏</w:t>
      </w:r>
      <w:r>
        <w:rPr>
          <w:rFonts w:hint="default" w:ascii="Times New Roman" w:hAnsi="Times New Roman" w:eastAsia="宋体" w:cs="Times New Roman"/>
          <w:bCs/>
          <w:color w:val="auto"/>
          <w:kern w:val="0"/>
          <w:sz w:val="24"/>
          <w:szCs w:val="20"/>
          <w:highlight w:val="none"/>
          <w:lang w:eastAsia="zh-CN"/>
        </w:rPr>
        <w:t>，</w:t>
      </w:r>
      <w:r>
        <w:rPr>
          <w:rFonts w:hint="default" w:ascii="Times New Roman" w:hAnsi="Times New Roman" w:eastAsia="宋体" w:cs="Times New Roman"/>
          <w:bCs/>
          <w:color w:val="auto"/>
          <w:kern w:val="0"/>
          <w:sz w:val="24"/>
          <w:szCs w:val="20"/>
          <w:highlight w:val="none"/>
        </w:rPr>
        <w:t>施工结束</w:t>
      </w:r>
      <w:r>
        <w:rPr>
          <w:rFonts w:hint="default" w:ascii="Times New Roman" w:hAnsi="Times New Roman" w:eastAsia="宋体" w:cs="Times New Roman"/>
          <w:bCs/>
          <w:color w:val="auto"/>
          <w:kern w:val="0"/>
          <w:sz w:val="24"/>
          <w:szCs w:val="20"/>
          <w:highlight w:val="none"/>
          <w:lang w:eastAsia="zh-CN"/>
        </w:rPr>
        <w:t>后</w:t>
      </w:r>
      <w:r>
        <w:rPr>
          <w:rFonts w:hint="default" w:ascii="Times New Roman" w:hAnsi="Times New Roman" w:eastAsia="宋体" w:cs="Times New Roman"/>
          <w:bCs/>
          <w:color w:val="auto"/>
          <w:kern w:val="0"/>
          <w:sz w:val="24"/>
          <w:szCs w:val="20"/>
          <w:highlight w:val="none"/>
        </w:rPr>
        <w:t>，</w:t>
      </w:r>
      <w:r>
        <w:rPr>
          <w:rFonts w:hint="default" w:ascii="Times New Roman" w:hAnsi="Times New Roman" w:eastAsia="宋体" w:cs="Times New Roman"/>
          <w:bCs/>
          <w:color w:val="auto"/>
          <w:kern w:val="0"/>
          <w:sz w:val="24"/>
          <w:szCs w:val="20"/>
          <w:highlight w:val="none"/>
          <w:lang w:eastAsia="zh-CN"/>
        </w:rPr>
        <w:t>及时采取</w:t>
      </w:r>
      <w:r>
        <w:rPr>
          <w:rFonts w:hint="default" w:ascii="Times New Roman" w:hAnsi="Times New Roman" w:eastAsia="宋体" w:cs="Times New Roman"/>
          <w:bCs/>
          <w:color w:val="auto"/>
          <w:kern w:val="0"/>
          <w:sz w:val="24"/>
          <w:szCs w:val="20"/>
          <w:highlight w:val="none"/>
        </w:rPr>
        <w:t>植被</w:t>
      </w:r>
      <w:r>
        <w:rPr>
          <w:rFonts w:hint="default" w:ascii="Times New Roman" w:hAnsi="Times New Roman" w:eastAsia="宋体" w:cs="Times New Roman"/>
          <w:bCs/>
          <w:color w:val="auto"/>
          <w:kern w:val="0"/>
          <w:sz w:val="24"/>
          <w:szCs w:val="20"/>
          <w:highlight w:val="none"/>
          <w:lang w:eastAsia="zh-CN"/>
        </w:rPr>
        <w:t>恢复等</w:t>
      </w:r>
      <w:r>
        <w:rPr>
          <w:rFonts w:hint="default" w:ascii="Times New Roman" w:hAnsi="Times New Roman" w:eastAsia="宋体" w:cs="Times New Roman"/>
          <w:bCs/>
          <w:color w:val="auto"/>
          <w:kern w:val="0"/>
          <w:sz w:val="24"/>
          <w:szCs w:val="20"/>
          <w:highlight w:val="none"/>
        </w:rPr>
        <w:t>措施</w:t>
      </w:r>
      <w:r>
        <w:rPr>
          <w:rFonts w:hint="default" w:ascii="Times New Roman" w:hAnsi="Times New Roman" w:eastAsia="宋体" w:cs="Times New Roman"/>
          <w:bCs/>
          <w:color w:val="auto"/>
          <w:kern w:val="0"/>
          <w:sz w:val="24"/>
          <w:szCs w:val="20"/>
          <w:highlight w:val="none"/>
          <w:lang w:eastAsia="zh-CN"/>
        </w:rPr>
        <w:t>，</w:t>
      </w:r>
      <w:r>
        <w:rPr>
          <w:rFonts w:hint="default" w:ascii="Times New Roman" w:hAnsi="Times New Roman" w:eastAsia="宋体" w:cs="Times New Roman"/>
          <w:bCs/>
          <w:color w:val="auto"/>
          <w:kern w:val="0"/>
          <w:sz w:val="24"/>
          <w:szCs w:val="20"/>
          <w:highlight w:val="none"/>
        </w:rPr>
        <w:t>本</w:t>
      </w:r>
      <w:r>
        <w:rPr>
          <w:rFonts w:hint="default" w:ascii="Times New Roman" w:hAnsi="Times New Roman" w:eastAsia="宋体" w:cs="Times New Roman"/>
          <w:bCs/>
          <w:color w:val="auto"/>
          <w:kern w:val="0"/>
          <w:sz w:val="24"/>
          <w:szCs w:val="20"/>
          <w:highlight w:val="none"/>
          <w:lang w:val="en-US" w:eastAsia="zh-CN"/>
        </w:rPr>
        <w:t>项目</w:t>
      </w:r>
      <w:r>
        <w:rPr>
          <w:rFonts w:hint="default" w:ascii="Times New Roman" w:hAnsi="Times New Roman" w:eastAsia="宋体" w:cs="Times New Roman"/>
          <w:bCs/>
          <w:color w:val="auto"/>
          <w:kern w:val="0"/>
          <w:sz w:val="24"/>
          <w:szCs w:val="20"/>
          <w:highlight w:val="none"/>
        </w:rPr>
        <w:t>建设对</w:t>
      </w:r>
      <w:r>
        <w:rPr>
          <w:rFonts w:hint="eastAsia" w:ascii="Times New Roman" w:hAnsi="Times New Roman" w:eastAsia="宋体" w:cs="Times New Roman"/>
          <w:color w:val="auto"/>
          <w:sz w:val="24"/>
          <w:szCs w:val="24"/>
          <w:highlight w:val="none"/>
          <w:lang w:eastAsia="zh-CN"/>
        </w:rPr>
        <w:t>生态保护红线</w:t>
      </w:r>
      <w:r>
        <w:rPr>
          <w:rFonts w:hint="default" w:ascii="Times New Roman" w:hAnsi="Times New Roman" w:eastAsia="宋体" w:cs="Times New Roman"/>
          <w:bCs/>
          <w:color w:val="auto"/>
          <w:kern w:val="0"/>
          <w:sz w:val="24"/>
          <w:szCs w:val="20"/>
          <w:highlight w:val="none"/>
        </w:rPr>
        <w:t>的影响</w:t>
      </w:r>
      <w:r>
        <w:rPr>
          <w:rFonts w:hint="eastAsia" w:ascii="Times New Roman" w:hAnsi="Times New Roman" w:eastAsia="宋体" w:cs="Times New Roman"/>
          <w:bCs/>
          <w:color w:val="auto"/>
          <w:kern w:val="0"/>
          <w:sz w:val="24"/>
          <w:szCs w:val="20"/>
          <w:highlight w:val="none"/>
          <w:lang w:val="en-US" w:eastAsia="zh-CN"/>
        </w:rPr>
        <w:t>进一步降低，对</w:t>
      </w:r>
      <w:r>
        <w:rPr>
          <w:rFonts w:hint="eastAsia" w:ascii="Times New Roman" w:hAnsi="Times New Roman" w:eastAsia="宋体" w:cs="Times New Roman"/>
          <w:color w:val="auto"/>
          <w:sz w:val="24"/>
          <w:szCs w:val="24"/>
          <w:highlight w:val="none"/>
          <w:lang w:eastAsia="zh-CN"/>
        </w:rPr>
        <w:t>生态保护红线</w:t>
      </w:r>
      <w:r>
        <w:rPr>
          <w:rFonts w:hint="eastAsia" w:ascii="Times New Roman" w:hAnsi="Times New Roman" w:eastAsia="宋体" w:cs="Times New Roman"/>
          <w:bCs/>
          <w:color w:val="auto"/>
          <w:kern w:val="0"/>
          <w:sz w:val="24"/>
          <w:szCs w:val="20"/>
          <w:highlight w:val="none"/>
          <w:lang w:val="en-US" w:eastAsia="zh-CN"/>
        </w:rPr>
        <w:t>生态功能的影响很小。</w:t>
      </w:r>
    </w:p>
    <w:p w14:paraId="5D05D058">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3.</w:t>
      </w:r>
      <w:r>
        <w:rPr>
          <w:rFonts w:hint="eastAsia" w:ascii="Times New Roman" w:hAnsi="Times New Roman" w:eastAsia="宋体" w:cs="Times New Roman"/>
          <w:b/>
          <w:color w:val="auto"/>
          <w:kern w:val="2"/>
          <w:sz w:val="24"/>
          <w:szCs w:val="24"/>
          <w:highlight w:val="none"/>
          <w:lang w:val="en-US" w:eastAsia="zh-CN" w:bidi="ar-SA"/>
        </w:rPr>
        <w:t>6.3</w:t>
      </w:r>
      <w:r>
        <w:rPr>
          <w:rFonts w:hint="default" w:ascii="Times New Roman" w:hAnsi="Times New Roman" w:eastAsia="宋体" w:cs="Times New Roman"/>
          <w:b/>
          <w:color w:val="auto"/>
          <w:kern w:val="2"/>
          <w:sz w:val="24"/>
          <w:szCs w:val="24"/>
          <w:highlight w:val="none"/>
          <w:lang w:val="en-US" w:eastAsia="zh-CN" w:bidi="ar-SA"/>
        </w:rPr>
        <w:t>工程建设与生态保护红线相关法律法规相符性分析</w:t>
      </w:r>
    </w:p>
    <w:p w14:paraId="0A9F46CA">
      <w:pPr>
        <w:autoSpaceDE w:val="0"/>
        <w:autoSpaceDN w:val="0"/>
        <w:spacing w:line="360" w:lineRule="auto"/>
        <w:ind w:firstLine="480" w:firstLineChars="200"/>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本项目</w:t>
      </w:r>
      <w:r>
        <w:rPr>
          <w:rFonts w:hint="eastAsia" w:ascii="Times New Roman" w:hAnsi="Times New Roman" w:eastAsia="宋体" w:cs="Times New Roman"/>
          <w:color w:val="auto"/>
          <w:kern w:val="0"/>
          <w:sz w:val="24"/>
          <w:szCs w:val="20"/>
          <w:highlight w:val="none"/>
          <w:lang w:val="en-US" w:eastAsia="zh-CN"/>
        </w:rPr>
        <w:t>属于“</w:t>
      </w:r>
      <w:r>
        <w:rPr>
          <w:rFonts w:hint="default" w:ascii="Times New Roman" w:hAnsi="Times New Roman" w:eastAsia="宋体" w:cs="Times New Roman"/>
          <w:color w:val="auto"/>
          <w:kern w:val="0"/>
          <w:sz w:val="24"/>
          <w:szCs w:val="20"/>
          <w:highlight w:val="none"/>
          <w:lang w:val="en-US" w:eastAsia="zh-CN"/>
        </w:rPr>
        <w:t>必须且无法避让、符合县级以上国土空间规划的线性基础设施</w:t>
      </w:r>
      <w:r>
        <w:rPr>
          <w:rFonts w:hint="eastAsia" w:ascii="Times New Roman" w:hAnsi="Times New Roman" w:eastAsia="宋体" w:cs="Times New Roman"/>
          <w:color w:val="auto"/>
          <w:kern w:val="0"/>
          <w:sz w:val="24"/>
          <w:szCs w:val="20"/>
          <w:highlight w:val="none"/>
          <w:lang w:val="en-US" w:eastAsia="zh-CN"/>
        </w:rPr>
        <w:t>”，为</w:t>
      </w:r>
      <w:r>
        <w:rPr>
          <w:rFonts w:hint="default" w:ascii="Times New Roman" w:hAnsi="Times New Roman" w:eastAsia="宋体" w:cs="Times New Roman"/>
          <w:color w:val="auto"/>
          <w:kern w:val="0"/>
          <w:sz w:val="24"/>
          <w:szCs w:val="20"/>
          <w:highlight w:val="none"/>
          <w:lang w:val="en-US" w:eastAsia="zh-CN"/>
        </w:rPr>
        <w:t>对生态功能不造成破坏的有限人为活动</w:t>
      </w:r>
      <w:r>
        <w:rPr>
          <w:rFonts w:hint="eastAsia" w:ascii="Times New Roman" w:hAnsi="Times New Roman" w:eastAsia="宋体" w:cs="Times New Roman"/>
          <w:color w:val="auto"/>
          <w:kern w:val="0"/>
          <w:sz w:val="24"/>
          <w:szCs w:val="20"/>
          <w:highlight w:val="none"/>
          <w:lang w:val="en-US" w:eastAsia="zh-CN"/>
        </w:rPr>
        <w:t>；涉及的生态保护红线区域属于一般生态空间，非</w:t>
      </w:r>
      <w:r>
        <w:rPr>
          <w:rFonts w:hint="default" w:ascii="Times New Roman" w:hAnsi="Times New Roman" w:eastAsia="宋体" w:cs="Times New Roman"/>
          <w:color w:val="auto"/>
          <w:kern w:val="0"/>
          <w:sz w:val="24"/>
          <w:szCs w:val="20"/>
          <w:highlight w:val="none"/>
          <w:lang w:val="en-US" w:eastAsia="zh-CN"/>
        </w:rPr>
        <w:t>自然保护区</w:t>
      </w:r>
      <w:r>
        <w:rPr>
          <w:rFonts w:hint="eastAsia" w:ascii="Times New Roman" w:hAnsi="Times New Roman" w:eastAsia="宋体" w:cs="Times New Roman"/>
          <w:color w:val="auto"/>
          <w:kern w:val="0"/>
          <w:sz w:val="24"/>
          <w:szCs w:val="20"/>
          <w:highlight w:val="none"/>
          <w:lang w:val="en-US" w:eastAsia="zh-CN"/>
        </w:rPr>
        <w:t>等生态敏感区区域，</w:t>
      </w:r>
      <w:r>
        <w:rPr>
          <w:rFonts w:hint="default" w:ascii="Times New Roman" w:hAnsi="Times New Roman" w:eastAsia="宋体" w:cs="Times New Roman"/>
          <w:color w:val="auto"/>
          <w:kern w:val="0"/>
          <w:sz w:val="24"/>
          <w:szCs w:val="20"/>
          <w:highlight w:val="none"/>
          <w:lang w:val="en-US" w:eastAsia="zh-CN"/>
        </w:rPr>
        <w:t>生态保护红线内部分塔基占地区域</w:t>
      </w:r>
      <w:r>
        <w:rPr>
          <w:rFonts w:hint="eastAsia" w:ascii="Times New Roman" w:hAnsi="Times New Roman" w:eastAsia="宋体" w:cs="Times New Roman"/>
          <w:color w:val="auto"/>
          <w:kern w:val="0"/>
          <w:sz w:val="24"/>
          <w:szCs w:val="20"/>
          <w:highlight w:val="none"/>
          <w:lang w:val="en-US" w:eastAsia="zh-CN"/>
        </w:rPr>
        <w:t>主要为省级</w:t>
      </w:r>
      <w:r>
        <w:rPr>
          <w:rFonts w:hint="default" w:ascii="Times New Roman" w:hAnsi="Times New Roman" w:eastAsia="宋体" w:cs="Times New Roman"/>
          <w:color w:val="auto"/>
          <w:kern w:val="0"/>
          <w:sz w:val="24"/>
          <w:szCs w:val="20"/>
          <w:highlight w:val="none"/>
          <w:lang w:val="en-US" w:eastAsia="zh-CN"/>
        </w:rPr>
        <w:t>公益林。相关符合性分析如下：</w:t>
      </w:r>
    </w:p>
    <w:p w14:paraId="3AFC2898">
      <w:pPr>
        <w:autoSpaceDE w:val="0"/>
        <w:autoSpaceDN w:val="0"/>
        <w:spacing w:line="360" w:lineRule="auto"/>
        <w:ind w:firstLine="480" w:firstLineChars="200"/>
        <w:rPr>
          <w:rFonts w:hint="default" w:ascii="Times New Roman" w:hAnsi="Times New Roman" w:eastAsia="宋体" w:cs="Times New Roman"/>
          <w:b/>
          <w:bCs/>
          <w:color w:val="auto"/>
          <w:kern w:val="0"/>
          <w:sz w:val="24"/>
          <w:szCs w:val="20"/>
          <w:highlight w:val="none"/>
          <w:lang w:val="en-US" w:eastAsia="zh-CN"/>
        </w:rPr>
      </w:pPr>
      <w:r>
        <w:rPr>
          <w:rFonts w:hint="default" w:ascii="Times New Roman" w:hAnsi="Times New Roman" w:eastAsia="宋体" w:cs="Times New Roman"/>
          <w:b/>
          <w:bCs/>
          <w:color w:val="auto"/>
          <w:kern w:val="0"/>
          <w:sz w:val="24"/>
          <w:szCs w:val="20"/>
          <w:highlight w:val="none"/>
          <w:lang w:val="en-US" w:eastAsia="zh-CN"/>
        </w:rPr>
        <w:t>（1）占用生态保护红线符合性分析</w:t>
      </w:r>
    </w:p>
    <w:p w14:paraId="386C7D44">
      <w:pPr>
        <w:autoSpaceDE w:val="0"/>
        <w:autoSpaceDN w:val="0"/>
        <w:spacing w:line="360" w:lineRule="auto"/>
        <w:ind w:firstLine="480" w:firstLineChars="200"/>
        <w:rPr>
          <w:rFonts w:hint="default" w:ascii="Times New Roman" w:hAnsi="Times New Roman" w:eastAsia="宋体" w:cs="Times New Roman"/>
          <w:color w:val="auto"/>
          <w:kern w:val="0"/>
          <w:sz w:val="24"/>
          <w:szCs w:val="20"/>
          <w:highlight w:val="none"/>
          <w:lang w:eastAsia="zh-CN"/>
        </w:rPr>
      </w:pPr>
      <w:r>
        <w:rPr>
          <w:rFonts w:hint="default" w:ascii="Times New Roman" w:hAnsi="Times New Roman" w:eastAsia="宋体" w:cs="Times New Roman"/>
          <w:color w:val="auto"/>
          <w:kern w:val="0"/>
          <w:sz w:val="24"/>
          <w:szCs w:val="20"/>
          <w:highlight w:val="none"/>
          <w:lang w:val="en-US" w:eastAsia="zh-CN"/>
        </w:rPr>
        <w:t>根据</w:t>
      </w:r>
      <w:r>
        <w:rPr>
          <w:rFonts w:hint="default"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自然资源部 生态环境部 国家林业和草原局关于加强生态保护红线管理的通知（试行）</w:t>
      </w:r>
      <w:r>
        <w:rPr>
          <w:rFonts w:hint="default"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自然资发〔2022〕142号</w:t>
      </w:r>
      <w:r>
        <w:rPr>
          <w:rFonts w:hint="default" w:ascii="Times New Roman" w:hAnsi="Times New Roman" w:eastAsia="宋体" w:cs="Times New Roman"/>
          <w:color w:val="auto"/>
          <w:kern w:val="0"/>
          <w:sz w:val="24"/>
          <w:szCs w:val="20"/>
          <w:highlight w:val="none"/>
          <w:lang w:eastAsia="zh-CN"/>
        </w:rPr>
        <w:t>）：</w:t>
      </w:r>
    </w:p>
    <w:p w14:paraId="518D9BF6">
      <w:pPr>
        <w:autoSpaceDE w:val="0"/>
        <w:autoSpaceDN w:val="0"/>
        <w:spacing w:line="360" w:lineRule="auto"/>
        <w:ind w:firstLine="480" w:firstLineChars="200"/>
        <w:rPr>
          <w:rFonts w:hint="default" w:ascii="Times New Roman" w:hAnsi="Times New Roman" w:eastAsia="宋体" w:cs="Times New Roman"/>
          <w:b/>
          <w:bCs/>
          <w:color w:val="auto"/>
          <w:kern w:val="0"/>
          <w:sz w:val="24"/>
          <w:szCs w:val="20"/>
          <w:highlight w:val="none"/>
          <w:lang w:val="en-US" w:eastAsia="zh-CN"/>
        </w:rPr>
      </w:pPr>
      <w:r>
        <w:rPr>
          <w:rFonts w:hint="default" w:ascii="Times New Roman" w:hAnsi="Times New Roman" w:eastAsia="宋体" w:cs="Times New Roman"/>
          <w:b/>
          <w:bCs/>
          <w:color w:val="auto"/>
          <w:kern w:val="0"/>
          <w:sz w:val="24"/>
          <w:szCs w:val="20"/>
          <w:highlight w:val="none"/>
          <w:lang w:val="en-US" w:eastAsia="zh-CN"/>
        </w:rPr>
        <w:t>一、加强人为活动管控</w:t>
      </w:r>
    </w:p>
    <w:p w14:paraId="1F11D673">
      <w:pPr>
        <w:autoSpaceDE w:val="0"/>
        <w:autoSpaceDN w:val="0"/>
        <w:spacing w:line="360" w:lineRule="auto"/>
        <w:ind w:firstLine="480" w:firstLineChars="200"/>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一）规范管控对生态功能不造成破坏的有限人为活动。生态保护红线是国土空间规划中的重要管控边界，生态保护红线内自然保护地核心保护区外，禁止开发性、生产性建设活动，在符合法律法规的前提下，仅允许以下对生态功能不造成破坏的有限人为活动。生态保护红线内自然保护区、风景名胜区、饮用水水源保护区等区域，依照法律法规执行。</w:t>
      </w:r>
    </w:p>
    <w:p w14:paraId="1D04C5C2">
      <w:pPr>
        <w:autoSpaceDE w:val="0"/>
        <w:autoSpaceDN w:val="0"/>
        <w:spacing w:line="360" w:lineRule="auto"/>
        <w:ind w:firstLine="480" w:firstLineChars="200"/>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1.管护巡护、保护执法、科学研究、调查监测、测绘导航、防灾减灾救灾、军事国防、疫情防控等活动及相关的必要设施修筑。</w:t>
      </w:r>
    </w:p>
    <w:p w14:paraId="46C5B3E6">
      <w:pPr>
        <w:autoSpaceDE w:val="0"/>
        <w:autoSpaceDN w:val="0"/>
        <w:spacing w:line="360" w:lineRule="auto"/>
        <w:ind w:firstLine="480" w:firstLineChars="200"/>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2.原住居民和其他合法权益主体，允许在不扩大现有建设用地、用海用岛、耕地、水产养殖规模和放牧强度（符合草畜平衡管理规定）的前提下，开展种植、放牧、捕捞、养殖（不包括投礁型海洋牧场、围海养殖）等活动，修筑生产生活设施。</w:t>
      </w:r>
    </w:p>
    <w:p w14:paraId="32C3063E">
      <w:pPr>
        <w:autoSpaceDE w:val="0"/>
        <w:autoSpaceDN w:val="0"/>
        <w:spacing w:line="360" w:lineRule="auto"/>
        <w:ind w:firstLine="480" w:firstLineChars="200"/>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3.经依法批准的考古调查发掘、古生物化石调查发掘、标本采集和文物保护活动。</w:t>
      </w:r>
    </w:p>
    <w:p w14:paraId="4F362CE8">
      <w:pPr>
        <w:autoSpaceDE w:val="0"/>
        <w:autoSpaceDN w:val="0"/>
        <w:spacing w:line="360" w:lineRule="auto"/>
        <w:ind w:firstLine="480" w:firstLineChars="200"/>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4.按规定对人工商品林进行抚育采伐，或以提升森林质量、优化栖息地、建设生物防火隔离带等为目的的树种更新，依法开展的竹林采伐经营。</w:t>
      </w:r>
    </w:p>
    <w:p w14:paraId="68AA2D65">
      <w:pPr>
        <w:autoSpaceDE w:val="0"/>
        <w:autoSpaceDN w:val="0"/>
        <w:spacing w:line="360" w:lineRule="auto"/>
        <w:ind w:firstLine="480" w:firstLineChars="200"/>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5.不破坏生态功能的适度参观旅游、科普宣教及符合相关规划的配套性服务设施和相关的必要公共设施建设及维护。</w:t>
      </w:r>
    </w:p>
    <w:p w14:paraId="0C36A2B1">
      <w:pPr>
        <w:autoSpaceDE w:val="0"/>
        <w:autoSpaceDN w:val="0"/>
        <w:spacing w:line="360" w:lineRule="auto"/>
        <w:ind w:firstLine="480" w:firstLineChars="200"/>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6.必须且无法避让、符合县级以上国土空间规划的线性基础设施、通讯和防洪、供水设施建设和船舶航行、航道疏浚清淤等活动；已有的合法水利、交通运输等设施运行维护改造。</w:t>
      </w:r>
    </w:p>
    <w:p w14:paraId="42636F12">
      <w:pPr>
        <w:autoSpaceDE w:val="0"/>
        <w:autoSpaceDN w:val="0"/>
        <w:spacing w:line="360" w:lineRule="auto"/>
        <w:ind w:firstLine="480" w:firstLineChars="200"/>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7.地质调查与矿产资源勘查开采。包括：基础地质调查和战略性矿产资源远景调查等公益性工作；铀矿勘查开采活动，可办理矿业权登记；已依法设立的油气探矿权继续勘查活动，可办理探矿权延续、变更（不含扩大勘查区块范围）、保留、注销，当发现可供开采油气资源并探明储量时，可将开采拟占用的地表或海域范围依照国家相关规定调出生态保护红线；已依法设立的油气采矿权不扩大用地用海范围，继续开采，可办理采矿权延续、变更（不含扩大矿区范围）、注销；已依法设立的矿泉水和地热采矿权，在不超出已经核定的生产规模、不新增生产设施的前提下继续开采，可办理采矿权延续、变更（不含扩大矿区范围）、注销；已依法设立和新立铬、铜、镍、锂、钴、锆、钾盐、（中）重稀土矿等战略性矿产探矿权开展勘查活动，可办理探矿权登记，因国家战略需要开展开采活动的，可办理采矿权登记。上述勘查开采活动，应落实减缓生态环境影响措施，严格执行绿色勘查、开采及矿山环境生态修复相关要求。</w:t>
      </w:r>
    </w:p>
    <w:p w14:paraId="169ED738">
      <w:pPr>
        <w:autoSpaceDE w:val="0"/>
        <w:autoSpaceDN w:val="0"/>
        <w:spacing w:line="360" w:lineRule="auto"/>
        <w:ind w:firstLine="480" w:firstLineChars="200"/>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8.依据县级以上国土空间规划和生态保护修复专项规划开展的生态修复。</w:t>
      </w:r>
    </w:p>
    <w:p w14:paraId="34835A1C">
      <w:pPr>
        <w:autoSpaceDE w:val="0"/>
        <w:autoSpaceDN w:val="0"/>
        <w:spacing w:line="360" w:lineRule="auto"/>
        <w:ind w:firstLine="480" w:firstLineChars="200"/>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9.根据我国相关法律法规和与邻国签署的国界管理制度协定（条约）开展的边界边境通视道清理以及界务工程的修建、维护和拆除工作。</w:t>
      </w:r>
    </w:p>
    <w:p w14:paraId="21AD5A67">
      <w:pPr>
        <w:autoSpaceDE w:val="0"/>
        <w:autoSpaceDN w:val="0"/>
        <w:spacing w:line="360" w:lineRule="auto"/>
        <w:ind w:firstLine="480" w:firstLineChars="200"/>
        <w:rPr>
          <w:rFonts w:hint="default" w:ascii="Times New Roman" w:hAnsi="Times New Roman" w:eastAsia="宋体" w:cs="Times New Roman"/>
          <w:color w:val="auto"/>
          <w:kern w:val="0"/>
          <w:sz w:val="24"/>
          <w:szCs w:val="20"/>
          <w:highlight w:val="none"/>
          <w:lang w:val="en-US" w:eastAsia="zh-CN"/>
        </w:rPr>
      </w:pPr>
      <w:bookmarkStart w:id="179" w:name="_Toc32527"/>
      <w:r>
        <w:rPr>
          <w:rFonts w:hint="default" w:ascii="Times New Roman" w:hAnsi="Times New Roman" w:eastAsia="宋体" w:cs="Times New Roman"/>
          <w:color w:val="auto"/>
          <w:kern w:val="0"/>
          <w:sz w:val="24"/>
          <w:szCs w:val="20"/>
          <w:highlight w:val="none"/>
          <w:lang w:val="en-US" w:eastAsia="zh-CN"/>
        </w:rPr>
        <w:t>10.法律法规规定允许的其他人为活动。</w:t>
      </w:r>
      <w:bookmarkEnd w:id="179"/>
    </w:p>
    <w:p w14:paraId="341B801D">
      <w:pPr>
        <w:autoSpaceDE w:val="0"/>
        <w:autoSpaceDN w:val="0"/>
        <w:spacing w:line="360" w:lineRule="auto"/>
        <w:ind w:firstLine="480" w:firstLineChars="200"/>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二）加强有限人为活动管理。上述生态保护红线管控范围内有限人为活动，涉及新增建设用地、用海用岛审批的，在报批农用地转用、土地征收、海域使用权、无居民海岛开发利用时，附省级人民政府出具符合生态保护红线内允许有限人为活动的认定意见；不涉及新增建设用地、用海用岛审批的，按有关规定进行管理，无明确规定的由省级人民政府制定具体监管办法。上述活动涉及自然保护地的，应征求林业和草原主管部门或自然保护地管理机构意见。</w:t>
      </w:r>
    </w:p>
    <w:p w14:paraId="4CC30566">
      <w:pPr>
        <w:autoSpaceDE w:val="0"/>
        <w:autoSpaceDN w:val="0"/>
        <w:spacing w:line="360" w:lineRule="auto"/>
        <w:ind w:firstLine="480" w:firstLineChars="200"/>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i w:val="0"/>
          <w:iCs w:val="0"/>
          <w:color w:val="auto"/>
          <w:kern w:val="0"/>
          <w:sz w:val="24"/>
          <w:szCs w:val="20"/>
          <w:highlight w:val="none"/>
          <w:lang w:val="en-US" w:eastAsia="zh-CN"/>
        </w:rPr>
        <w:t>本项目为输变电工程，属于“必须且无法避让、符合县级以上国土空间规划的线性</w:t>
      </w:r>
      <w:r>
        <w:rPr>
          <w:rFonts w:hint="default" w:ascii="Times New Roman" w:hAnsi="Times New Roman" w:eastAsia="宋体" w:cs="Times New Roman"/>
          <w:color w:val="auto"/>
          <w:kern w:val="0"/>
          <w:sz w:val="24"/>
          <w:szCs w:val="20"/>
          <w:highlight w:val="none"/>
          <w:lang w:val="en-US" w:eastAsia="zh-CN"/>
        </w:rPr>
        <w:t>基础设施”，占用生态保护红线，附省级人民政府出具符合生态保护红线内允许有限人为活动的认定意见后，符合相关要求。</w:t>
      </w:r>
    </w:p>
    <w:p w14:paraId="1EF07836">
      <w:pPr>
        <w:autoSpaceDE w:val="0"/>
        <w:autoSpaceDN w:val="0"/>
        <w:spacing w:line="360" w:lineRule="auto"/>
        <w:ind w:firstLine="480" w:firstLineChars="200"/>
        <w:rPr>
          <w:rFonts w:hint="default" w:ascii="Times New Roman" w:hAnsi="Times New Roman" w:eastAsia="宋体" w:cs="Times New Roman"/>
          <w:b/>
          <w:bCs/>
          <w:color w:val="auto"/>
          <w:kern w:val="0"/>
          <w:sz w:val="24"/>
          <w:szCs w:val="20"/>
          <w:highlight w:val="none"/>
          <w:lang w:val="en-US" w:eastAsia="zh-CN"/>
        </w:rPr>
      </w:pPr>
      <w:bookmarkStart w:id="180" w:name="_Toc25424"/>
      <w:r>
        <w:rPr>
          <w:rFonts w:hint="default" w:ascii="Times New Roman" w:hAnsi="Times New Roman" w:eastAsia="宋体" w:cs="Times New Roman"/>
          <w:b/>
          <w:bCs/>
          <w:color w:val="auto"/>
          <w:kern w:val="0"/>
          <w:sz w:val="24"/>
          <w:szCs w:val="20"/>
          <w:highlight w:val="none"/>
          <w:lang w:val="en-US" w:eastAsia="zh-CN"/>
        </w:rPr>
        <w:t>二、规范占用生态保护红线用地用海用岛审批</w:t>
      </w:r>
      <w:bookmarkEnd w:id="180"/>
    </w:p>
    <w:p w14:paraId="7D24F688">
      <w:pPr>
        <w:keepNext w:val="0"/>
        <w:keepLines w:val="0"/>
        <w:widowControl/>
        <w:suppressLineNumbers w:val="0"/>
        <w:shd w:val="clear" w:color="auto" w:fill="auto"/>
        <w:spacing w:before="0" w:beforeAutospacing="0" w:after="0" w:afterAutospacing="0" w:line="480" w:lineRule="atLeast"/>
        <w:ind w:left="0" w:right="0" w:firstLine="480" w:firstLineChars="200"/>
        <w:jc w:val="left"/>
        <w:rPr>
          <w:rFonts w:hint="default" w:ascii="Times New Roman" w:hAnsi="Times New Roman" w:eastAsia="宋体" w:cs="Times New Roman"/>
          <w:i w:val="0"/>
          <w:iCs w:val="0"/>
          <w:color w:val="auto"/>
          <w:kern w:val="0"/>
          <w:sz w:val="24"/>
          <w:szCs w:val="20"/>
          <w:highlight w:val="none"/>
          <w:lang w:val="en-US" w:eastAsia="zh-CN" w:bidi="ar-SA"/>
        </w:rPr>
      </w:pPr>
      <w:r>
        <w:rPr>
          <w:rFonts w:hint="default" w:ascii="Times New Roman" w:hAnsi="Times New Roman" w:eastAsia="宋体" w:cs="Times New Roman"/>
          <w:i w:val="0"/>
          <w:iCs w:val="0"/>
          <w:color w:val="auto"/>
          <w:kern w:val="0"/>
          <w:sz w:val="24"/>
          <w:szCs w:val="20"/>
          <w:highlight w:val="none"/>
          <w:lang w:val="en-US" w:eastAsia="zh-CN" w:bidi="ar-SA"/>
        </w:rPr>
        <w:t>生态保护红线内允许的有限人为活动和国家重大项目占用生态保护红线涉及临时用地的，按照自然资源部关于规范临时用地管理的有关要求，参照临时占用永久基本农田规定办理（临时用地一般不得占用永久基本农田，建设项目施工和地质勘查需要临时用地、选址确实难以避让永久基本农田的，在不修建永久性建（构）筑物、经复垦能恢复原种植条件的前提下，土地使用者按法定程序申请临时用地并编制土地复垦方案，经县级自然资源主管部门批准可临时占用，并在市级自然资源主管部门备案），严格落实恢复责任。</w:t>
      </w:r>
    </w:p>
    <w:p w14:paraId="739DB6CD">
      <w:pPr>
        <w:autoSpaceDE w:val="0"/>
        <w:autoSpaceDN w:val="0"/>
        <w:spacing w:line="360" w:lineRule="auto"/>
        <w:ind w:firstLine="480" w:firstLineChars="200"/>
        <w:rPr>
          <w:rFonts w:hint="default" w:ascii="Times New Roman" w:hAnsi="Times New Roman" w:eastAsia="宋体" w:cs="Times New Roman"/>
          <w:i w:val="0"/>
          <w:iCs w:val="0"/>
          <w:color w:val="auto"/>
          <w:kern w:val="0"/>
          <w:sz w:val="24"/>
          <w:szCs w:val="20"/>
          <w:highlight w:val="none"/>
          <w:lang w:val="en-US" w:eastAsia="zh-CN" w:bidi="ar-SA"/>
        </w:rPr>
      </w:pPr>
      <w:r>
        <w:rPr>
          <w:rFonts w:hint="default" w:ascii="Times New Roman" w:hAnsi="Times New Roman" w:eastAsia="宋体" w:cs="Times New Roman"/>
          <w:i w:val="0"/>
          <w:iCs w:val="0"/>
          <w:color w:val="auto"/>
          <w:kern w:val="0"/>
          <w:sz w:val="24"/>
          <w:szCs w:val="20"/>
          <w:highlight w:val="none"/>
          <w:lang w:val="en-US" w:eastAsia="zh-CN" w:bidi="ar-SA"/>
        </w:rPr>
        <w:t>本项目生态保护红线内临时占地为塔基区施工场地、施工简易道路、人抬道路等，施工结束后可恢复原有土地利用功能和种植条件，建设单位申请临时用地并编制土地复垦方案，经县级自然资源主管部门批准、市级自然资源主管部门备案后，符合相关要求。</w:t>
      </w:r>
    </w:p>
    <w:p w14:paraId="1B010041">
      <w:pPr>
        <w:keepNext/>
        <w:keepLines/>
        <w:spacing w:line="360" w:lineRule="auto"/>
        <w:jc w:val="left"/>
        <w:outlineLvl w:val="1"/>
        <w:rPr>
          <w:rFonts w:hint="default" w:ascii="Times New Roman" w:hAnsi="Times New Roman" w:eastAsia="宋体" w:cs="Times New Roman"/>
          <w:b/>
          <w:color w:val="auto"/>
          <w:sz w:val="24"/>
          <w:szCs w:val="20"/>
          <w:highlight w:val="none"/>
        </w:rPr>
      </w:pPr>
      <w:bookmarkStart w:id="181" w:name="_Toc32075"/>
      <w:bookmarkStart w:id="182" w:name="_Toc10486"/>
      <w:bookmarkStart w:id="183" w:name="_Toc16433"/>
      <w:bookmarkStart w:id="184" w:name="_Toc21578"/>
      <w:r>
        <w:rPr>
          <w:rFonts w:hint="default" w:ascii="Times New Roman" w:hAnsi="Times New Roman" w:eastAsia="宋体" w:cs="Times New Roman"/>
          <w:b/>
          <w:color w:val="auto"/>
          <w:sz w:val="24"/>
          <w:szCs w:val="20"/>
          <w:highlight w:val="none"/>
        </w:rPr>
        <w:t>3.</w:t>
      </w:r>
      <w:r>
        <w:rPr>
          <w:rFonts w:hint="eastAsia" w:ascii="Times New Roman" w:hAnsi="Times New Roman" w:eastAsia="宋体" w:cs="Times New Roman"/>
          <w:b/>
          <w:color w:val="auto"/>
          <w:sz w:val="24"/>
          <w:szCs w:val="20"/>
          <w:highlight w:val="none"/>
          <w:lang w:val="en-US" w:eastAsia="zh-CN"/>
        </w:rPr>
        <w:t>7</w:t>
      </w:r>
      <w:r>
        <w:rPr>
          <w:rFonts w:hint="default" w:ascii="Times New Roman" w:hAnsi="Times New Roman" w:eastAsia="宋体" w:cs="Times New Roman"/>
          <w:b/>
          <w:color w:val="auto"/>
          <w:sz w:val="24"/>
          <w:szCs w:val="20"/>
          <w:highlight w:val="none"/>
        </w:rPr>
        <w:t>对</w:t>
      </w:r>
      <w:r>
        <w:rPr>
          <w:rFonts w:hint="default" w:ascii="Times New Roman" w:hAnsi="Times New Roman" w:eastAsia="宋体" w:cs="Times New Roman"/>
          <w:b/>
          <w:color w:val="auto"/>
          <w:sz w:val="24"/>
          <w:szCs w:val="20"/>
          <w:highlight w:val="none"/>
          <w:lang w:val="en-US" w:eastAsia="zh-CN"/>
        </w:rPr>
        <w:t>重要生境</w:t>
      </w:r>
      <w:r>
        <w:rPr>
          <w:rFonts w:hint="default" w:ascii="Times New Roman" w:hAnsi="Times New Roman" w:eastAsia="宋体" w:cs="Times New Roman"/>
          <w:b/>
          <w:color w:val="auto"/>
          <w:sz w:val="24"/>
          <w:szCs w:val="20"/>
          <w:highlight w:val="none"/>
        </w:rPr>
        <w:t>的影响分析</w:t>
      </w:r>
      <w:bookmarkEnd w:id="181"/>
      <w:bookmarkEnd w:id="182"/>
      <w:bookmarkEnd w:id="183"/>
      <w:bookmarkEnd w:id="184"/>
    </w:p>
    <w:p w14:paraId="6E6D86BE">
      <w:pPr>
        <w:autoSpaceDE w:val="0"/>
        <w:autoSpaceDN w:val="0"/>
        <w:adjustRightInd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根据《环境影响评价技术导则 生态影响》（HJ 19</w:t>
      </w:r>
      <w:r>
        <w:rPr>
          <w:rFonts w:hint="eastAsia"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rPr>
        <w:t>2022），重要生境包括：重要物种的天然集中分布区、栖息地，重要水生生物的产卵场、索饵场、越冬场和洄游通道，迁徙鸟类的重要繁殖地、停歇地、越冬地以及野生动物迁徙通道等。经现场调查和查阅资料，</w:t>
      </w:r>
      <w:r>
        <w:rPr>
          <w:rFonts w:hint="eastAsia" w:ascii="Times New Roman" w:hAnsi="Times New Roman" w:eastAsia="宋体" w:cs="Times New Roman"/>
          <w:color w:val="auto"/>
          <w:sz w:val="24"/>
          <w:highlight w:val="none"/>
          <w:lang w:val="en-US" w:eastAsia="zh-CN"/>
        </w:rPr>
        <w:t>本</w:t>
      </w:r>
      <w:r>
        <w:rPr>
          <w:rFonts w:hint="eastAsia" w:ascii="Times New Roman" w:hAnsi="Times New Roman" w:eastAsia="宋体" w:cs="Times New Roman"/>
          <w:color w:val="auto"/>
          <w:sz w:val="24"/>
          <w:highlight w:val="none"/>
        </w:rPr>
        <w:t>项目区域</w:t>
      </w:r>
      <w:r>
        <w:rPr>
          <w:rFonts w:hint="eastAsia" w:ascii="Times New Roman" w:hAnsi="Times New Roman" w:eastAsia="宋体" w:cs="Times New Roman"/>
          <w:color w:val="auto"/>
          <w:sz w:val="24"/>
          <w:highlight w:val="none"/>
          <w:lang w:val="en-US" w:eastAsia="zh-CN"/>
        </w:rPr>
        <w:t>不涉及以上重要生境</w:t>
      </w:r>
      <w:r>
        <w:rPr>
          <w:rFonts w:hint="default" w:ascii="Times New Roman" w:hAnsi="Times New Roman" w:eastAsia="宋体" w:cs="Times New Roman"/>
          <w:bCs/>
          <w:color w:val="auto"/>
          <w:kern w:val="0"/>
          <w:sz w:val="24"/>
          <w:szCs w:val="20"/>
          <w:highlight w:val="none"/>
          <w:lang w:val="en-US" w:eastAsia="zh-CN"/>
        </w:rPr>
        <w:t>。</w:t>
      </w:r>
    </w:p>
    <w:p w14:paraId="0237B608">
      <w:pPr>
        <w:rPr>
          <w:rFonts w:hint="default" w:ascii="Times New Roman" w:hAnsi="Times New Roman" w:cs="Times New Roman"/>
          <w:color w:val="auto"/>
          <w:highlight w:val="none"/>
        </w:rPr>
        <w:sectPr>
          <w:headerReference r:id="rId19" w:type="default"/>
          <w:pgSz w:w="11906" w:h="16838"/>
          <w:pgMar w:top="1440" w:right="1304" w:bottom="1440"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9EEE932">
      <w:pPr>
        <w:keepNext/>
        <w:keepLines/>
        <w:widowControl w:val="0"/>
        <w:pBdr>
          <w:bottom w:val="single" w:color="auto" w:sz="12" w:space="1"/>
        </w:pBdr>
        <w:shd w:val="clear" w:color="auto" w:fill="auto"/>
        <w:adjustRightInd w:val="0"/>
        <w:snapToGrid w:val="0"/>
        <w:spacing w:before="960" w:beforeLines="0" w:after="960" w:afterLines="0" w:line="240" w:lineRule="auto"/>
        <w:jc w:val="both"/>
        <w:outlineLvl w:val="0"/>
        <w:rPr>
          <w:rFonts w:hint="default" w:ascii="Times New Roman" w:hAnsi="Times New Roman" w:eastAsia="宋体" w:cs="Times New Roman"/>
          <w:b/>
          <w:color w:val="auto"/>
          <w:kern w:val="32"/>
          <w:position w:val="14"/>
          <w:sz w:val="32"/>
          <w:szCs w:val="20"/>
          <w:highlight w:val="none"/>
          <w:lang w:val="en-US" w:eastAsia="zh-CN" w:bidi="ar-SA"/>
        </w:rPr>
      </w:pPr>
      <w:bookmarkStart w:id="185" w:name="_Toc26090"/>
      <w:bookmarkStart w:id="186" w:name="_Toc9261"/>
      <w:r>
        <w:rPr>
          <w:rFonts w:hint="default" w:ascii="Times New Roman" w:hAnsi="Times New Roman" w:eastAsia="宋体" w:cs="Times New Roman"/>
          <w:b/>
          <w:color w:val="auto"/>
          <w:kern w:val="32"/>
          <w:position w:val="14"/>
          <w:sz w:val="32"/>
          <w:szCs w:val="20"/>
          <w:highlight w:val="none"/>
          <w:lang w:val="en-US" w:eastAsia="zh-CN" w:bidi="ar-SA"/>
        </w:rPr>
        <w:t>4.生态保护与恢复措施</w:t>
      </w:r>
      <w:bookmarkEnd w:id="185"/>
      <w:bookmarkEnd w:id="186"/>
    </w:p>
    <w:p w14:paraId="7114FDBF">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根据本项目的生态影响特点，结合《环境影响评价技术导则 生态影响》（HJ</w:t>
      </w:r>
      <w:r>
        <w:rPr>
          <w:rFonts w:hint="eastAsia" w:ascii="Times New Roman" w:hAnsi="Times New Roman" w:eastAsia="宋体" w:cs="Times New Roman"/>
          <w:color w:val="auto"/>
          <w:kern w:val="0"/>
          <w:sz w:val="24"/>
          <w:szCs w:val="20"/>
          <w:highlight w:val="none"/>
          <w:lang w:val="en-US" w:eastAsia="zh-CN"/>
        </w:rPr>
        <w:t xml:space="preserve"> </w:t>
      </w:r>
      <w:r>
        <w:rPr>
          <w:rFonts w:hint="default" w:ascii="Times New Roman" w:hAnsi="Times New Roman" w:eastAsia="宋体" w:cs="Times New Roman"/>
          <w:color w:val="auto"/>
          <w:kern w:val="0"/>
          <w:sz w:val="24"/>
          <w:szCs w:val="20"/>
          <w:highlight w:val="none"/>
        </w:rPr>
        <w:t>19-2011）及《输变电建设项目环境保护技术要求》（HJ</w:t>
      </w:r>
      <w:r>
        <w:rPr>
          <w:rFonts w:hint="eastAsia" w:ascii="Times New Roman" w:hAnsi="Times New Roman" w:eastAsia="宋体" w:cs="Times New Roman"/>
          <w:color w:val="auto"/>
          <w:kern w:val="0"/>
          <w:sz w:val="24"/>
          <w:szCs w:val="20"/>
          <w:highlight w:val="none"/>
          <w:lang w:val="en-US" w:eastAsia="zh-CN"/>
        </w:rPr>
        <w:t xml:space="preserve"> </w:t>
      </w:r>
      <w:r>
        <w:rPr>
          <w:rFonts w:hint="default" w:ascii="Times New Roman" w:hAnsi="Times New Roman" w:eastAsia="宋体" w:cs="Times New Roman"/>
          <w:color w:val="auto"/>
          <w:kern w:val="0"/>
          <w:sz w:val="24"/>
          <w:szCs w:val="20"/>
          <w:highlight w:val="none"/>
        </w:rPr>
        <w:t>1113-2020）的相关要求和规定，本次评价提出本项目生态保护措施如下：</w:t>
      </w:r>
    </w:p>
    <w:p w14:paraId="1EB3CA62">
      <w:pPr>
        <w:keepNext/>
        <w:keepLines/>
        <w:spacing w:line="360" w:lineRule="auto"/>
        <w:jc w:val="left"/>
        <w:outlineLvl w:val="1"/>
        <w:rPr>
          <w:rFonts w:hint="default" w:ascii="Times New Roman" w:hAnsi="Times New Roman" w:eastAsia="宋体" w:cs="Times New Roman"/>
          <w:b/>
          <w:color w:val="auto"/>
          <w:sz w:val="24"/>
          <w:szCs w:val="20"/>
          <w:highlight w:val="none"/>
        </w:rPr>
      </w:pPr>
      <w:bookmarkStart w:id="187" w:name="_Toc14020"/>
      <w:bookmarkStart w:id="188" w:name="_Toc890"/>
      <w:bookmarkStart w:id="189" w:name="_Toc25733"/>
      <w:bookmarkStart w:id="190" w:name="_Toc12772"/>
      <w:r>
        <w:rPr>
          <w:rFonts w:hint="default" w:ascii="Times New Roman" w:hAnsi="Times New Roman" w:eastAsia="宋体" w:cs="Times New Roman"/>
          <w:b/>
          <w:color w:val="auto"/>
          <w:sz w:val="24"/>
          <w:szCs w:val="20"/>
          <w:highlight w:val="none"/>
        </w:rPr>
        <w:t>4.1一般区域生态影响的保护措施</w:t>
      </w:r>
      <w:bookmarkEnd w:id="187"/>
      <w:bookmarkEnd w:id="188"/>
      <w:bookmarkEnd w:id="189"/>
      <w:bookmarkEnd w:id="190"/>
    </w:p>
    <w:p w14:paraId="55297966">
      <w:pPr>
        <w:adjustRightInd w:val="0"/>
        <w:spacing w:line="360" w:lineRule="auto"/>
        <w:ind w:firstLine="465"/>
        <w:textAlignment w:val="baseline"/>
        <w:rPr>
          <w:rFonts w:hint="eastAsia" w:ascii="Times New Roman" w:hAnsi="Times New Roman" w:eastAsia="宋体" w:cs="Times New Roman"/>
          <w:color w:val="auto"/>
          <w:kern w:val="0"/>
          <w:sz w:val="24"/>
          <w:szCs w:val="20"/>
          <w:highlight w:val="none"/>
          <w:lang w:eastAsia="zh-CN"/>
        </w:rPr>
      </w:pPr>
      <w:r>
        <w:rPr>
          <w:rFonts w:hint="default" w:ascii="Times New Roman" w:hAnsi="Times New Roman" w:eastAsia="宋体" w:cs="Times New Roman"/>
          <w:color w:val="auto"/>
          <w:kern w:val="0"/>
          <w:sz w:val="24"/>
          <w:szCs w:val="20"/>
          <w:highlight w:val="none"/>
        </w:rPr>
        <w:t>本项目的实施必将对项目建设区域的生态环境产生一定的影响，对于可能出现的生态问题，应该采取积极的避让、减缓、补偿和重建措施。按照生态恢复的原则其优先次序应遵</w:t>
      </w:r>
      <w:r>
        <w:rPr>
          <w:rFonts w:hint="eastAsia" w:ascii="宋体" w:hAnsi="宋体" w:eastAsia="宋体" w:cs="宋体"/>
          <w:color w:val="auto"/>
          <w:kern w:val="0"/>
          <w:sz w:val="24"/>
          <w:szCs w:val="20"/>
          <w:highlight w:val="none"/>
        </w:rPr>
        <w:t>循“避让→减缓→补偿和重建”</w:t>
      </w:r>
      <w:r>
        <w:rPr>
          <w:rFonts w:hint="default" w:ascii="Times New Roman" w:hAnsi="Times New Roman" w:eastAsia="宋体" w:cs="Times New Roman"/>
          <w:color w:val="auto"/>
          <w:kern w:val="0"/>
          <w:sz w:val="24"/>
          <w:szCs w:val="20"/>
          <w:highlight w:val="none"/>
        </w:rPr>
        <w:t>的顺序，能避让的尽量避让，对不能避让的情况则采取措施减缓，减缓不能生效的，就应有必要的补偿和重建方案，尽可能在最大程度上减缓潜在的不利生态影响</w:t>
      </w:r>
      <w:r>
        <w:rPr>
          <w:rFonts w:hint="eastAsia" w:ascii="Times New Roman" w:hAnsi="Times New Roman" w:eastAsia="宋体" w:cs="Times New Roman"/>
          <w:color w:val="auto"/>
          <w:kern w:val="0"/>
          <w:sz w:val="24"/>
          <w:szCs w:val="20"/>
          <w:highlight w:val="none"/>
          <w:lang w:eastAsia="zh-CN"/>
        </w:rPr>
        <w:t>。</w:t>
      </w:r>
    </w:p>
    <w:p w14:paraId="18503244">
      <w:pPr>
        <w:keepNext/>
        <w:keepLines/>
        <w:widowControl w:val="0"/>
        <w:numPr>
          <w:ilvl w:val="2"/>
          <w:numId w:val="0"/>
        </w:numPr>
        <w:spacing w:before="0" w:beforeLines="0" w:after="120" w:afterLines="0" w:line="360" w:lineRule="auto"/>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bookmarkStart w:id="191" w:name="_Toc68832584"/>
      <w:r>
        <w:rPr>
          <w:rFonts w:hint="default" w:ascii="Times New Roman" w:hAnsi="Times New Roman" w:eastAsia="宋体" w:cs="Times New Roman"/>
          <w:b/>
          <w:color w:val="auto"/>
          <w:kern w:val="2"/>
          <w:sz w:val="24"/>
          <w:szCs w:val="24"/>
          <w:highlight w:val="none"/>
          <w:lang w:val="en-US" w:eastAsia="zh-CN" w:bidi="ar-SA"/>
        </w:rPr>
        <w:t>4.1.1避让措施</w:t>
      </w:r>
      <w:bookmarkEnd w:id="191"/>
    </w:p>
    <w:p w14:paraId="13C09193">
      <w:pPr>
        <w:adjustRightInd w:val="0"/>
        <w:spacing w:line="360" w:lineRule="auto"/>
        <w:ind w:firstLine="465"/>
        <w:textAlignment w:val="baseline"/>
        <w:rPr>
          <w:rFonts w:hint="eastAsia" w:ascii="Times New Roman" w:hAnsi="Times New Roman" w:eastAsia="宋体" w:cs="Times New Roman"/>
          <w:color w:val="auto"/>
          <w:kern w:val="0"/>
          <w:sz w:val="24"/>
          <w:szCs w:val="20"/>
          <w:highlight w:val="none"/>
          <w:lang w:val="en-US" w:eastAsia="zh-CN"/>
        </w:rPr>
      </w:pPr>
      <w:bookmarkStart w:id="192" w:name="_Toc68832585"/>
      <w:r>
        <w:rPr>
          <w:rFonts w:hint="eastAsia" w:ascii="Times New Roman" w:hAnsi="Times New Roman" w:eastAsia="宋体" w:cs="Times New Roman"/>
          <w:color w:val="auto"/>
          <w:kern w:val="0"/>
          <w:sz w:val="24"/>
          <w:szCs w:val="20"/>
          <w:highlight w:val="none"/>
          <w:lang w:val="en-US" w:eastAsia="zh-CN"/>
        </w:rPr>
        <w:t>①</w:t>
      </w:r>
      <w:r>
        <w:rPr>
          <w:rFonts w:hint="eastAsia" w:ascii="Times New Roman" w:hAnsi="Times New Roman" w:eastAsia="宋体" w:cs="Times New Roman"/>
          <w:color w:val="auto"/>
          <w:kern w:val="0"/>
          <w:sz w:val="24"/>
          <w:szCs w:val="20"/>
          <w:highlight w:val="none"/>
        </w:rPr>
        <w:t>合理划定施工范围和人员、车辆的行走路线，避免对施工范围之外区域的动植物造成碾压和破坏。</w:t>
      </w:r>
    </w:p>
    <w:p w14:paraId="0C97E803">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lang w:val="en-US" w:eastAsia="zh-CN"/>
        </w:rPr>
      </w:pPr>
      <w:r>
        <w:rPr>
          <w:rFonts w:hint="eastAsia" w:ascii="Times New Roman" w:hAnsi="Times New Roman" w:eastAsia="宋体" w:cs="Times New Roman"/>
          <w:color w:val="auto"/>
          <w:kern w:val="0"/>
          <w:sz w:val="24"/>
          <w:szCs w:val="20"/>
          <w:highlight w:val="none"/>
          <w:lang w:val="en-US" w:eastAsia="zh-CN"/>
        </w:rPr>
        <w:t>②施工材料运输利用已建硬化道路和人抬道路，</w:t>
      </w:r>
      <w:r>
        <w:rPr>
          <w:rFonts w:hint="eastAsia" w:ascii="Times New Roman" w:hAnsi="Times New Roman" w:eastAsia="宋体" w:cs="Times New Roman"/>
          <w:color w:val="auto"/>
          <w:kern w:val="0"/>
          <w:sz w:val="24"/>
          <w:szCs w:val="20"/>
          <w:highlight w:val="none"/>
        </w:rPr>
        <w:t>山区林地立塔时，利用山区防火林带、邻近线路</w:t>
      </w:r>
      <w:r>
        <w:rPr>
          <w:rFonts w:hint="eastAsia" w:ascii="Times New Roman" w:hAnsi="Times New Roman" w:eastAsia="宋体" w:cs="Times New Roman"/>
          <w:color w:val="auto"/>
          <w:kern w:val="0"/>
          <w:sz w:val="24"/>
          <w:szCs w:val="20"/>
          <w:highlight w:val="none"/>
          <w:lang w:eastAsia="zh-CN"/>
        </w:rPr>
        <w:t>的</w:t>
      </w:r>
      <w:r>
        <w:rPr>
          <w:rFonts w:hint="eastAsia" w:ascii="Times New Roman" w:hAnsi="Times New Roman" w:eastAsia="宋体" w:cs="Times New Roman"/>
          <w:color w:val="auto"/>
          <w:kern w:val="0"/>
          <w:sz w:val="24"/>
          <w:szCs w:val="20"/>
          <w:highlight w:val="none"/>
        </w:rPr>
        <w:t>检修道路</w:t>
      </w:r>
      <w:r>
        <w:rPr>
          <w:rFonts w:hint="eastAsia" w:ascii="Times New Roman" w:hAnsi="Times New Roman" w:eastAsia="宋体" w:cs="Times New Roman"/>
          <w:color w:val="auto"/>
          <w:kern w:val="0"/>
          <w:sz w:val="24"/>
          <w:szCs w:val="20"/>
          <w:highlight w:val="none"/>
          <w:lang w:eastAsia="zh-CN"/>
        </w:rPr>
        <w:t>，</w:t>
      </w:r>
      <w:r>
        <w:rPr>
          <w:rFonts w:hint="eastAsia" w:ascii="Times New Roman" w:hAnsi="Times New Roman" w:eastAsia="宋体" w:cs="Times New Roman"/>
          <w:color w:val="auto"/>
          <w:kern w:val="0"/>
          <w:sz w:val="24"/>
          <w:szCs w:val="20"/>
          <w:highlight w:val="none"/>
          <w:lang w:val="en-US" w:eastAsia="zh-CN"/>
        </w:rPr>
        <w:t>避免新开辟大开挖施工道路。</w:t>
      </w:r>
    </w:p>
    <w:p w14:paraId="4BA3EC0A">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4.1.2减缓措施</w:t>
      </w:r>
      <w:bookmarkEnd w:id="192"/>
    </w:p>
    <w:p w14:paraId="65AA6376">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lang w:val="en-US" w:eastAsia="zh-CN"/>
        </w:rPr>
      </w:pPr>
      <w:bookmarkStart w:id="193" w:name="_Toc68832586"/>
      <w:r>
        <w:rPr>
          <w:rFonts w:hint="eastAsia" w:ascii="Times New Roman" w:hAnsi="Times New Roman" w:eastAsia="宋体" w:cs="Times New Roman"/>
          <w:color w:val="auto"/>
          <w:kern w:val="0"/>
          <w:sz w:val="24"/>
          <w:szCs w:val="20"/>
          <w:highlight w:val="none"/>
        </w:rPr>
        <w:t>①</w:t>
      </w:r>
      <w:r>
        <w:rPr>
          <w:rFonts w:hint="eastAsia" w:ascii="Times New Roman" w:hAnsi="Times New Roman" w:eastAsia="宋体" w:cs="Times New Roman"/>
          <w:color w:val="auto"/>
          <w:kern w:val="0"/>
          <w:sz w:val="24"/>
          <w:szCs w:val="20"/>
          <w:highlight w:val="none"/>
          <w:lang w:val="en-US" w:eastAsia="zh-CN"/>
        </w:rPr>
        <w:t>杆塔基础按设计的掏挖基础、人工挖孔桩基础实施，基坑开挖尽量采取人工方式，不使用挖掘机、推土机等大型机械设备，遇质地较硬或树根分布较多的基础，辅助使用占地面积较小的微型施工机械设备，岩石基坑采取</w:t>
      </w:r>
      <w:r>
        <w:rPr>
          <w:rFonts w:hint="eastAsia" w:ascii="Times New Roman" w:hAnsi="Times New Roman" w:eastAsia="宋体" w:cs="Times New Roman"/>
          <w:bCs/>
          <w:color w:val="auto"/>
          <w:kern w:val="0"/>
          <w:sz w:val="24"/>
          <w:highlight w:val="none"/>
          <w:lang w:val="en-US" w:eastAsia="zh-CN"/>
        </w:rPr>
        <w:t>动液压劈裂棒破裂，避免爆破施工方式。</w:t>
      </w:r>
      <w:r>
        <w:rPr>
          <w:rFonts w:hint="eastAsia" w:ascii="Times New Roman" w:hAnsi="Times New Roman" w:eastAsia="宋体" w:cs="Times New Roman"/>
          <w:color w:val="auto"/>
          <w:kern w:val="0"/>
          <w:sz w:val="24"/>
          <w:szCs w:val="20"/>
          <w:highlight w:val="none"/>
          <w:lang w:val="en-US" w:eastAsia="zh-CN"/>
        </w:rPr>
        <w:t>施工中尽量控制声源，选取低噪声设备，并合理安排强噪声施工行为的时间，尽量减少施工噪声对野生动物的干扰。</w:t>
      </w:r>
    </w:p>
    <w:p w14:paraId="128EF469">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lang w:val="en-US" w:eastAsia="zh-CN"/>
        </w:rPr>
      </w:pPr>
      <w:r>
        <w:rPr>
          <w:rFonts w:hint="eastAsia" w:ascii="Times New Roman" w:hAnsi="Times New Roman" w:eastAsia="宋体" w:cs="Times New Roman"/>
          <w:color w:val="auto"/>
          <w:kern w:val="0"/>
          <w:sz w:val="24"/>
          <w:szCs w:val="20"/>
          <w:highlight w:val="none"/>
          <w:lang w:val="en-US" w:eastAsia="zh-CN"/>
        </w:rPr>
        <w:t>②按设计方案，山地区域杆塔采取高低腿和主柱加高基础，避免基础施工区域的大开挖式场地清理，降低土石方开挖量和植被破坏面积；</w:t>
      </w:r>
      <w:r>
        <w:rPr>
          <w:rFonts w:hint="eastAsia" w:ascii="Times New Roman" w:hAnsi="Times New Roman" w:eastAsia="宋体" w:cs="Times New Roman"/>
          <w:color w:val="auto"/>
          <w:kern w:val="0"/>
          <w:sz w:val="24"/>
          <w:szCs w:val="20"/>
          <w:highlight w:val="none"/>
        </w:rPr>
        <w:t>基础开挖临时堆土应</w:t>
      </w:r>
      <w:r>
        <w:rPr>
          <w:rFonts w:hint="eastAsia" w:ascii="Times New Roman" w:hAnsi="Times New Roman" w:eastAsia="宋体" w:cs="Times New Roman"/>
          <w:color w:val="auto"/>
          <w:kern w:val="0"/>
          <w:sz w:val="24"/>
          <w:szCs w:val="20"/>
          <w:highlight w:val="none"/>
          <w:lang w:val="en-US" w:eastAsia="zh-CN"/>
        </w:rPr>
        <w:t>集中堆放，并</w:t>
      </w:r>
      <w:r>
        <w:rPr>
          <w:rFonts w:hint="eastAsia" w:ascii="Times New Roman" w:hAnsi="Times New Roman" w:eastAsia="宋体" w:cs="Times New Roman"/>
          <w:color w:val="auto"/>
          <w:kern w:val="0"/>
          <w:sz w:val="24"/>
          <w:szCs w:val="20"/>
          <w:highlight w:val="none"/>
        </w:rPr>
        <w:t>采用临时拦挡措施，用</w:t>
      </w:r>
      <w:r>
        <w:rPr>
          <w:rFonts w:hint="eastAsia" w:ascii="Times New Roman" w:hAnsi="Times New Roman" w:eastAsia="宋体" w:cs="Times New Roman"/>
          <w:color w:val="auto"/>
          <w:kern w:val="0"/>
          <w:sz w:val="24"/>
          <w:szCs w:val="20"/>
          <w:highlight w:val="none"/>
          <w:lang w:val="en-US" w:eastAsia="zh-CN"/>
        </w:rPr>
        <w:t>苫布</w:t>
      </w:r>
      <w:r>
        <w:rPr>
          <w:rFonts w:hint="eastAsia" w:ascii="Times New Roman" w:hAnsi="Times New Roman" w:eastAsia="宋体" w:cs="Times New Roman"/>
          <w:color w:val="auto"/>
          <w:kern w:val="0"/>
          <w:sz w:val="24"/>
          <w:szCs w:val="20"/>
          <w:highlight w:val="none"/>
        </w:rPr>
        <w:t>覆盖，回填多余土石方</w:t>
      </w:r>
      <w:r>
        <w:rPr>
          <w:rFonts w:hint="eastAsia" w:ascii="Times New Roman" w:hAnsi="Times New Roman" w:eastAsia="宋体" w:cs="Times New Roman"/>
          <w:color w:val="auto"/>
          <w:kern w:val="0"/>
          <w:sz w:val="24"/>
          <w:szCs w:val="20"/>
          <w:highlight w:val="none"/>
          <w:lang w:val="en-US" w:eastAsia="zh-CN"/>
        </w:rPr>
        <w:t>平整于塔基占地区域</w:t>
      </w:r>
      <w:r>
        <w:rPr>
          <w:rFonts w:hint="eastAsia" w:ascii="Times New Roman" w:hAnsi="Times New Roman" w:eastAsia="宋体" w:cs="Times New Roman"/>
          <w:color w:val="auto"/>
          <w:kern w:val="0"/>
          <w:sz w:val="24"/>
          <w:szCs w:val="20"/>
          <w:highlight w:val="none"/>
        </w:rPr>
        <w:t>，并采取措施进行防护</w:t>
      </w:r>
      <w:r>
        <w:rPr>
          <w:rFonts w:hint="eastAsia" w:ascii="Times New Roman" w:hAnsi="Times New Roman" w:eastAsia="宋体" w:cs="Times New Roman"/>
          <w:color w:val="auto"/>
          <w:kern w:val="0"/>
          <w:sz w:val="24"/>
          <w:szCs w:val="20"/>
          <w:highlight w:val="none"/>
          <w:lang w:eastAsia="zh-CN"/>
        </w:rPr>
        <w:t>，</w:t>
      </w:r>
      <w:r>
        <w:rPr>
          <w:rFonts w:hint="eastAsia" w:ascii="Times New Roman" w:hAnsi="Times New Roman" w:eastAsia="宋体" w:cs="Times New Roman"/>
          <w:color w:val="auto"/>
          <w:kern w:val="0"/>
          <w:sz w:val="24"/>
          <w:szCs w:val="20"/>
          <w:highlight w:val="none"/>
          <w:lang w:val="en-US" w:eastAsia="zh-CN"/>
        </w:rPr>
        <w:t>降低水土流失。</w:t>
      </w:r>
    </w:p>
    <w:p w14:paraId="3A5A6223">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lang w:val="en-US" w:eastAsia="zh-CN"/>
        </w:rPr>
      </w:pPr>
      <w:r>
        <w:rPr>
          <w:rFonts w:hint="eastAsia" w:ascii="Times New Roman" w:hAnsi="Times New Roman" w:eastAsia="宋体" w:cs="Times New Roman"/>
          <w:color w:val="auto"/>
          <w:kern w:val="0"/>
          <w:sz w:val="24"/>
          <w:szCs w:val="20"/>
          <w:highlight w:val="none"/>
          <w:lang w:val="en-US" w:eastAsia="zh-CN"/>
        </w:rPr>
        <w:t>③严格按设计方案高塔跨越林区，避免砍伐线路廊道林木；采用无人机放线等环境友好型施工架线工艺</w:t>
      </w:r>
      <w:r>
        <w:rPr>
          <w:rFonts w:hint="eastAsia" w:ascii="Times New Roman" w:hAnsi="Times New Roman" w:eastAsia="宋体" w:cs="Times New Roman"/>
          <w:color w:val="auto"/>
          <w:kern w:val="0"/>
          <w:sz w:val="24"/>
          <w:szCs w:val="20"/>
          <w:highlight w:val="none"/>
        </w:rPr>
        <w:t>。</w:t>
      </w:r>
    </w:p>
    <w:p w14:paraId="10D6B53C">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lang w:val="en-US" w:eastAsia="zh-CN"/>
        </w:rPr>
      </w:pPr>
      <w:r>
        <w:rPr>
          <w:rFonts w:hint="eastAsia" w:ascii="Times New Roman" w:hAnsi="Times New Roman" w:eastAsia="宋体" w:cs="Times New Roman"/>
          <w:color w:val="auto"/>
          <w:kern w:val="0"/>
          <w:sz w:val="24"/>
          <w:szCs w:val="20"/>
          <w:highlight w:val="none"/>
          <w:lang w:val="en-US" w:eastAsia="zh-CN"/>
        </w:rPr>
        <w:t>④划定塔基施工活动范围线，采取临时拦挡，严禁越界施工；位于已建道路旁的杆塔，利用道路旁空地堆放施工材料，距道路较远的杆塔位置，</w:t>
      </w:r>
      <w:r>
        <w:rPr>
          <w:rFonts w:hint="eastAsia" w:ascii="Times New Roman" w:hAnsi="Times New Roman" w:eastAsia="宋体" w:cs="Times New Roman"/>
          <w:color w:val="auto"/>
          <w:kern w:val="0"/>
          <w:sz w:val="24"/>
          <w:szCs w:val="20"/>
          <w:highlight w:val="none"/>
        </w:rPr>
        <w:t>尽量在塔基</w:t>
      </w:r>
      <w:r>
        <w:rPr>
          <w:rFonts w:hint="eastAsia" w:ascii="Times New Roman" w:hAnsi="Times New Roman" w:eastAsia="宋体" w:cs="Times New Roman"/>
          <w:color w:val="auto"/>
          <w:kern w:val="0"/>
          <w:sz w:val="24"/>
          <w:szCs w:val="20"/>
          <w:highlight w:val="none"/>
          <w:lang w:val="en-US" w:eastAsia="zh-CN"/>
        </w:rPr>
        <w:t>占地</w:t>
      </w:r>
      <w:r>
        <w:rPr>
          <w:rFonts w:hint="eastAsia" w:ascii="Times New Roman" w:hAnsi="Times New Roman" w:eastAsia="宋体" w:cs="Times New Roman"/>
          <w:color w:val="auto"/>
          <w:kern w:val="0"/>
          <w:sz w:val="24"/>
          <w:szCs w:val="20"/>
          <w:highlight w:val="none"/>
        </w:rPr>
        <w:t>范围内进行施工活动</w:t>
      </w:r>
      <w:r>
        <w:rPr>
          <w:rFonts w:hint="eastAsia" w:ascii="Times New Roman" w:hAnsi="Times New Roman" w:eastAsia="宋体" w:cs="Times New Roman"/>
          <w:color w:val="auto"/>
          <w:kern w:val="0"/>
          <w:sz w:val="24"/>
          <w:szCs w:val="20"/>
          <w:highlight w:val="none"/>
          <w:lang w:eastAsia="zh-CN"/>
        </w:rPr>
        <w:t>，</w:t>
      </w:r>
      <w:r>
        <w:rPr>
          <w:rFonts w:hint="eastAsia" w:ascii="Times New Roman" w:hAnsi="Times New Roman" w:eastAsia="宋体" w:cs="Times New Roman"/>
          <w:color w:val="auto"/>
          <w:kern w:val="0"/>
          <w:sz w:val="24"/>
          <w:szCs w:val="20"/>
          <w:highlight w:val="none"/>
          <w:lang w:val="en-US" w:eastAsia="zh-CN"/>
        </w:rPr>
        <w:t>尽量将施工材料、开挖堆土堆存于塔基基脚间区域，降低临时工程占地面积，减少植被破坏面积。</w:t>
      </w:r>
    </w:p>
    <w:p w14:paraId="0B78D3BC">
      <w:pPr>
        <w:adjustRightInd w:val="0"/>
        <w:spacing w:line="360" w:lineRule="auto"/>
        <w:ind w:firstLine="465"/>
        <w:textAlignment w:val="baseline"/>
        <w:rPr>
          <w:rFonts w:hint="eastAsia" w:ascii="Times New Roman" w:hAnsi="Times New Roman" w:eastAsia="宋体" w:cs="Times New Roman"/>
          <w:color w:val="auto"/>
          <w:kern w:val="0"/>
          <w:sz w:val="24"/>
          <w:szCs w:val="20"/>
          <w:highlight w:val="none"/>
          <w:lang w:val="en-US" w:eastAsia="zh-CN"/>
        </w:rPr>
      </w:pPr>
      <w:r>
        <w:rPr>
          <w:rFonts w:hint="eastAsia" w:ascii="Times New Roman" w:hAnsi="Times New Roman" w:eastAsia="宋体" w:cs="Times New Roman"/>
          <w:color w:val="auto"/>
          <w:kern w:val="0"/>
          <w:sz w:val="24"/>
          <w:szCs w:val="20"/>
          <w:highlight w:val="none"/>
          <w:lang w:val="en-US" w:eastAsia="zh-CN"/>
        </w:rPr>
        <w:t>⑤严格按设计方案设置牵张场，选择旱地、已建道路等无植被或无自然植被区域；并旱地和草地区域牵张场宜</w:t>
      </w:r>
      <w:r>
        <w:rPr>
          <w:rFonts w:hint="eastAsia" w:ascii="Times New Roman" w:hAnsi="Times New Roman" w:eastAsia="宋体" w:cs="Times New Roman"/>
          <w:color w:val="auto"/>
          <w:kern w:val="0"/>
          <w:sz w:val="24"/>
          <w:szCs w:val="20"/>
          <w:highlight w:val="none"/>
        </w:rPr>
        <w:t>采用钢板铺垫，减少倾轧</w:t>
      </w:r>
      <w:r>
        <w:rPr>
          <w:rFonts w:hint="eastAsia" w:ascii="Times New Roman" w:hAnsi="Times New Roman" w:eastAsia="宋体" w:cs="Times New Roman"/>
          <w:color w:val="auto"/>
          <w:kern w:val="0"/>
          <w:sz w:val="24"/>
          <w:szCs w:val="20"/>
          <w:highlight w:val="none"/>
          <w:lang w:eastAsia="zh-CN"/>
        </w:rPr>
        <w:t>，</w:t>
      </w:r>
      <w:r>
        <w:rPr>
          <w:rFonts w:hint="eastAsia" w:ascii="Times New Roman" w:hAnsi="Times New Roman" w:eastAsia="宋体" w:cs="Times New Roman"/>
          <w:color w:val="auto"/>
          <w:kern w:val="0"/>
          <w:sz w:val="24"/>
          <w:szCs w:val="20"/>
          <w:highlight w:val="none"/>
          <w:lang w:val="en-US" w:eastAsia="zh-CN"/>
        </w:rPr>
        <w:t>施工结束后及时进行现场清理</w:t>
      </w:r>
      <w:r>
        <w:rPr>
          <w:rFonts w:hint="eastAsia" w:ascii="Times New Roman" w:hAnsi="Times New Roman" w:eastAsia="宋体" w:cs="Times New Roman"/>
          <w:color w:val="auto"/>
          <w:kern w:val="0"/>
          <w:sz w:val="24"/>
          <w:szCs w:val="20"/>
          <w:highlight w:val="none"/>
          <w:lang w:eastAsia="zh-CN"/>
        </w:rPr>
        <w:t>。</w:t>
      </w:r>
    </w:p>
    <w:p w14:paraId="60242BED">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lang w:val="en-US" w:eastAsia="zh-CN"/>
        </w:rPr>
      </w:pPr>
      <w:r>
        <w:rPr>
          <w:rFonts w:hint="eastAsia" w:ascii="Times New Roman" w:hAnsi="Times New Roman" w:eastAsia="宋体" w:cs="Times New Roman"/>
          <w:color w:val="auto"/>
          <w:kern w:val="0"/>
          <w:sz w:val="24"/>
          <w:szCs w:val="20"/>
          <w:highlight w:val="none"/>
          <w:lang w:val="en-US" w:eastAsia="zh-CN"/>
        </w:rPr>
        <w:t>⑥</w:t>
      </w:r>
      <w:r>
        <w:rPr>
          <w:rFonts w:hint="eastAsia" w:ascii="Times New Roman" w:hAnsi="Times New Roman" w:eastAsia="宋体" w:cs="Times New Roman"/>
          <w:color w:val="auto"/>
          <w:kern w:val="0"/>
          <w:sz w:val="24"/>
          <w:szCs w:val="20"/>
          <w:highlight w:val="none"/>
        </w:rPr>
        <w:t>施工临时道路利用</w:t>
      </w:r>
      <w:r>
        <w:rPr>
          <w:rFonts w:hint="eastAsia" w:ascii="Times New Roman" w:hAnsi="Times New Roman" w:eastAsia="宋体" w:cs="Times New Roman"/>
          <w:color w:val="auto"/>
          <w:kern w:val="0"/>
          <w:sz w:val="24"/>
          <w:szCs w:val="20"/>
          <w:highlight w:val="none"/>
          <w:lang w:val="en-US" w:eastAsia="zh-CN"/>
        </w:rPr>
        <w:t>已建水泥道路、</w:t>
      </w:r>
      <w:r>
        <w:rPr>
          <w:rFonts w:hint="eastAsia" w:ascii="Times New Roman" w:hAnsi="Times New Roman" w:eastAsia="宋体" w:cs="Times New Roman"/>
          <w:color w:val="auto"/>
          <w:kern w:val="0"/>
          <w:sz w:val="24"/>
          <w:szCs w:val="20"/>
          <w:highlight w:val="none"/>
        </w:rPr>
        <w:t>机耕路、林区小路等现有道路，</w:t>
      </w:r>
      <w:r>
        <w:rPr>
          <w:rFonts w:hint="eastAsia" w:ascii="Times New Roman" w:hAnsi="Times New Roman" w:eastAsia="宋体" w:cs="Times New Roman"/>
          <w:color w:val="auto"/>
          <w:kern w:val="0"/>
          <w:sz w:val="24"/>
          <w:szCs w:val="20"/>
          <w:highlight w:val="none"/>
          <w:lang w:val="en-US" w:eastAsia="zh-CN"/>
        </w:rPr>
        <w:t>新开辟人抬道路避开植被密集区，不砍伐乔木，并在施工结束后进行植被恢复</w:t>
      </w:r>
      <w:r>
        <w:rPr>
          <w:rFonts w:hint="eastAsia" w:ascii="Times New Roman" w:hAnsi="Times New Roman" w:eastAsia="宋体" w:cs="Times New Roman"/>
          <w:color w:val="auto"/>
          <w:kern w:val="0"/>
          <w:sz w:val="24"/>
          <w:szCs w:val="20"/>
          <w:highlight w:val="none"/>
        </w:rPr>
        <w:t>。</w:t>
      </w:r>
    </w:p>
    <w:p w14:paraId="56E37B34">
      <w:pPr>
        <w:adjustRightInd w:val="0"/>
        <w:spacing w:line="360" w:lineRule="auto"/>
        <w:ind w:firstLine="465"/>
        <w:textAlignment w:val="baseline"/>
        <w:rPr>
          <w:rFonts w:hint="eastAsia"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lang w:val="en-US" w:eastAsia="zh-CN"/>
        </w:rPr>
        <w:t>⑦塔基</w:t>
      </w:r>
      <w:r>
        <w:rPr>
          <w:rFonts w:hint="eastAsia" w:ascii="Times New Roman" w:hAnsi="Times New Roman" w:eastAsia="宋体" w:cs="Times New Roman"/>
          <w:color w:val="auto"/>
          <w:kern w:val="0"/>
          <w:sz w:val="24"/>
          <w:szCs w:val="20"/>
          <w:highlight w:val="none"/>
        </w:rPr>
        <w:t>施工占用</w:t>
      </w:r>
      <w:r>
        <w:rPr>
          <w:rFonts w:hint="eastAsia" w:ascii="Times New Roman" w:hAnsi="Times New Roman" w:eastAsia="宋体" w:cs="Times New Roman"/>
          <w:color w:val="auto"/>
          <w:kern w:val="0"/>
          <w:sz w:val="24"/>
          <w:szCs w:val="20"/>
          <w:highlight w:val="none"/>
          <w:lang w:val="en-US" w:eastAsia="zh-CN"/>
        </w:rPr>
        <w:t>区域</w:t>
      </w:r>
      <w:r>
        <w:rPr>
          <w:rFonts w:hint="eastAsia" w:ascii="Times New Roman" w:hAnsi="Times New Roman" w:eastAsia="宋体" w:cs="Times New Roman"/>
          <w:color w:val="auto"/>
          <w:kern w:val="0"/>
          <w:sz w:val="24"/>
          <w:szCs w:val="20"/>
          <w:highlight w:val="none"/>
        </w:rPr>
        <w:t>应</w:t>
      </w:r>
      <w:r>
        <w:rPr>
          <w:rFonts w:hint="eastAsia" w:ascii="Times New Roman" w:hAnsi="Times New Roman" w:eastAsia="宋体" w:cs="Times New Roman"/>
          <w:color w:val="auto"/>
          <w:kern w:val="0"/>
          <w:sz w:val="24"/>
          <w:szCs w:val="20"/>
          <w:highlight w:val="none"/>
          <w:lang w:val="en-US" w:eastAsia="zh-CN"/>
        </w:rPr>
        <w:t>在施工前</w:t>
      </w:r>
      <w:r>
        <w:rPr>
          <w:rFonts w:hint="eastAsia" w:ascii="Times New Roman" w:hAnsi="Times New Roman" w:eastAsia="宋体" w:cs="Times New Roman"/>
          <w:color w:val="auto"/>
          <w:kern w:val="0"/>
          <w:sz w:val="24"/>
          <w:szCs w:val="20"/>
          <w:highlight w:val="none"/>
        </w:rPr>
        <w:t>进行表土剥离，</w:t>
      </w:r>
      <w:r>
        <w:rPr>
          <w:rFonts w:hint="default" w:ascii="Times New Roman" w:hAnsi="Times New Roman" w:eastAsia="宋体" w:cs="Times New Roman"/>
          <w:color w:val="auto"/>
          <w:kern w:val="0"/>
          <w:sz w:val="24"/>
          <w:szCs w:val="20"/>
          <w:highlight w:val="none"/>
        </w:rPr>
        <w:t>剥离表土与基槽生土按照表土在下、生土在上的顺序堆放于塔基施工场地范围内，</w:t>
      </w:r>
      <w:r>
        <w:rPr>
          <w:rFonts w:hint="eastAsia" w:ascii="Times New Roman" w:hAnsi="Times New Roman" w:eastAsia="宋体" w:cs="Times New Roman"/>
          <w:color w:val="auto"/>
          <w:kern w:val="0"/>
          <w:sz w:val="24"/>
          <w:szCs w:val="20"/>
          <w:highlight w:val="none"/>
        </w:rPr>
        <w:t>并做好覆盖、拦挡等防护措施</w:t>
      </w:r>
      <w:r>
        <w:rPr>
          <w:rFonts w:hint="eastAsia" w:ascii="Times New Roman" w:hAnsi="Times New Roman" w:eastAsia="宋体" w:cs="Times New Roman"/>
          <w:color w:val="auto"/>
          <w:kern w:val="0"/>
          <w:sz w:val="24"/>
          <w:szCs w:val="20"/>
          <w:highlight w:val="none"/>
          <w:lang w:eastAsia="zh-CN"/>
        </w:rPr>
        <w:t>，</w:t>
      </w:r>
      <w:r>
        <w:rPr>
          <w:rFonts w:hint="eastAsia" w:ascii="Times New Roman" w:hAnsi="Times New Roman" w:eastAsia="宋体" w:cs="Times New Roman"/>
          <w:color w:val="auto"/>
          <w:kern w:val="0"/>
          <w:sz w:val="24"/>
          <w:szCs w:val="20"/>
          <w:highlight w:val="none"/>
        </w:rPr>
        <w:t>施工结束后用于项目区植被恢复或耕作区域表层覆土。</w:t>
      </w:r>
    </w:p>
    <w:p w14:paraId="32B4C423">
      <w:pPr>
        <w:adjustRightInd w:val="0"/>
        <w:spacing w:line="360" w:lineRule="auto"/>
        <w:ind w:firstLine="465"/>
        <w:textAlignment w:val="baseline"/>
        <w:rPr>
          <w:rFonts w:hint="eastAsia" w:ascii="Times New Roman" w:hAnsi="Times New Roman" w:eastAsia="宋体" w:cs="Times New Roman"/>
          <w:color w:val="auto"/>
          <w:kern w:val="0"/>
          <w:sz w:val="24"/>
          <w:szCs w:val="20"/>
          <w:highlight w:val="none"/>
          <w:lang w:val="en-US" w:eastAsia="zh-CN"/>
        </w:rPr>
      </w:pPr>
      <w:r>
        <w:rPr>
          <w:rFonts w:hint="eastAsia" w:ascii="Times New Roman" w:hAnsi="Times New Roman" w:eastAsia="宋体" w:cs="Times New Roman"/>
          <w:color w:val="auto"/>
          <w:kern w:val="0"/>
          <w:sz w:val="24"/>
          <w:szCs w:val="20"/>
          <w:highlight w:val="none"/>
          <w:lang w:val="en-US" w:eastAsia="zh-CN"/>
        </w:rPr>
        <w:t>⑧</w:t>
      </w:r>
      <w:r>
        <w:rPr>
          <w:rFonts w:hint="eastAsia" w:ascii="Times New Roman" w:hAnsi="Times New Roman" w:eastAsia="宋体" w:cs="Times New Roman"/>
          <w:color w:val="auto"/>
          <w:kern w:val="0"/>
          <w:sz w:val="24"/>
          <w:szCs w:val="20"/>
          <w:highlight w:val="none"/>
        </w:rPr>
        <w:t>施工现场使用带油料的机械器具，应</w:t>
      </w:r>
      <w:r>
        <w:rPr>
          <w:rFonts w:hint="eastAsia" w:ascii="Times New Roman" w:hAnsi="Times New Roman" w:eastAsia="宋体" w:cs="Times New Roman"/>
          <w:color w:val="auto"/>
          <w:kern w:val="0"/>
          <w:sz w:val="24"/>
          <w:szCs w:val="20"/>
          <w:highlight w:val="none"/>
          <w:lang w:val="en-US" w:eastAsia="zh-CN"/>
        </w:rPr>
        <w:t>铺设彩条布</w:t>
      </w:r>
      <w:r>
        <w:rPr>
          <w:rFonts w:hint="eastAsia" w:ascii="Times New Roman" w:hAnsi="Times New Roman" w:eastAsia="宋体" w:cs="Times New Roman"/>
          <w:color w:val="auto"/>
          <w:kern w:val="0"/>
          <w:sz w:val="24"/>
          <w:szCs w:val="20"/>
          <w:highlight w:val="none"/>
        </w:rPr>
        <w:t>防止油料跑、冒、滴、漏，防止对土壤和水体造成污染</w:t>
      </w:r>
      <w:r>
        <w:rPr>
          <w:rFonts w:hint="eastAsia" w:ascii="Times New Roman" w:hAnsi="Times New Roman" w:eastAsia="宋体" w:cs="Times New Roman"/>
          <w:color w:val="auto"/>
          <w:kern w:val="0"/>
          <w:sz w:val="24"/>
          <w:szCs w:val="20"/>
          <w:highlight w:val="none"/>
          <w:lang w:eastAsia="zh-CN"/>
        </w:rPr>
        <w:t>。</w:t>
      </w:r>
    </w:p>
    <w:p w14:paraId="7BE8A440">
      <w:pPr>
        <w:adjustRightInd w:val="0"/>
        <w:spacing w:line="360" w:lineRule="auto"/>
        <w:ind w:firstLine="465"/>
        <w:textAlignment w:val="baseline"/>
        <w:rPr>
          <w:rFonts w:hint="eastAsia"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lang w:val="en-US" w:eastAsia="zh-CN"/>
        </w:rPr>
        <w:t>⑨</w:t>
      </w:r>
      <w:r>
        <w:rPr>
          <w:rFonts w:hint="eastAsia" w:ascii="Times New Roman" w:hAnsi="Times New Roman" w:eastAsia="宋体" w:cs="Times New Roman"/>
          <w:color w:val="auto"/>
          <w:kern w:val="0"/>
          <w:sz w:val="24"/>
          <w:szCs w:val="20"/>
          <w:highlight w:val="none"/>
        </w:rPr>
        <w:t>对可能出现较大汇水面且土层较厚的塔位要求开挖排水沟，并</w:t>
      </w:r>
      <w:r>
        <w:rPr>
          <w:rFonts w:hint="eastAsia" w:ascii="Times New Roman" w:hAnsi="Times New Roman" w:eastAsia="宋体" w:cs="Times New Roman"/>
          <w:color w:val="auto"/>
          <w:kern w:val="0"/>
          <w:sz w:val="24"/>
          <w:szCs w:val="20"/>
          <w:highlight w:val="none"/>
          <w:lang w:val="en-US" w:eastAsia="zh-CN"/>
        </w:rPr>
        <w:t>顺</w:t>
      </w:r>
      <w:r>
        <w:rPr>
          <w:rFonts w:hint="eastAsia" w:ascii="Times New Roman" w:hAnsi="Times New Roman" w:eastAsia="宋体" w:cs="Times New Roman"/>
          <w:color w:val="auto"/>
          <w:kern w:val="0"/>
          <w:sz w:val="24"/>
          <w:szCs w:val="20"/>
          <w:highlight w:val="none"/>
        </w:rPr>
        <w:t>接入原地形自然排水系统；位于斜坡的塔基表面应做成斜面，恢复自然排水，排水沟均采用浆砌块石排水沟。</w:t>
      </w:r>
    </w:p>
    <w:p w14:paraId="157827D9">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4.1.3恢复与补偿措施</w:t>
      </w:r>
      <w:bookmarkEnd w:id="193"/>
    </w:p>
    <w:p w14:paraId="199CC44D">
      <w:pPr>
        <w:adjustRightInd w:val="0"/>
        <w:spacing w:line="360" w:lineRule="auto"/>
        <w:ind w:firstLine="465"/>
        <w:textAlignment w:val="baseline"/>
        <w:rPr>
          <w:rFonts w:hint="eastAsia" w:ascii="Times New Roman" w:hAnsi="Times New Roman" w:eastAsia="宋体" w:cs="Times New Roman"/>
          <w:color w:val="auto"/>
          <w:kern w:val="0"/>
          <w:sz w:val="24"/>
          <w:szCs w:val="20"/>
          <w:highlight w:val="none"/>
          <w:lang w:val="en-US" w:eastAsia="zh-CN"/>
        </w:rPr>
      </w:pPr>
      <w:r>
        <w:rPr>
          <w:rFonts w:hint="eastAsia" w:ascii="Times New Roman" w:hAnsi="Times New Roman" w:eastAsia="宋体" w:cs="Times New Roman"/>
          <w:color w:val="auto"/>
          <w:kern w:val="0"/>
          <w:sz w:val="24"/>
          <w:szCs w:val="20"/>
          <w:highlight w:val="none"/>
        </w:rPr>
        <w:t>施工结束后临时占地应</w:t>
      </w:r>
      <w:r>
        <w:rPr>
          <w:rFonts w:hint="eastAsia" w:ascii="Times New Roman" w:hAnsi="Times New Roman" w:eastAsia="宋体" w:cs="Times New Roman"/>
          <w:color w:val="auto"/>
          <w:kern w:val="0"/>
          <w:sz w:val="24"/>
          <w:szCs w:val="20"/>
          <w:highlight w:val="none"/>
          <w:lang w:val="en-US" w:eastAsia="zh-CN"/>
        </w:rPr>
        <w:t>及时</w:t>
      </w:r>
      <w:r>
        <w:rPr>
          <w:rFonts w:hint="eastAsia" w:ascii="Times New Roman" w:hAnsi="Times New Roman" w:eastAsia="宋体" w:cs="Times New Roman"/>
          <w:color w:val="auto"/>
          <w:kern w:val="0"/>
          <w:sz w:val="24"/>
          <w:szCs w:val="20"/>
          <w:highlight w:val="none"/>
        </w:rPr>
        <w:t>进行</w:t>
      </w:r>
      <w:r>
        <w:rPr>
          <w:rFonts w:hint="eastAsia" w:ascii="Times New Roman" w:hAnsi="Times New Roman" w:eastAsia="宋体" w:cs="Times New Roman"/>
          <w:color w:val="auto"/>
          <w:kern w:val="0"/>
          <w:sz w:val="24"/>
          <w:szCs w:val="20"/>
          <w:highlight w:val="none"/>
          <w:lang w:val="en-US" w:eastAsia="zh-CN"/>
        </w:rPr>
        <w:t>清理、松土、覆盖表层土，除复耕外对于立地条件较好的临时占地区域植被恢复尽可能利用植被自然更新，对确需进入人工播撒草籽进行植被恢复的区域，</w:t>
      </w:r>
      <w:r>
        <w:rPr>
          <w:rFonts w:hint="eastAsia" w:ascii="Times New Roman" w:hAnsi="Times New Roman" w:eastAsia="宋体" w:cs="Times New Roman"/>
          <w:color w:val="auto"/>
          <w:kern w:val="0"/>
          <w:sz w:val="24"/>
          <w:szCs w:val="20"/>
          <w:highlight w:val="none"/>
        </w:rPr>
        <w:t>选择当地的乡土植物进行植被恢复，严禁引入外来物种</w:t>
      </w:r>
      <w:r>
        <w:rPr>
          <w:rFonts w:hint="eastAsia" w:ascii="Times New Roman" w:hAnsi="Times New Roman" w:eastAsia="宋体" w:cs="Times New Roman"/>
          <w:color w:val="auto"/>
          <w:kern w:val="0"/>
          <w:sz w:val="24"/>
          <w:szCs w:val="20"/>
          <w:highlight w:val="none"/>
          <w:lang w:val="en-US" w:eastAsia="zh-CN"/>
        </w:rPr>
        <w:t>。</w:t>
      </w:r>
    </w:p>
    <w:p w14:paraId="2F851475">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bookmarkStart w:id="194" w:name="_Toc68832587"/>
      <w:r>
        <w:rPr>
          <w:rFonts w:hint="default" w:ascii="Times New Roman" w:hAnsi="Times New Roman" w:eastAsia="宋体" w:cs="Times New Roman"/>
          <w:b/>
          <w:color w:val="auto"/>
          <w:kern w:val="2"/>
          <w:sz w:val="24"/>
          <w:szCs w:val="24"/>
          <w:highlight w:val="none"/>
          <w:lang w:val="en-US" w:eastAsia="zh-CN" w:bidi="ar-SA"/>
        </w:rPr>
        <w:t>4.1.4管理措施</w:t>
      </w:r>
      <w:bookmarkEnd w:id="194"/>
    </w:p>
    <w:p w14:paraId="561C4A7D">
      <w:pPr>
        <w:adjustRightInd w:val="0"/>
        <w:spacing w:line="360" w:lineRule="auto"/>
        <w:ind w:firstLine="465"/>
        <w:textAlignment w:val="baseline"/>
        <w:rPr>
          <w:rFonts w:hint="eastAsia" w:ascii="Times New Roman" w:hAnsi="Times New Roman" w:eastAsia="宋体" w:cs="Times New Roman"/>
          <w:color w:val="auto"/>
          <w:kern w:val="0"/>
          <w:sz w:val="24"/>
          <w:szCs w:val="20"/>
          <w:highlight w:val="none"/>
          <w:lang w:eastAsia="zh-CN"/>
        </w:rPr>
      </w:pPr>
      <w:r>
        <w:rPr>
          <w:rFonts w:hint="eastAsia" w:ascii="Times New Roman" w:hAnsi="Times New Roman" w:eastAsia="宋体" w:cs="Times New Roman"/>
          <w:color w:val="auto"/>
          <w:kern w:val="0"/>
          <w:sz w:val="24"/>
          <w:szCs w:val="20"/>
          <w:highlight w:val="none"/>
        </w:rPr>
        <w:t>①在</w:t>
      </w:r>
      <w:r>
        <w:rPr>
          <w:rFonts w:hint="eastAsia" w:ascii="Times New Roman" w:hAnsi="Times New Roman" w:eastAsia="宋体" w:cs="Times New Roman"/>
          <w:color w:val="auto"/>
          <w:kern w:val="0"/>
          <w:sz w:val="24"/>
          <w:szCs w:val="20"/>
          <w:highlight w:val="none"/>
          <w:lang w:val="en-US" w:eastAsia="zh-CN"/>
        </w:rPr>
        <w:t>施工过程</w:t>
      </w:r>
      <w:r>
        <w:rPr>
          <w:rFonts w:hint="eastAsia" w:ascii="Times New Roman" w:hAnsi="Times New Roman" w:eastAsia="宋体" w:cs="Times New Roman"/>
          <w:color w:val="auto"/>
          <w:kern w:val="0"/>
          <w:sz w:val="24"/>
          <w:szCs w:val="20"/>
          <w:highlight w:val="none"/>
        </w:rPr>
        <w:t>中，如发现</w:t>
      </w:r>
      <w:r>
        <w:rPr>
          <w:rFonts w:hint="eastAsia" w:ascii="Times New Roman" w:hAnsi="Times New Roman" w:eastAsia="宋体" w:cs="Times New Roman"/>
          <w:color w:val="auto"/>
          <w:kern w:val="0"/>
          <w:sz w:val="24"/>
          <w:szCs w:val="20"/>
          <w:highlight w:val="none"/>
          <w:lang w:val="en-US" w:eastAsia="zh-CN"/>
        </w:rPr>
        <w:t>受</w:t>
      </w:r>
      <w:r>
        <w:rPr>
          <w:rFonts w:hint="eastAsia" w:ascii="Times New Roman" w:hAnsi="Times New Roman" w:eastAsia="宋体" w:cs="Times New Roman"/>
          <w:color w:val="auto"/>
          <w:kern w:val="0"/>
          <w:sz w:val="24"/>
          <w:szCs w:val="20"/>
          <w:highlight w:val="none"/>
        </w:rPr>
        <w:t>保护</w:t>
      </w:r>
      <w:r>
        <w:rPr>
          <w:rFonts w:hint="eastAsia" w:ascii="Times New Roman" w:hAnsi="Times New Roman" w:eastAsia="宋体" w:cs="Times New Roman"/>
          <w:color w:val="auto"/>
          <w:kern w:val="0"/>
          <w:sz w:val="24"/>
          <w:szCs w:val="20"/>
          <w:highlight w:val="none"/>
          <w:lang w:val="en-US" w:eastAsia="zh-CN"/>
        </w:rPr>
        <w:t>的</w:t>
      </w:r>
      <w:r>
        <w:rPr>
          <w:rFonts w:hint="eastAsia" w:ascii="Times New Roman" w:hAnsi="Times New Roman" w:eastAsia="宋体" w:cs="Times New Roman"/>
          <w:color w:val="auto"/>
          <w:kern w:val="0"/>
          <w:sz w:val="24"/>
          <w:szCs w:val="20"/>
          <w:highlight w:val="none"/>
        </w:rPr>
        <w:t>野生</w:t>
      </w:r>
      <w:r>
        <w:rPr>
          <w:rFonts w:hint="eastAsia" w:ascii="Times New Roman" w:hAnsi="Times New Roman" w:eastAsia="宋体" w:cs="Times New Roman"/>
          <w:color w:val="auto"/>
          <w:kern w:val="0"/>
          <w:sz w:val="24"/>
          <w:szCs w:val="20"/>
          <w:highlight w:val="none"/>
          <w:lang w:val="en-US" w:eastAsia="zh-CN"/>
        </w:rPr>
        <w:t>动</w:t>
      </w:r>
      <w:r>
        <w:rPr>
          <w:rFonts w:hint="eastAsia" w:ascii="Times New Roman" w:hAnsi="Times New Roman" w:eastAsia="宋体" w:cs="Times New Roman"/>
          <w:color w:val="auto"/>
          <w:kern w:val="0"/>
          <w:sz w:val="24"/>
          <w:szCs w:val="20"/>
          <w:highlight w:val="none"/>
        </w:rPr>
        <w:t>植物，要及时报告当地林业部门</w:t>
      </w:r>
      <w:r>
        <w:rPr>
          <w:rFonts w:hint="eastAsia" w:ascii="Times New Roman" w:hAnsi="Times New Roman" w:eastAsia="宋体" w:cs="Times New Roman"/>
          <w:color w:val="auto"/>
          <w:kern w:val="0"/>
          <w:sz w:val="24"/>
          <w:szCs w:val="20"/>
          <w:highlight w:val="none"/>
          <w:lang w:eastAsia="zh-CN"/>
        </w:rPr>
        <w:t>。</w:t>
      </w:r>
    </w:p>
    <w:p w14:paraId="65503533">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lang w:val="en-US" w:eastAsia="zh-CN"/>
        </w:rPr>
        <w:t>②</w:t>
      </w:r>
      <w:r>
        <w:rPr>
          <w:rFonts w:hint="eastAsia" w:ascii="Times New Roman" w:hAnsi="Times New Roman" w:eastAsia="宋体" w:cs="Times New Roman"/>
          <w:color w:val="auto"/>
          <w:kern w:val="0"/>
          <w:sz w:val="24"/>
          <w:szCs w:val="20"/>
          <w:highlight w:val="none"/>
        </w:rPr>
        <w:t>施工前</w:t>
      </w:r>
      <w:r>
        <w:rPr>
          <w:rFonts w:hint="eastAsia" w:ascii="Times New Roman" w:hAnsi="Times New Roman" w:eastAsia="宋体" w:cs="Times New Roman"/>
          <w:color w:val="auto"/>
          <w:kern w:val="0"/>
          <w:sz w:val="24"/>
          <w:szCs w:val="20"/>
          <w:highlight w:val="none"/>
          <w:lang w:eastAsia="zh-CN"/>
        </w:rPr>
        <w:t>，</w:t>
      </w:r>
      <w:r>
        <w:rPr>
          <w:rFonts w:hint="eastAsia" w:ascii="Times New Roman" w:hAnsi="Times New Roman" w:eastAsia="宋体" w:cs="Times New Roman"/>
          <w:color w:val="auto"/>
          <w:kern w:val="0"/>
          <w:sz w:val="24"/>
          <w:szCs w:val="20"/>
          <w:highlight w:val="none"/>
          <w:lang w:val="en-US" w:eastAsia="zh-CN"/>
        </w:rPr>
        <w:t>施工单位应</w:t>
      </w:r>
      <w:r>
        <w:rPr>
          <w:rFonts w:hint="eastAsia" w:ascii="Times New Roman" w:hAnsi="Times New Roman" w:eastAsia="宋体" w:cs="Times New Roman"/>
          <w:color w:val="auto"/>
          <w:kern w:val="0"/>
          <w:sz w:val="24"/>
          <w:szCs w:val="20"/>
          <w:highlight w:val="none"/>
        </w:rPr>
        <w:t>做好施工期环境管理与教育培训、印发环境保护手册，组织专业人员对施工人员进行环保宣传教育，施工期严格施工红线，严格行为规范，进行必要的管理监督。</w:t>
      </w:r>
    </w:p>
    <w:p w14:paraId="2483A69A">
      <w:pPr>
        <w:adjustRightInd w:val="0"/>
        <w:spacing w:line="360" w:lineRule="auto"/>
        <w:ind w:firstLine="465"/>
        <w:textAlignment w:val="baseline"/>
        <w:rPr>
          <w:rFonts w:hint="eastAsia"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lang w:val="en-US" w:eastAsia="zh-CN"/>
        </w:rPr>
        <w:t>③</w:t>
      </w:r>
      <w:r>
        <w:rPr>
          <w:rFonts w:hint="eastAsia" w:ascii="Times New Roman" w:hAnsi="Times New Roman" w:eastAsia="宋体" w:cs="Times New Roman"/>
          <w:color w:val="auto"/>
          <w:kern w:val="0"/>
          <w:sz w:val="24"/>
          <w:szCs w:val="20"/>
          <w:highlight w:val="none"/>
        </w:rPr>
        <w:t>在施工设计文件中应说明施工期需注意的环保问题，如对沿线树木砍伐，野生动植物保护、植被恢复等情况均应按设计文件执行；严格要求施工单位按环保设计要求施工。</w:t>
      </w:r>
    </w:p>
    <w:p w14:paraId="56892AAC">
      <w:pPr>
        <w:adjustRightInd w:val="0"/>
        <w:spacing w:line="360" w:lineRule="auto"/>
        <w:ind w:firstLine="465"/>
        <w:textAlignment w:val="baseline"/>
        <w:rPr>
          <w:rFonts w:hint="eastAsia" w:ascii="Times New Roman" w:hAnsi="Times New Roman" w:eastAsia="宋体" w:cs="Times New Roman"/>
          <w:color w:val="auto"/>
          <w:kern w:val="0"/>
          <w:sz w:val="24"/>
          <w:szCs w:val="20"/>
          <w:highlight w:val="none"/>
          <w:lang w:val="en-US" w:eastAsia="zh-CN"/>
        </w:rPr>
      </w:pPr>
      <w:r>
        <w:rPr>
          <w:rFonts w:hint="eastAsia" w:ascii="Times New Roman" w:hAnsi="Times New Roman" w:eastAsia="宋体" w:cs="Times New Roman"/>
          <w:color w:val="auto"/>
          <w:kern w:val="0"/>
          <w:sz w:val="24"/>
          <w:szCs w:val="20"/>
          <w:highlight w:val="none"/>
          <w:lang w:val="en-US" w:eastAsia="zh-CN"/>
        </w:rPr>
        <w:t>④在人员活动较多和较集中的区域，如生产区域、项目部附近，粘贴和设置环境保护方面的警示牌，提醒人们依法保护自然环境。</w:t>
      </w:r>
    </w:p>
    <w:p w14:paraId="7E1C7BD0">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lang w:val="en-US" w:eastAsia="zh-CN"/>
        </w:rPr>
        <w:t>⑤加强生态入侵风险管理，加强项目区危险性林业有害生物的预防和控制，强化森林资源及其附近森林资源的保护，确保区域生态安全</w:t>
      </w:r>
      <w:r>
        <w:rPr>
          <w:rFonts w:hint="default" w:ascii="Times New Roman" w:hAnsi="Times New Roman" w:eastAsia="宋体" w:cs="Times New Roman"/>
          <w:color w:val="auto"/>
          <w:kern w:val="0"/>
          <w:sz w:val="24"/>
          <w:szCs w:val="20"/>
          <w:highlight w:val="none"/>
        </w:rPr>
        <w:t>。</w:t>
      </w:r>
    </w:p>
    <w:p w14:paraId="7329EFD9">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通过采取以上生态保护措施，可最大限度</w:t>
      </w:r>
      <w:r>
        <w:rPr>
          <w:rFonts w:hint="eastAsia" w:ascii="Times New Roman" w:hAnsi="Times New Roman" w:eastAsia="宋体" w:cs="Times New Roman"/>
          <w:color w:val="auto"/>
          <w:kern w:val="0"/>
          <w:sz w:val="24"/>
          <w:szCs w:val="20"/>
          <w:highlight w:val="none"/>
          <w:lang w:eastAsia="zh-CN"/>
        </w:rPr>
        <w:t>地</w:t>
      </w:r>
      <w:r>
        <w:rPr>
          <w:rFonts w:hint="default" w:ascii="Times New Roman" w:hAnsi="Times New Roman" w:eastAsia="宋体" w:cs="Times New Roman"/>
          <w:color w:val="auto"/>
          <w:kern w:val="0"/>
          <w:sz w:val="24"/>
          <w:szCs w:val="20"/>
          <w:highlight w:val="none"/>
        </w:rPr>
        <w:t>保护好项目区域的生态环境。</w:t>
      </w:r>
    </w:p>
    <w:p w14:paraId="583BAC99">
      <w:pPr>
        <w:keepNext/>
        <w:keepLines/>
        <w:spacing w:line="360" w:lineRule="auto"/>
        <w:jc w:val="left"/>
        <w:outlineLvl w:val="1"/>
        <w:rPr>
          <w:rFonts w:hint="default" w:ascii="Times New Roman" w:hAnsi="Times New Roman" w:eastAsia="宋体" w:cs="Times New Roman"/>
          <w:b/>
          <w:color w:val="auto"/>
          <w:sz w:val="24"/>
          <w:szCs w:val="20"/>
          <w:highlight w:val="none"/>
        </w:rPr>
      </w:pPr>
      <w:bookmarkStart w:id="195" w:name="_Toc31285"/>
      <w:bookmarkStart w:id="196" w:name="_Toc32223"/>
      <w:bookmarkStart w:id="197" w:name="_Toc1071"/>
      <w:bookmarkStart w:id="198" w:name="_Toc5813"/>
      <w:r>
        <w:rPr>
          <w:rFonts w:hint="default" w:ascii="Times New Roman" w:hAnsi="Times New Roman" w:eastAsia="宋体" w:cs="Times New Roman"/>
          <w:b/>
          <w:color w:val="auto"/>
          <w:sz w:val="24"/>
          <w:szCs w:val="20"/>
          <w:highlight w:val="none"/>
        </w:rPr>
        <w:t>4.2生态保护红线生态保护与恢复措施</w:t>
      </w:r>
      <w:bookmarkEnd w:id="195"/>
      <w:bookmarkEnd w:id="196"/>
      <w:bookmarkEnd w:id="197"/>
      <w:bookmarkEnd w:id="198"/>
    </w:p>
    <w:p w14:paraId="5EB395C8">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rPr>
        <w:t>本项目涉及的生态保护红线区域主要为森林植被，其保护措施主要针对野生动植物</w:t>
      </w:r>
      <w:r>
        <w:rPr>
          <w:rFonts w:hint="eastAsia" w:ascii="Times New Roman" w:hAnsi="Times New Roman" w:eastAsia="宋体" w:cs="Times New Roman"/>
          <w:color w:val="auto"/>
          <w:kern w:val="0"/>
          <w:sz w:val="24"/>
          <w:szCs w:val="20"/>
          <w:highlight w:val="none"/>
          <w:lang w:eastAsia="zh-CN"/>
        </w:rPr>
        <w:t>。</w:t>
      </w:r>
      <w:r>
        <w:rPr>
          <w:rFonts w:hint="eastAsia" w:ascii="Times New Roman" w:hAnsi="Times New Roman" w:eastAsia="宋体" w:cs="Times New Roman"/>
          <w:color w:val="auto"/>
          <w:kern w:val="0"/>
          <w:sz w:val="24"/>
          <w:szCs w:val="20"/>
          <w:highlight w:val="none"/>
          <w:lang w:val="en-US" w:eastAsia="zh-CN"/>
        </w:rPr>
        <w:t>评价区重要动植物主要分布于生态保护红线范围内，重要动植物相关保护措施见“4.3重要动植物保护措施”，不再重复提出。</w:t>
      </w:r>
    </w:p>
    <w:p w14:paraId="11C97C37">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4.2.1</w:t>
      </w:r>
      <w:r>
        <w:rPr>
          <w:rFonts w:hint="default" w:ascii="Times New Roman" w:hAnsi="Times New Roman" w:eastAsia="宋体" w:cs="Times New Roman"/>
          <w:b/>
          <w:color w:val="auto"/>
          <w:kern w:val="2"/>
          <w:sz w:val="24"/>
          <w:szCs w:val="24"/>
          <w:highlight w:val="none"/>
          <w:lang w:val="en-US" w:eastAsia="zh-CN" w:bidi="ar-SA"/>
        </w:rPr>
        <w:t>避让措施</w:t>
      </w:r>
    </w:p>
    <w:p w14:paraId="5569220D">
      <w:pPr>
        <w:autoSpaceDN w:val="0"/>
        <w:spacing w:line="360" w:lineRule="auto"/>
        <w:ind w:firstLine="480" w:firstLineChars="200"/>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严格按设计方案实施，不在生态保护红线范围内设置牵张场、施工营地、取土场和弃土场，不新开辟大开挖的施工道路。</w:t>
      </w:r>
    </w:p>
    <w:p w14:paraId="20E9DEC4">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4.2.2</w:t>
      </w:r>
      <w:r>
        <w:rPr>
          <w:rFonts w:hint="default" w:ascii="Times New Roman" w:hAnsi="Times New Roman" w:eastAsia="宋体" w:cs="Times New Roman"/>
          <w:b/>
          <w:color w:val="auto"/>
          <w:kern w:val="2"/>
          <w:sz w:val="24"/>
          <w:szCs w:val="24"/>
          <w:highlight w:val="none"/>
          <w:lang w:val="en-US" w:eastAsia="zh-CN" w:bidi="ar-SA"/>
        </w:rPr>
        <w:t>减缓措施</w:t>
      </w:r>
    </w:p>
    <w:p w14:paraId="1FD308D2">
      <w:pPr>
        <w:autoSpaceDN w:val="0"/>
        <w:spacing w:line="360" w:lineRule="auto"/>
        <w:ind w:firstLine="480" w:firstLineChars="200"/>
        <w:rPr>
          <w:rFonts w:hint="default"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lang w:val="en-US" w:eastAsia="zh-CN"/>
        </w:rPr>
        <w:t>①严格采取高塔架设跨越林区，不砍伐线路廊道；</w:t>
      </w:r>
      <w:r>
        <w:rPr>
          <w:rFonts w:hint="default" w:ascii="Times New Roman" w:hAnsi="Times New Roman" w:eastAsia="宋体" w:cs="Times New Roman"/>
          <w:bCs/>
          <w:color w:val="auto"/>
          <w:sz w:val="24"/>
          <w:highlight w:val="none"/>
          <w:lang w:val="en-US" w:eastAsia="zh-CN"/>
        </w:rPr>
        <w:t>架线施工采用无人机等环境友好型架线方式，以减</w:t>
      </w:r>
      <w:r>
        <w:rPr>
          <w:rFonts w:hint="eastAsia" w:ascii="Times New Roman" w:hAnsi="Times New Roman" w:eastAsia="宋体" w:cs="Times New Roman"/>
          <w:bCs/>
          <w:color w:val="auto"/>
          <w:sz w:val="24"/>
          <w:highlight w:val="none"/>
          <w:lang w:val="en-US" w:eastAsia="zh-CN"/>
        </w:rPr>
        <w:t>少对生态保护红线内植被的破坏。</w:t>
      </w:r>
    </w:p>
    <w:p w14:paraId="540D9733">
      <w:pPr>
        <w:autoSpaceDN w:val="0"/>
        <w:spacing w:line="360" w:lineRule="auto"/>
        <w:ind w:firstLine="480" w:firstLineChars="200"/>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②生态保护红线内塔基基础开挖尽量采用人工开挖方式，尽量减</w:t>
      </w:r>
      <w:r>
        <w:rPr>
          <w:rFonts w:hint="default" w:ascii="Times New Roman" w:hAnsi="Times New Roman" w:eastAsia="宋体" w:cs="Times New Roman"/>
          <w:bCs/>
          <w:color w:val="auto"/>
          <w:sz w:val="24"/>
          <w:highlight w:val="none"/>
          <w:lang w:val="en-US" w:eastAsia="zh-CN"/>
        </w:rPr>
        <w:t>少塔基临时占地和土石方开挖量，减少施工扰动和施工开挖面</w:t>
      </w:r>
      <w:r>
        <w:rPr>
          <w:rFonts w:hint="eastAsia" w:ascii="Times New Roman" w:hAnsi="Times New Roman" w:eastAsia="宋体" w:cs="Times New Roman"/>
          <w:bCs/>
          <w:color w:val="auto"/>
          <w:sz w:val="24"/>
          <w:highlight w:val="none"/>
          <w:lang w:val="en-US" w:eastAsia="zh-CN"/>
        </w:rPr>
        <w:t>。</w:t>
      </w:r>
    </w:p>
    <w:p w14:paraId="3AB80AEB">
      <w:pPr>
        <w:autoSpaceDN w:val="0"/>
        <w:spacing w:line="360" w:lineRule="auto"/>
        <w:ind w:firstLine="480" w:firstLineChars="200"/>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③</w:t>
      </w:r>
      <w:r>
        <w:rPr>
          <w:rFonts w:hint="default" w:ascii="Times New Roman" w:hAnsi="Times New Roman" w:eastAsia="宋体" w:cs="Times New Roman"/>
          <w:bCs/>
          <w:color w:val="auto"/>
          <w:sz w:val="24"/>
          <w:highlight w:val="none"/>
          <w:lang w:val="en-US" w:eastAsia="zh-CN"/>
        </w:rPr>
        <w:t>设置施工控制带，对施工场地四周进行拦挡围护，严格控制施工红线，限制施工活动范围</w:t>
      </w:r>
      <w:r>
        <w:rPr>
          <w:rFonts w:hint="eastAsia" w:ascii="Times New Roman" w:hAnsi="Times New Roman" w:eastAsia="宋体" w:cs="Times New Roman"/>
          <w:bCs/>
          <w:color w:val="auto"/>
          <w:sz w:val="24"/>
          <w:highlight w:val="none"/>
          <w:lang w:val="en-US" w:eastAsia="zh-CN"/>
        </w:rPr>
        <w:t>，避免越界施工</w:t>
      </w:r>
      <w:r>
        <w:rPr>
          <w:rFonts w:hint="default" w:ascii="Times New Roman" w:hAnsi="Times New Roman" w:eastAsia="宋体" w:cs="Times New Roman"/>
          <w:bCs/>
          <w:color w:val="auto"/>
          <w:sz w:val="24"/>
          <w:highlight w:val="none"/>
          <w:lang w:val="en-US" w:eastAsia="zh-CN"/>
        </w:rPr>
        <w:t>。</w:t>
      </w:r>
    </w:p>
    <w:p w14:paraId="38D1FCBE">
      <w:pPr>
        <w:autoSpaceDN w:val="0"/>
        <w:spacing w:line="360" w:lineRule="auto"/>
        <w:ind w:firstLine="480" w:firstLineChars="200"/>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④</w:t>
      </w:r>
      <w:r>
        <w:rPr>
          <w:rFonts w:hint="default" w:ascii="Times New Roman" w:hAnsi="Times New Roman" w:eastAsia="宋体" w:cs="Times New Roman"/>
          <w:bCs/>
          <w:color w:val="auto"/>
          <w:sz w:val="24"/>
          <w:highlight w:val="none"/>
          <w:lang w:val="en-US" w:eastAsia="zh-CN"/>
        </w:rPr>
        <w:t>塔基施工时仅对塔基处无法避让的树木进行砍伐，</w:t>
      </w:r>
      <w:r>
        <w:rPr>
          <w:rFonts w:hint="eastAsia" w:ascii="Times New Roman" w:hAnsi="Times New Roman" w:eastAsia="宋体" w:cs="Times New Roman"/>
          <w:bCs/>
          <w:color w:val="auto"/>
          <w:sz w:val="24"/>
          <w:highlight w:val="none"/>
          <w:lang w:val="en-US" w:eastAsia="zh-CN"/>
        </w:rPr>
        <w:t>需按照林地管理相关规定办理林地使用许可同意书等相关手续，征得</w:t>
      </w:r>
      <w:r>
        <w:rPr>
          <w:rFonts w:hint="default" w:ascii="Times New Roman" w:hAnsi="Times New Roman" w:eastAsia="宋体" w:cs="Times New Roman"/>
          <w:bCs/>
          <w:color w:val="auto"/>
          <w:sz w:val="24"/>
          <w:highlight w:val="none"/>
          <w:lang w:val="en-US" w:eastAsia="zh-CN"/>
        </w:rPr>
        <w:t>林业部门同意，在取得林地使用许可同意书前不得使用林地和采伐林木。严格按照林业主管部门规定的林木采伐数量进行采伐作业，严禁超范围、超数量采伐林木，并缴纳植被恢复费，由当地林业部门进行异地造林，减少植被的损失</w:t>
      </w:r>
      <w:r>
        <w:rPr>
          <w:rFonts w:hint="eastAsia" w:ascii="Times New Roman" w:hAnsi="Times New Roman" w:eastAsia="宋体" w:cs="Times New Roman"/>
          <w:bCs/>
          <w:color w:val="auto"/>
          <w:sz w:val="24"/>
          <w:highlight w:val="none"/>
          <w:lang w:val="en-US" w:eastAsia="zh-CN"/>
        </w:rPr>
        <w:t>。</w:t>
      </w:r>
    </w:p>
    <w:p w14:paraId="0596E4FB">
      <w:pPr>
        <w:autoSpaceDN w:val="0"/>
        <w:spacing w:line="360" w:lineRule="auto"/>
        <w:ind w:firstLine="480" w:firstLineChars="200"/>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⑤</w:t>
      </w:r>
      <w:r>
        <w:rPr>
          <w:rFonts w:hint="default" w:ascii="Times New Roman" w:hAnsi="Times New Roman" w:eastAsia="宋体" w:cs="Times New Roman"/>
          <w:bCs/>
          <w:color w:val="auto"/>
          <w:sz w:val="24"/>
          <w:highlight w:val="none"/>
          <w:lang w:val="en-US" w:eastAsia="zh-CN"/>
        </w:rPr>
        <w:t>生态保护红线内禁止新建</w:t>
      </w:r>
      <w:r>
        <w:rPr>
          <w:rFonts w:hint="eastAsia" w:ascii="Times New Roman" w:hAnsi="Times New Roman" w:eastAsia="宋体" w:cs="Times New Roman"/>
          <w:bCs/>
          <w:color w:val="auto"/>
          <w:sz w:val="24"/>
          <w:highlight w:val="none"/>
          <w:lang w:val="en-US" w:eastAsia="zh-CN"/>
        </w:rPr>
        <w:t>大开挖</w:t>
      </w:r>
      <w:r>
        <w:rPr>
          <w:rFonts w:hint="default" w:ascii="Times New Roman" w:hAnsi="Times New Roman" w:eastAsia="宋体" w:cs="Times New Roman"/>
          <w:bCs/>
          <w:color w:val="auto"/>
          <w:sz w:val="24"/>
          <w:highlight w:val="none"/>
          <w:lang w:val="en-US" w:eastAsia="zh-CN"/>
        </w:rPr>
        <w:t>施工运输道路，</w:t>
      </w:r>
      <w:r>
        <w:rPr>
          <w:rFonts w:hint="eastAsia" w:ascii="Times New Roman" w:hAnsi="Times New Roman" w:eastAsia="宋体" w:cs="Times New Roman"/>
          <w:color w:val="auto"/>
          <w:sz w:val="24"/>
          <w:highlight w:val="none"/>
          <w:lang w:val="en-US" w:eastAsia="zh-CN"/>
        </w:rPr>
        <w:t>项目施工材料运输利用已建硬化道路、机耕道路和人抬道路，无现有道路到达的塔基位置，开辟施工人抬道路利用树木间隙，不砍伐乔木，仅对部分灌丛、草丛进行清理。运输过程中严格控制行走路线，避免对周边植被的践踏、破坏</w:t>
      </w:r>
      <w:r>
        <w:rPr>
          <w:rFonts w:hint="default" w:ascii="Times New Roman" w:hAnsi="Times New Roman" w:eastAsia="宋体" w:cs="Times New Roman"/>
          <w:bCs/>
          <w:color w:val="auto"/>
          <w:sz w:val="24"/>
          <w:highlight w:val="none"/>
          <w:lang w:val="en-US" w:eastAsia="zh-CN"/>
        </w:rPr>
        <w:t>。</w:t>
      </w:r>
    </w:p>
    <w:p w14:paraId="40A56D4F">
      <w:pPr>
        <w:autoSpaceDN w:val="0"/>
        <w:spacing w:line="360" w:lineRule="auto"/>
        <w:ind w:firstLine="480" w:firstLineChars="200"/>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⑥</w:t>
      </w:r>
      <w:r>
        <w:rPr>
          <w:rFonts w:hint="default" w:ascii="Times New Roman" w:hAnsi="Times New Roman" w:eastAsia="宋体" w:cs="Times New Roman"/>
          <w:bCs/>
          <w:color w:val="auto"/>
          <w:sz w:val="24"/>
          <w:highlight w:val="none"/>
          <w:lang w:val="en-US" w:eastAsia="zh-CN"/>
        </w:rPr>
        <w:t>对</w:t>
      </w:r>
      <w:r>
        <w:rPr>
          <w:rFonts w:hint="eastAsia" w:ascii="Times New Roman" w:hAnsi="Times New Roman" w:eastAsia="宋体" w:cs="Times New Roman"/>
          <w:bCs/>
          <w:color w:val="auto"/>
          <w:sz w:val="24"/>
          <w:highlight w:val="none"/>
          <w:lang w:val="en-US" w:eastAsia="zh-CN"/>
        </w:rPr>
        <w:t>施工区域</w:t>
      </w:r>
      <w:r>
        <w:rPr>
          <w:rFonts w:hint="default" w:ascii="Times New Roman" w:hAnsi="Times New Roman" w:eastAsia="宋体" w:cs="Times New Roman"/>
          <w:bCs/>
          <w:color w:val="auto"/>
          <w:sz w:val="24"/>
          <w:highlight w:val="none"/>
          <w:lang w:val="en-US" w:eastAsia="zh-CN"/>
        </w:rPr>
        <w:t>进行表土剥离，并进行表土养护，用于后期临时占地的植被恢复。</w:t>
      </w:r>
    </w:p>
    <w:p w14:paraId="659DE7D9">
      <w:pPr>
        <w:autoSpaceDN w:val="0"/>
        <w:spacing w:line="360" w:lineRule="auto"/>
        <w:ind w:firstLine="480" w:firstLineChars="200"/>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⑦合理组织施工，塔基基础和架线施工应集中力量在尽量短的施工时间内完工，</w:t>
      </w:r>
      <w:r>
        <w:rPr>
          <w:rFonts w:hint="default" w:ascii="Times New Roman" w:hAnsi="Times New Roman" w:eastAsia="宋体" w:cs="Times New Roman"/>
          <w:bCs/>
          <w:color w:val="auto"/>
          <w:sz w:val="24"/>
          <w:highlight w:val="none"/>
          <w:lang w:val="en-US" w:eastAsia="zh-CN"/>
        </w:rPr>
        <w:t>以减少生态保护红线受干扰的时间。</w:t>
      </w:r>
    </w:p>
    <w:p w14:paraId="1E90E29A">
      <w:pPr>
        <w:autoSpaceDN w:val="0"/>
        <w:spacing w:line="360" w:lineRule="auto"/>
        <w:ind w:firstLine="480" w:firstLineChars="200"/>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⑧</w:t>
      </w:r>
      <w:r>
        <w:rPr>
          <w:rFonts w:hint="default" w:ascii="Times New Roman" w:hAnsi="Times New Roman" w:eastAsia="宋体" w:cs="Times New Roman"/>
          <w:bCs/>
          <w:color w:val="auto"/>
          <w:sz w:val="24"/>
          <w:highlight w:val="none"/>
          <w:lang w:val="en-US" w:eastAsia="zh-CN"/>
        </w:rPr>
        <w:t>施工过程中还应加强森林防火，确保区域林木安全，避免破坏森林资源</w:t>
      </w:r>
      <w:r>
        <w:rPr>
          <w:rFonts w:hint="eastAsia" w:ascii="Times New Roman" w:hAnsi="Times New Roman" w:eastAsia="宋体" w:cs="Times New Roman"/>
          <w:bCs/>
          <w:color w:val="auto"/>
          <w:sz w:val="24"/>
          <w:highlight w:val="none"/>
          <w:lang w:val="en-US" w:eastAsia="zh-CN"/>
        </w:rPr>
        <w:t>。</w:t>
      </w:r>
    </w:p>
    <w:p w14:paraId="22CFAB56">
      <w:pPr>
        <w:autoSpaceDN w:val="0"/>
        <w:spacing w:line="360" w:lineRule="auto"/>
        <w:ind w:firstLine="480" w:firstLineChars="200"/>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⑨施工期间提高生态保护红线内的水土流失防治标准和等级，优化施工工艺，缩</w:t>
      </w:r>
      <w:r>
        <w:rPr>
          <w:rFonts w:hint="default" w:ascii="Times New Roman" w:hAnsi="Times New Roman" w:eastAsia="宋体" w:cs="Times New Roman"/>
          <w:bCs/>
          <w:color w:val="auto"/>
          <w:sz w:val="24"/>
          <w:highlight w:val="none"/>
          <w:lang w:val="en-US" w:eastAsia="zh-CN"/>
        </w:rPr>
        <w:t>小地表扰动和植被破坏范围，并强化塔基和临时占地处的水土保持措施，根据塔基处地形情况砌筑浆砌石护坡、挡土墙、截排水沟和沉砂池，对占地范围内的表土进行剥离，对临时堆土采用密目网进行遮盖，用编织袋进行拦挡，尽量减少新增水土流</w:t>
      </w:r>
      <w:r>
        <w:rPr>
          <w:rFonts w:hint="eastAsia" w:ascii="Times New Roman" w:hAnsi="Times New Roman" w:eastAsia="宋体" w:cs="Times New Roman"/>
          <w:bCs/>
          <w:color w:val="auto"/>
          <w:sz w:val="24"/>
          <w:highlight w:val="none"/>
          <w:lang w:val="en-US" w:eastAsia="zh-CN"/>
        </w:rPr>
        <w:t>失量。</w:t>
      </w:r>
    </w:p>
    <w:p w14:paraId="28D04337">
      <w:pPr>
        <w:autoSpaceDN w:val="0"/>
        <w:spacing w:line="360" w:lineRule="auto"/>
        <w:ind w:firstLine="480" w:firstLineChars="200"/>
        <w:rPr>
          <w:rFonts w:hint="default"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lang w:val="en-US" w:eastAsia="zh-CN"/>
        </w:rPr>
        <w:t>⑩生态保护红线内线路安装驱鸟器和醒目标志，避免发生鸟撞、鸟类触电情况</w:t>
      </w:r>
      <w:r>
        <w:rPr>
          <w:rFonts w:hint="default" w:ascii="Times New Roman" w:hAnsi="Times New Roman" w:eastAsia="宋体" w:cs="Times New Roman"/>
          <w:bCs/>
          <w:color w:val="auto"/>
          <w:sz w:val="24"/>
          <w:highlight w:val="none"/>
        </w:rPr>
        <w:t>。</w:t>
      </w:r>
    </w:p>
    <w:p w14:paraId="44706D23">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4.2.</w:t>
      </w:r>
      <w:r>
        <w:rPr>
          <w:rFonts w:hint="eastAsia" w:ascii="Times New Roman" w:hAnsi="Times New Roman" w:eastAsia="宋体" w:cs="Times New Roman"/>
          <w:b/>
          <w:color w:val="auto"/>
          <w:kern w:val="2"/>
          <w:sz w:val="24"/>
          <w:szCs w:val="24"/>
          <w:highlight w:val="none"/>
          <w:lang w:val="en-US" w:eastAsia="zh-CN" w:bidi="ar-SA"/>
        </w:rPr>
        <w:t>3</w:t>
      </w:r>
      <w:r>
        <w:rPr>
          <w:rFonts w:hint="default" w:ascii="Times New Roman" w:hAnsi="Times New Roman" w:eastAsia="宋体" w:cs="Times New Roman"/>
          <w:b/>
          <w:color w:val="auto"/>
          <w:kern w:val="2"/>
          <w:sz w:val="24"/>
          <w:szCs w:val="24"/>
          <w:highlight w:val="none"/>
          <w:lang w:val="en-US" w:eastAsia="zh-CN" w:bidi="ar-SA"/>
        </w:rPr>
        <w:t>恢复与补偿措施</w:t>
      </w:r>
    </w:p>
    <w:p w14:paraId="1145AFA7">
      <w:pPr>
        <w:autoSpaceDN w:val="0"/>
        <w:spacing w:line="360" w:lineRule="auto"/>
        <w:ind w:firstLine="480" w:firstLineChars="200"/>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rPr>
        <w:t>①</w:t>
      </w:r>
      <w:r>
        <w:rPr>
          <w:rFonts w:ascii="Times New Roman" w:hAnsi="Times New Roman" w:eastAsia="宋体" w:cs="Times New Roman"/>
          <w:bCs/>
          <w:color w:val="auto"/>
          <w:sz w:val="24"/>
          <w:highlight w:val="none"/>
        </w:rPr>
        <w:t>塔基施工完成后，应对</w:t>
      </w:r>
      <w:r>
        <w:rPr>
          <w:rFonts w:hint="eastAsia" w:ascii="Times New Roman" w:hAnsi="Times New Roman" w:eastAsia="宋体" w:cs="Times New Roman"/>
          <w:bCs/>
          <w:color w:val="auto"/>
          <w:sz w:val="24"/>
          <w:highlight w:val="none"/>
        </w:rPr>
        <w:t>施工现场</w:t>
      </w:r>
      <w:r>
        <w:rPr>
          <w:rFonts w:ascii="Times New Roman" w:hAnsi="Times New Roman" w:eastAsia="宋体" w:cs="Times New Roman"/>
          <w:bCs/>
          <w:color w:val="auto"/>
          <w:sz w:val="24"/>
          <w:highlight w:val="none"/>
        </w:rPr>
        <w:t>进行</w:t>
      </w:r>
      <w:r>
        <w:rPr>
          <w:rFonts w:hint="eastAsia" w:ascii="Times New Roman" w:hAnsi="Times New Roman" w:eastAsia="宋体" w:cs="Times New Roman"/>
          <w:bCs/>
          <w:color w:val="auto"/>
          <w:sz w:val="24"/>
          <w:highlight w:val="none"/>
        </w:rPr>
        <w:t>清理平整并及时进行植被恢复</w:t>
      </w:r>
      <w:r>
        <w:rPr>
          <w:rFonts w:ascii="Times New Roman" w:hAnsi="Times New Roman" w:eastAsia="宋体" w:cs="Times New Roman"/>
          <w:bCs/>
          <w:color w:val="auto"/>
          <w:sz w:val="24"/>
          <w:highlight w:val="none"/>
        </w:rPr>
        <w:t>；架线线路结束后，对架线施工中的临时用地</w:t>
      </w:r>
      <w:r>
        <w:rPr>
          <w:rFonts w:hint="eastAsia" w:ascii="Times New Roman" w:hAnsi="Times New Roman" w:eastAsia="宋体" w:cs="Times New Roman"/>
          <w:bCs/>
          <w:color w:val="auto"/>
          <w:sz w:val="24"/>
          <w:highlight w:val="none"/>
          <w:lang w:eastAsia="zh-CN"/>
        </w:rPr>
        <w:t>（</w:t>
      </w:r>
      <w:r>
        <w:rPr>
          <w:rFonts w:hint="eastAsia" w:ascii="Times New Roman" w:hAnsi="Times New Roman" w:eastAsia="宋体" w:cs="Times New Roman"/>
          <w:bCs/>
          <w:color w:val="auto"/>
          <w:sz w:val="24"/>
          <w:highlight w:val="none"/>
          <w:lang w:val="en-US" w:eastAsia="zh-CN"/>
        </w:rPr>
        <w:t>塔基施工区和人抬道路</w:t>
      </w:r>
      <w:r>
        <w:rPr>
          <w:rFonts w:hint="eastAsia" w:ascii="Times New Roman" w:hAnsi="Times New Roman" w:eastAsia="宋体" w:cs="Times New Roman"/>
          <w:bCs/>
          <w:color w:val="auto"/>
          <w:sz w:val="24"/>
          <w:highlight w:val="none"/>
          <w:lang w:eastAsia="zh-CN"/>
        </w:rPr>
        <w:t>）</w:t>
      </w:r>
      <w:r>
        <w:rPr>
          <w:rFonts w:ascii="Times New Roman" w:hAnsi="Times New Roman" w:eastAsia="宋体" w:cs="Times New Roman"/>
          <w:bCs/>
          <w:color w:val="auto"/>
          <w:sz w:val="24"/>
          <w:highlight w:val="none"/>
        </w:rPr>
        <w:t>应及时</w:t>
      </w:r>
      <w:r>
        <w:rPr>
          <w:rFonts w:hint="eastAsia" w:ascii="Times New Roman" w:hAnsi="Times New Roman" w:eastAsia="宋体" w:cs="Times New Roman"/>
          <w:bCs/>
          <w:color w:val="auto"/>
          <w:sz w:val="24"/>
          <w:highlight w:val="none"/>
        </w:rPr>
        <w:t>进行迹地恢复。植被恢复尽可能利用植被自然更新，对确需进入人工播撒草籽</w:t>
      </w:r>
      <w:r>
        <w:rPr>
          <w:rFonts w:hint="eastAsia" w:ascii="Times New Roman" w:hAnsi="Times New Roman" w:eastAsia="宋体" w:cs="Times New Roman"/>
          <w:bCs/>
          <w:color w:val="auto"/>
          <w:sz w:val="24"/>
          <w:highlight w:val="none"/>
          <w:lang w:val="en-US" w:eastAsia="zh-CN"/>
        </w:rPr>
        <w:t>或种植灌木</w:t>
      </w:r>
      <w:r>
        <w:rPr>
          <w:rFonts w:hint="eastAsia" w:ascii="Times New Roman" w:hAnsi="Times New Roman" w:eastAsia="宋体" w:cs="Times New Roman"/>
          <w:bCs/>
          <w:color w:val="auto"/>
          <w:sz w:val="24"/>
          <w:highlight w:val="none"/>
        </w:rPr>
        <w:t>进行植被恢复的区域，选择</w:t>
      </w:r>
      <w:r>
        <w:rPr>
          <w:rFonts w:hint="eastAsia" w:ascii="Times New Roman" w:hAnsi="Times New Roman" w:eastAsia="宋体" w:cs="Times New Roman"/>
          <w:bCs/>
          <w:color w:val="auto"/>
          <w:sz w:val="24"/>
          <w:highlight w:val="none"/>
          <w:lang w:val="en-US" w:eastAsia="zh-CN"/>
        </w:rPr>
        <w:t>施工区域常见</w:t>
      </w:r>
      <w:r>
        <w:rPr>
          <w:rFonts w:hint="eastAsia" w:ascii="Times New Roman" w:hAnsi="Times New Roman" w:eastAsia="宋体" w:cs="Times New Roman"/>
          <w:bCs/>
          <w:color w:val="auto"/>
          <w:sz w:val="24"/>
          <w:highlight w:val="none"/>
        </w:rPr>
        <w:t>植物进行植被恢复，严禁引入外来物种</w:t>
      </w:r>
      <w:r>
        <w:rPr>
          <w:rFonts w:hint="eastAsia" w:ascii="Times New Roman" w:hAnsi="Times New Roman" w:eastAsia="宋体" w:cs="Times New Roman"/>
          <w:bCs/>
          <w:color w:val="auto"/>
          <w:sz w:val="24"/>
          <w:highlight w:val="none"/>
          <w:lang w:eastAsia="zh-CN"/>
        </w:rPr>
        <w:t>。</w:t>
      </w:r>
    </w:p>
    <w:p w14:paraId="5F71B883">
      <w:pPr>
        <w:autoSpaceDN w:val="0"/>
        <w:spacing w:line="360" w:lineRule="auto"/>
        <w:ind w:firstLine="480" w:firstLineChars="200"/>
        <w:rPr>
          <w:rFonts w:hint="default"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rPr>
        <w:t>②保存永久占地和临时占地的熟化土，为植被恢复提供良好的土壤。对建设中</w:t>
      </w:r>
      <w:r>
        <w:rPr>
          <w:rFonts w:hint="eastAsia" w:ascii="Times New Roman" w:hAnsi="Times New Roman" w:eastAsia="宋体" w:cs="Times New Roman"/>
          <w:bCs/>
          <w:color w:val="auto"/>
          <w:sz w:val="24"/>
          <w:highlight w:val="none"/>
          <w:lang w:val="en-US" w:eastAsia="zh-CN"/>
        </w:rPr>
        <w:t>塔基</w:t>
      </w:r>
      <w:r>
        <w:rPr>
          <w:rFonts w:hint="eastAsia" w:ascii="Times New Roman" w:hAnsi="Times New Roman" w:eastAsia="宋体" w:cs="Times New Roman"/>
          <w:bCs/>
          <w:color w:val="auto"/>
          <w:sz w:val="24"/>
          <w:highlight w:val="none"/>
        </w:rPr>
        <w:t>占用部分的表层土予以收集保存，以便施工结束后选择当地适宜植物及时恢复绿化</w:t>
      </w:r>
      <w:r>
        <w:rPr>
          <w:rFonts w:hint="default" w:ascii="Times New Roman" w:hAnsi="Times New Roman" w:eastAsia="宋体" w:cs="Times New Roman"/>
          <w:bCs/>
          <w:color w:val="auto"/>
          <w:sz w:val="24"/>
          <w:highlight w:val="none"/>
        </w:rPr>
        <w:t>。</w:t>
      </w:r>
    </w:p>
    <w:p w14:paraId="530C9605">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4.2.</w:t>
      </w:r>
      <w:r>
        <w:rPr>
          <w:rFonts w:hint="eastAsia" w:ascii="Times New Roman" w:hAnsi="Times New Roman" w:eastAsia="宋体" w:cs="Times New Roman"/>
          <w:b/>
          <w:color w:val="auto"/>
          <w:kern w:val="2"/>
          <w:sz w:val="24"/>
          <w:szCs w:val="24"/>
          <w:highlight w:val="none"/>
          <w:lang w:val="en-US" w:eastAsia="zh-CN" w:bidi="ar-SA"/>
        </w:rPr>
        <w:t>4</w:t>
      </w:r>
      <w:r>
        <w:rPr>
          <w:rFonts w:hint="default" w:ascii="Times New Roman" w:hAnsi="Times New Roman" w:eastAsia="宋体" w:cs="Times New Roman"/>
          <w:b/>
          <w:color w:val="auto"/>
          <w:kern w:val="2"/>
          <w:sz w:val="24"/>
          <w:szCs w:val="24"/>
          <w:highlight w:val="none"/>
          <w:lang w:val="en-US" w:eastAsia="zh-CN" w:bidi="ar-SA"/>
        </w:rPr>
        <w:t>管理措施</w:t>
      </w:r>
    </w:p>
    <w:p w14:paraId="37646686">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eastAsia" w:ascii="Times New Roman" w:hAnsi="Times New Roman" w:eastAsia="宋体" w:cs="Times New Roman"/>
          <w:bCs/>
          <w:color w:val="auto"/>
          <w:sz w:val="24"/>
          <w:highlight w:val="none"/>
          <w:lang w:val="en-US" w:eastAsia="zh-CN"/>
        </w:rPr>
        <w:t>①</w:t>
      </w:r>
      <w:r>
        <w:rPr>
          <w:rFonts w:hint="eastAsia" w:ascii="Times New Roman" w:hAnsi="Times New Roman" w:eastAsia="宋体" w:cs="Times New Roman"/>
          <w:bCs/>
          <w:color w:val="auto"/>
          <w:sz w:val="24"/>
          <w:highlight w:val="none"/>
        </w:rPr>
        <w:t>加强施工人员生态保护教育，严禁捕猎、捕食野生动物和随意砍伐、践踏植被。施工过程中如发现有重点保护植物，进行就地保护，设置围栏和植物保护警示牌，不能避让需异地保护时，应选择适宜的生境进行植株移栽，并确保移栽成活率；如发现保护动物活体，避免主动伤及，严禁捕杀，而应采取自我保护性驱赶，使其远离施工场所，并向林业管理部门汇报相关情况</w:t>
      </w:r>
      <w:r>
        <w:rPr>
          <w:rFonts w:hint="default" w:ascii="Times New Roman" w:hAnsi="Times New Roman" w:eastAsia="宋体" w:cs="Times New Roman"/>
          <w:color w:val="auto"/>
          <w:kern w:val="0"/>
          <w:sz w:val="24"/>
          <w:szCs w:val="20"/>
          <w:highlight w:val="none"/>
        </w:rPr>
        <w:t>。</w:t>
      </w:r>
    </w:p>
    <w:p w14:paraId="0C798B9D">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lang w:val="en-US" w:eastAsia="zh-CN"/>
        </w:rPr>
        <w:t>②施工现场设置环境保护方面的警示牌，提醒参建人员保护生态环境。</w:t>
      </w:r>
    </w:p>
    <w:p w14:paraId="1870225E">
      <w:pPr>
        <w:keepNext/>
        <w:keepLines/>
        <w:widowControl w:val="0"/>
        <w:numPr>
          <w:ilvl w:val="2"/>
          <w:numId w:val="0"/>
        </w:numPr>
        <w:spacing w:before="0" w:beforeLines="0" w:after="120" w:afterLines="0" w:line="400" w:lineRule="atLeast"/>
        <w:ind w:firstLine="113"/>
        <w:jc w:val="left"/>
        <w:outlineLvl w:val="2"/>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4.2.</w:t>
      </w:r>
      <w:r>
        <w:rPr>
          <w:rFonts w:hint="eastAsia" w:ascii="Times New Roman" w:hAnsi="Times New Roman" w:eastAsia="宋体" w:cs="Times New Roman"/>
          <w:b/>
          <w:color w:val="auto"/>
          <w:kern w:val="2"/>
          <w:sz w:val="24"/>
          <w:szCs w:val="24"/>
          <w:highlight w:val="none"/>
          <w:lang w:val="en-US" w:eastAsia="zh-CN" w:bidi="ar-SA"/>
        </w:rPr>
        <w:t>5生态监测</w:t>
      </w:r>
      <w:r>
        <w:rPr>
          <w:rFonts w:hint="default" w:ascii="Times New Roman" w:hAnsi="Times New Roman" w:eastAsia="宋体" w:cs="Times New Roman"/>
          <w:b/>
          <w:color w:val="auto"/>
          <w:kern w:val="2"/>
          <w:sz w:val="24"/>
          <w:szCs w:val="24"/>
          <w:highlight w:val="none"/>
          <w:lang w:val="en-US" w:eastAsia="zh-CN" w:bidi="ar-SA"/>
        </w:rPr>
        <w:t>措施</w:t>
      </w:r>
    </w:p>
    <w:p w14:paraId="229913A9">
      <w:pPr>
        <w:autoSpaceDN w:val="0"/>
        <w:spacing w:line="360" w:lineRule="auto"/>
        <w:ind w:firstLine="480" w:firstLineChars="200"/>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施工期主要对生态保护红线区和区域内易发生水土流失的点进行监测，加强对区域性分布的重点保护动物植的调查，在施工过程中若发现有重点保护动植物，及时上报主管部门，实行迁地保护。</w:t>
      </w:r>
    </w:p>
    <w:p w14:paraId="1E0330AA">
      <w:pPr>
        <w:autoSpaceDN w:val="0"/>
        <w:spacing w:line="360" w:lineRule="auto"/>
        <w:ind w:firstLine="480" w:firstLineChars="200"/>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运行期主要监测工程沿线特别是塔基处的水土流失情况、植被变化、动物生境变化以及生态系统整体性变化，包括主要物种组成和数量。</w:t>
      </w:r>
    </w:p>
    <w:p w14:paraId="5BD6A6C4">
      <w:pPr>
        <w:autoSpaceDN w:val="0"/>
        <w:spacing w:line="360" w:lineRule="auto"/>
        <w:ind w:firstLine="480" w:firstLineChars="200"/>
        <w:rPr>
          <w:rFonts w:ascii="Times New Roman" w:hAnsi="Times New Roman" w:eastAsia="宋体" w:cs="Times New Roman"/>
          <w:bCs/>
          <w:color w:val="auto"/>
          <w:sz w:val="24"/>
        </w:rPr>
      </w:pPr>
      <w:r>
        <w:rPr>
          <w:rFonts w:hint="eastAsia" w:ascii="Times New Roman" w:hAnsi="Times New Roman" w:eastAsia="宋体" w:cs="Times New Roman"/>
          <w:bCs/>
          <w:color w:val="auto"/>
          <w:sz w:val="24"/>
        </w:rPr>
        <w:t>通过对野生动植物的监测了解工程施工和建成运行对生态环境的影响，掌握生态修复及其他保护措施的实际效果，加强对生态的管理，使生态环境变化向良性或有利方向发展。</w:t>
      </w:r>
    </w:p>
    <w:p w14:paraId="089E415C">
      <w:pPr>
        <w:spacing w:line="360" w:lineRule="auto"/>
        <w:ind w:firstLine="480"/>
        <w:jc w:val="left"/>
        <w:rPr>
          <w:rFonts w:ascii="Times New Roman" w:hAnsi="Times New Roman" w:eastAsia="宋体" w:cs="Times New Roman"/>
          <w:bCs/>
          <w:color w:val="auto"/>
          <w:sz w:val="24"/>
        </w:rPr>
      </w:pPr>
      <w:r>
        <w:rPr>
          <w:rFonts w:hint="eastAsia" w:ascii="Times New Roman" w:hAnsi="Times New Roman" w:eastAsia="宋体" w:cs="Times New Roman"/>
          <w:bCs/>
          <w:color w:val="auto"/>
          <w:sz w:val="24"/>
        </w:rPr>
        <w:t>（1）</w:t>
      </w:r>
      <w:r>
        <w:rPr>
          <w:rFonts w:ascii="Times New Roman" w:hAnsi="Times New Roman" w:eastAsia="宋体" w:cs="Times New Roman"/>
          <w:bCs/>
          <w:color w:val="auto"/>
          <w:sz w:val="24"/>
        </w:rPr>
        <w:t>监测因子</w:t>
      </w:r>
    </w:p>
    <w:p w14:paraId="4102D3B1">
      <w:pPr>
        <w:spacing w:line="360" w:lineRule="auto"/>
        <w:ind w:firstLine="480"/>
        <w:jc w:val="left"/>
        <w:rPr>
          <w:rFonts w:ascii="Times New Roman" w:hAnsi="Times New Roman" w:eastAsia="宋体" w:cs="Times New Roman"/>
          <w:bCs/>
          <w:color w:val="auto"/>
          <w:sz w:val="24"/>
        </w:rPr>
      </w:pPr>
      <w:r>
        <w:rPr>
          <w:rFonts w:ascii="Times New Roman" w:hAnsi="Times New Roman" w:eastAsia="宋体" w:cs="Times New Roman"/>
          <w:bCs/>
          <w:color w:val="auto"/>
          <w:sz w:val="24"/>
        </w:rPr>
        <w:t>一般区域</w:t>
      </w:r>
      <w:r>
        <w:rPr>
          <w:rFonts w:hint="eastAsia" w:ascii="Times New Roman" w:hAnsi="Times New Roman" w:eastAsia="宋体" w:cs="Times New Roman"/>
          <w:bCs/>
          <w:color w:val="auto"/>
          <w:sz w:val="24"/>
        </w:rPr>
        <w:t>：</w:t>
      </w:r>
      <w:r>
        <w:rPr>
          <w:rFonts w:ascii="Times New Roman" w:hAnsi="Times New Roman" w:eastAsia="宋体" w:cs="Times New Roman"/>
          <w:bCs/>
          <w:color w:val="auto"/>
          <w:sz w:val="24"/>
        </w:rPr>
        <w:t>土地利用状况、临时占地恢复、建设区域内的植被恢复效果。</w:t>
      </w:r>
    </w:p>
    <w:p w14:paraId="6C632450">
      <w:pPr>
        <w:spacing w:line="360" w:lineRule="auto"/>
        <w:ind w:firstLine="480"/>
        <w:jc w:val="left"/>
        <w:rPr>
          <w:rFonts w:ascii="Times New Roman" w:hAnsi="Times New Roman" w:eastAsia="宋体" w:cs="Times New Roman"/>
          <w:bCs/>
          <w:color w:val="auto"/>
          <w:sz w:val="24"/>
        </w:rPr>
      </w:pPr>
      <w:r>
        <w:rPr>
          <w:rFonts w:ascii="Times New Roman" w:hAnsi="Times New Roman" w:eastAsia="宋体" w:cs="Times New Roman"/>
          <w:bCs/>
          <w:color w:val="auto"/>
          <w:sz w:val="24"/>
        </w:rPr>
        <w:t>生态敏感区</w:t>
      </w:r>
      <w:r>
        <w:rPr>
          <w:rFonts w:hint="eastAsia" w:ascii="Times New Roman" w:hAnsi="Times New Roman" w:eastAsia="宋体" w:cs="Times New Roman"/>
          <w:bCs/>
          <w:color w:val="auto"/>
          <w:sz w:val="24"/>
        </w:rPr>
        <w:t>：</w:t>
      </w:r>
      <w:r>
        <w:rPr>
          <w:rFonts w:ascii="Times New Roman" w:hAnsi="Times New Roman" w:eastAsia="宋体" w:cs="Times New Roman"/>
          <w:bCs/>
          <w:color w:val="auto"/>
          <w:sz w:val="24"/>
        </w:rPr>
        <w:t>施工期为</w:t>
      </w:r>
      <w:r>
        <w:rPr>
          <w:rFonts w:hint="eastAsia" w:ascii="Times New Roman" w:hAnsi="Times New Roman" w:eastAsia="宋体" w:cs="Times New Roman"/>
          <w:bCs/>
          <w:color w:val="auto"/>
          <w:sz w:val="24"/>
        </w:rPr>
        <w:t>物种组成、群落结构、植被覆盖度、生态系统功能、主要保护对象、生态功能</w:t>
      </w:r>
      <w:r>
        <w:rPr>
          <w:rFonts w:ascii="Times New Roman" w:hAnsi="Times New Roman" w:eastAsia="宋体" w:cs="Times New Roman"/>
          <w:bCs/>
          <w:color w:val="auto"/>
          <w:sz w:val="24"/>
        </w:rPr>
        <w:t>；运行期为实际生态影响、生态保护对策措施的有效性以及植被恢复效果。</w:t>
      </w:r>
    </w:p>
    <w:p w14:paraId="0FF89998">
      <w:pPr>
        <w:spacing w:line="360" w:lineRule="auto"/>
        <w:ind w:firstLine="480"/>
        <w:jc w:val="left"/>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（2）</w:t>
      </w:r>
      <w:r>
        <w:rPr>
          <w:rFonts w:ascii="Times New Roman" w:hAnsi="Times New Roman" w:eastAsia="宋体" w:cs="Times New Roman"/>
          <w:bCs/>
          <w:color w:val="auto"/>
          <w:sz w:val="24"/>
        </w:rPr>
        <w:t>监测方法</w:t>
      </w:r>
    </w:p>
    <w:p w14:paraId="48AAC111">
      <w:pPr>
        <w:spacing w:line="360" w:lineRule="auto"/>
        <w:ind w:firstLine="480"/>
        <w:jc w:val="left"/>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1）植物监测</w:t>
      </w:r>
    </w:p>
    <w:p w14:paraId="0C3098F8">
      <w:pPr>
        <w:spacing w:line="360" w:lineRule="auto"/>
        <w:ind w:firstLine="480"/>
        <w:jc w:val="left"/>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在监测点根据陆生生物组成设置固定样线2~3条，根据各样线群落面积确定设置的样地数量，着重调查植物的垂直和水平分布、植物物种。此外，监测过程中应密切关注外来入侵种的种类、数量、入侵速度。</w:t>
      </w:r>
    </w:p>
    <w:p w14:paraId="0EFF5C89">
      <w:pPr>
        <w:spacing w:line="360" w:lineRule="auto"/>
        <w:ind w:firstLine="480"/>
        <w:jc w:val="left"/>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2）陆生动物监测</w:t>
      </w:r>
    </w:p>
    <w:p w14:paraId="6FBE94F9">
      <w:pPr>
        <w:spacing w:line="360" w:lineRule="auto"/>
        <w:ind w:firstLine="480"/>
        <w:jc w:val="left"/>
        <w:rPr>
          <w:rFonts w:ascii="Times New Roman" w:hAnsi="Times New Roman" w:eastAsia="宋体" w:cs="Times New Roman"/>
          <w:bCs/>
          <w:color w:val="auto"/>
          <w:sz w:val="24"/>
        </w:rPr>
      </w:pPr>
      <w:r>
        <w:rPr>
          <w:rFonts w:hint="eastAsia" w:ascii="Times New Roman" w:hAnsi="Times New Roman" w:eastAsia="宋体" w:cs="Times New Roman"/>
          <w:bCs/>
          <w:color w:val="auto"/>
          <w:sz w:val="24"/>
        </w:rPr>
        <w:t>两栖类和爬行类动物监测：采用样方法监测两栖类和爬行类动物种类、数量和分布等</w:t>
      </w:r>
    </w:p>
    <w:p w14:paraId="4562FAE5">
      <w:pPr>
        <w:spacing w:line="360" w:lineRule="auto"/>
        <w:ind w:firstLine="480"/>
        <w:jc w:val="left"/>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鸟类监测：采用样线法、样点法和直接计数法监测鸟类种类、数量和分布等。</w:t>
      </w:r>
    </w:p>
    <w:p w14:paraId="31403AE7">
      <w:pPr>
        <w:spacing w:line="360" w:lineRule="auto"/>
        <w:ind w:firstLine="480"/>
        <w:jc w:val="left"/>
        <w:rPr>
          <w:rFonts w:ascii="Times New Roman" w:hAnsi="Times New Roman" w:eastAsia="宋体" w:cs="Times New Roman"/>
          <w:bCs/>
          <w:color w:val="auto"/>
          <w:sz w:val="24"/>
        </w:rPr>
      </w:pPr>
      <w:r>
        <w:rPr>
          <w:rFonts w:hint="eastAsia" w:ascii="Times New Roman" w:hAnsi="Times New Roman" w:eastAsia="宋体" w:cs="Times New Roman"/>
          <w:bCs/>
          <w:color w:val="auto"/>
          <w:sz w:val="24"/>
        </w:rPr>
        <w:t>兽类监测：采用样线法、红外相机拍照监测兽类种类、数量和分布等</w:t>
      </w:r>
      <w:r>
        <w:rPr>
          <w:rFonts w:ascii="Times New Roman" w:hAnsi="Times New Roman" w:eastAsia="宋体" w:cs="Times New Roman"/>
          <w:bCs/>
          <w:color w:val="auto"/>
          <w:sz w:val="24"/>
        </w:rPr>
        <w:t>。</w:t>
      </w:r>
    </w:p>
    <w:p w14:paraId="1D64153E">
      <w:pPr>
        <w:spacing w:line="360" w:lineRule="auto"/>
        <w:ind w:firstLine="480"/>
        <w:jc w:val="left"/>
        <w:rPr>
          <w:rFonts w:ascii="Times New Roman" w:hAnsi="Times New Roman" w:eastAsia="宋体" w:cs="Times New Roman"/>
          <w:bCs/>
          <w:color w:val="auto"/>
          <w:sz w:val="24"/>
        </w:rPr>
      </w:pPr>
      <w:r>
        <w:rPr>
          <w:rFonts w:hint="eastAsia" w:ascii="Times New Roman" w:hAnsi="Times New Roman" w:eastAsia="宋体" w:cs="Times New Roman"/>
          <w:bCs/>
          <w:color w:val="auto"/>
          <w:sz w:val="24"/>
        </w:rPr>
        <w:t>（3）</w:t>
      </w:r>
      <w:r>
        <w:rPr>
          <w:rFonts w:ascii="Times New Roman" w:hAnsi="Times New Roman" w:eastAsia="宋体" w:cs="Times New Roman"/>
          <w:bCs/>
          <w:color w:val="auto"/>
          <w:sz w:val="24"/>
        </w:rPr>
        <w:t>监测点位</w:t>
      </w:r>
    </w:p>
    <w:p w14:paraId="0AD20425">
      <w:pPr>
        <w:spacing w:line="360" w:lineRule="auto"/>
        <w:ind w:firstLine="480"/>
        <w:jc w:val="left"/>
        <w:rPr>
          <w:rFonts w:ascii="Times New Roman" w:hAnsi="Times New Roman" w:eastAsia="宋体" w:cs="Times New Roman"/>
          <w:bCs/>
          <w:color w:val="auto"/>
          <w:sz w:val="24"/>
        </w:rPr>
      </w:pPr>
      <w:r>
        <w:rPr>
          <w:rFonts w:ascii="Times New Roman" w:hAnsi="Times New Roman" w:eastAsia="宋体" w:cs="Times New Roman"/>
          <w:bCs/>
          <w:color w:val="auto"/>
          <w:sz w:val="24"/>
        </w:rPr>
        <w:t>塔基区、临时施工场地</w:t>
      </w:r>
      <w:r>
        <w:rPr>
          <w:rFonts w:hint="eastAsia" w:ascii="Times New Roman" w:hAnsi="Times New Roman" w:eastAsia="宋体" w:cs="Times New Roman"/>
          <w:bCs/>
          <w:color w:val="auto"/>
          <w:sz w:val="24"/>
        </w:rPr>
        <w:t>、施工道路区</w:t>
      </w:r>
      <w:r>
        <w:rPr>
          <w:rFonts w:ascii="Times New Roman" w:hAnsi="Times New Roman" w:eastAsia="宋体" w:cs="Times New Roman"/>
          <w:bCs/>
          <w:color w:val="auto"/>
          <w:sz w:val="24"/>
        </w:rPr>
        <w:t>等</w:t>
      </w:r>
      <w:r>
        <w:rPr>
          <w:rFonts w:hint="eastAsia" w:ascii="Times New Roman" w:hAnsi="Times New Roman" w:eastAsia="宋体" w:cs="Times New Roman"/>
          <w:bCs/>
          <w:color w:val="auto"/>
          <w:sz w:val="24"/>
        </w:rPr>
        <w:t>生态红线内</w:t>
      </w:r>
      <w:r>
        <w:rPr>
          <w:rFonts w:ascii="Times New Roman" w:hAnsi="Times New Roman" w:eastAsia="宋体" w:cs="Times New Roman"/>
          <w:bCs/>
          <w:color w:val="auto"/>
          <w:sz w:val="24"/>
        </w:rPr>
        <w:t>施工扰动</w:t>
      </w:r>
      <w:r>
        <w:rPr>
          <w:rFonts w:hint="eastAsia" w:ascii="Times New Roman" w:hAnsi="Times New Roman" w:eastAsia="宋体" w:cs="Times New Roman"/>
          <w:bCs/>
          <w:color w:val="auto"/>
          <w:sz w:val="24"/>
        </w:rPr>
        <w:t>的</w:t>
      </w:r>
      <w:r>
        <w:rPr>
          <w:rFonts w:ascii="Times New Roman" w:hAnsi="Times New Roman" w:eastAsia="宋体" w:cs="Times New Roman"/>
          <w:bCs/>
          <w:color w:val="auto"/>
          <w:sz w:val="24"/>
        </w:rPr>
        <w:t>区域</w:t>
      </w:r>
      <w:r>
        <w:rPr>
          <w:rFonts w:hint="eastAsia" w:ascii="Times New Roman" w:hAnsi="Times New Roman" w:eastAsia="宋体" w:cs="Times New Roman"/>
          <w:bCs/>
          <w:color w:val="auto"/>
          <w:sz w:val="24"/>
        </w:rPr>
        <w:t>，生态监测点位详见图4-1</w:t>
      </w:r>
      <w:r>
        <w:rPr>
          <w:rFonts w:ascii="Times New Roman" w:hAnsi="Times New Roman" w:eastAsia="宋体" w:cs="Times New Roman"/>
          <w:bCs/>
          <w:color w:val="auto"/>
          <w:sz w:val="24"/>
        </w:rPr>
        <w:t>。</w:t>
      </w:r>
    </w:p>
    <w:p w14:paraId="1B857169">
      <w:pPr>
        <w:autoSpaceDN w:val="0"/>
        <w:spacing w:line="360" w:lineRule="auto"/>
        <w:ind w:firstLine="480" w:firstLineChars="200"/>
        <w:rPr>
          <w:rFonts w:ascii="Times New Roman" w:hAnsi="Times New Roman" w:eastAsia="宋体" w:cs="Times New Roman"/>
          <w:bCs/>
          <w:color w:val="auto"/>
          <w:sz w:val="24"/>
        </w:rPr>
      </w:pPr>
      <w:r>
        <w:rPr>
          <w:rFonts w:hint="eastAsia" w:ascii="Times New Roman" w:hAnsi="Times New Roman" w:eastAsia="宋体" w:cs="Times New Roman"/>
          <w:bCs/>
          <w:color w:val="auto"/>
          <w:sz w:val="24"/>
        </w:rPr>
        <w:t>（4）</w:t>
      </w:r>
      <w:r>
        <w:rPr>
          <w:rFonts w:ascii="Times New Roman" w:hAnsi="Times New Roman" w:eastAsia="宋体" w:cs="Times New Roman"/>
          <w:bCs/>
          <w:color w:val="auto"/>
          <w:sz w:val="24"/>
        </w:rPr>
        <w:t>监测频次</w:t>
      </w:r>
    </w:p>
    <w:p w14:paraId="2116B27E">
      <w:pPr>
        <w:autoSpaceDN w:val="0"/>
        <w:spacing w:line="360" w:lineRule="auto"/>
        <w:ind w:firstLine="480" w:firstLineChars="200"/>
        <w:rPr>
          <w:rFonts w:ascii="Times New Roman" w:hAnsi="Times New Roman" w:eastAsia="宋体" w:cs="Times New Roman"/>
          <w:bCs/>
          <w:color w:val="auto"/>
          <w:sz w:val="24"/>
        </w:rPr>
      </w:pPr>
      <w:r>
        <w:rPr>
          <w:rFonts w:hint="eastAsia" w:ascii="Times New Roman" w:hAnsi="Times New Roman" w:eastAsia="宋体" w:cs="Times New Roman"/>
          <w:bCs/>
          <w:color w:val="auto"/>
          <w:sz w:val="24"/>
        </w:rPr>
        <w:t>施工期并延续至正式投运后</w:t>
      </w:r>
      <w:r>
        <w:rPr>
          <w:rFonts w:ascii="Times New Roman" w:hAnsi="Times New Roman" w:eastAsia="宋体" w:cs="Times New Roman"/>
          <w:bCs/>
          <w:color w:val="auto"/>
          <w:sz w:val="24"/>
        </w:rPr>
        <w:t>5~10年（施工期1次，环境保护设施调试期1次，正式投运后每5年1次）。</w:t>
      </w:r>
    </w:p>
    <w:p w14:paraId="415E884B">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ascii="Times New Roman" w:hAnsi="Times New Roman" w:eastAsia="宋体" w:cs="Times New Roman"/>
          <w:bCs/>
          <w:color w:val="auto"/>
          <w:sz w:val="24"/>
        </w:rPr>
        <w:t>通过采</w:t>
      </w:r>
      <w:r>
        <w:rPr>
          <w:rFonts w:ascii="Times New Roman" w:hAnsi="Times New Roman" w:eastAsia="宋体" w:cs="Times New Roman"/>
          <w:bCs/>
          <w:color w:val="auto"/>
          <w:spacing w:val="-6"/>
          <w:sz w:val="24"/>
        </w:rPr>
        <w:t>取以</w:t>
      </w:r>
      <w:r>
        <w:rPr>
          <w:rFonts w:ascii="Times New Roman" w:hAnsi="Times New Roman" w:eastAsia="宋体" w:cs="Times New Roman"/>
          <w:bCs/>
          <w:color w:val="auto"/>
          <w:sz w:val="24"/>
        </w:rPr>
        <w:t>上生态保护措施</w:t>
      </w:r>
      <w:r>
        <w:rPr>
          <w:rFonts w:ascii="Times New Roman" w:hAnsi="Times New Roman" w:eastAsia="宋体" w:cs="Times New Roman"/>
          <w:bCs/>
          <w:color w:val="auto"/>
          <w:spacing w:val="-6"/>
          <w:sz w:val="24"/>
        </w:rPr>
        <w:t>，</w:t>
      </w:r>
      <w:r>
        <w:rPr>
          <w:rFonts w:ascii="Times New Roman" w:hAnsi="Times New Roman" w:eastAsia="宋体" w:cs="Times New Roman"/>
          <w:bCs/>
          <w:color w:val="auto"/>
          <w:sz w:val="24"/>
        </w:rPr>
        <w:t>可最大限</w:t>
      </w:r>
      <w:r>
        <w:rPr>
          <w:rFonts w:ascii="Times New Roman" w:hAnsi="Times New Roman" w:eastAsia="宋体" w:cs="Times New Roman"/>
          <w:bCs/>
          <w:color w:val="auto"/>
          <w:spacing w:val="-6"/>
          <w:sz w:val="24"/>
        </w:rPr>
        <w:t>度</w:t>
      </w:r>
      <w:r>
        <w:rPr>
          <w:rFonts w:hint="eastAsia" w:ascii="Times New Roman" w:hAnsi="Times New Roman" w:eastAsia="宋体" w:cs="Times New Roman"/>
          <w:bCs/>
          <w:color w:val="auto"/>
          <w:spacing w:val="-6"/>
          <w:sz w:val="24"/>
        </w:rPr>
        <w:t>地</w:t>
      </w:r>
      <w:r>
        <w:rPr>
          <w:rFonts w:ascii="Times New Roman" w:hAnsi="Times New Roman" w:eastAsia="宋体" w:cs="Times New Roman"/>
          <w:bCs/>
          <w:color w:val="auto"/>
          <w:sz w:val="24"/>
        </w:rPr>
        <w:t>保护好生态保</w:t>
      </w:r>
      <w:r>
        <w:rPr>
          <w:rFonts w:ascii="Times New Roman" w:hAnsi="Times New Roman" w:eastAsia="宋体" w:cs="Times New Roman"/>
          <w:bCs/>
          <w:color w:val="auto"/>
          <w:spacing w:val="-6"/>
          <w:sz w:val="24"/>
        </w:rPr>
        <w:t>护红线</w:t>
      </w:r>
      <w:r>
        <w:rPr>
          <w:rFonts w:ascii="Times New Roman" w:hAnsi="Times New Roman" w:eastAsia="宋体" w:cs="Times New Roman"/>
          <w:bCs/>
          <w:color w:val="auto"/>
          <w:sz w:val="24"/>
        </w:rPr>
        <w:t>区域的生态环境</w:t>
      </w:r>
      <w:r>
        <w:rPr>
          <w:rFonts w:hint="default" w:ascii="Times New Roman" w:hAnsi="Times New Roman" w:eastAsia="宋体" w:cs="Times New Roman"/>
          <w:color w:val="auto"/>
          <w:kern w:val="0"/>
          <w:sz w:val="24"/>
          <w:szCs w:val="20"/>
          <w:highlight w:val="none"/>
        </w:rPr>
        <w:t>。</w:t>
      </w:r>
    </w:p>
    <w:p w14:paraId="04E0D183">
      <w:pPr>
        <w:autoSpaceDN w:val="0"/>
        <w:spacing w:line="360" w:lineRule="auto"/>
        <w:ind w:firstLine="480" w:firstLineChars="200"/>
        <w:rPr>
          <w:rFonts w:hint="eastAsia" w:ascii="Times New Roman" w:hAnsi="Times New Roman" w:eastAsia="宋体" w:cs="Times New Roman"/>
          <w:color w:val="auto"/>
          <w:kern w:val="0"/>
          <w:sz w:val="24"/>
          <w:szCs w:val="20"/>
          <w:highlight w:val="none"/>
          <w:lang w:val="en-US" w:eastAsia="zh-CN"/>
        </w:rPr>
      </w:pPr>
      <w:r>
        <w:rPr>
          <w:rFonts w:hint="eastAsia" w:ascii="Times New Roman" w:hAnsi="Times New Roman" w:eastAsia="宋体" w:cs="Times New Roman"/>
          <w:color w:val="auto"/>
          <w:kern w:val="0"/>
          <w:sz w:val="24"/>
          <w:szCs w:val="20"/>
          <w:highlight w:val="none"/>
          <w:lang w:val="en-US" w:eastAsia="zh-CN"/>
        </w:rPr>
        <w:t>生态监测点位图详见图4-1。</w:t>
      </w:r>
    </w:p>
    <w:p w14:paraId="76680F97">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lang w:val="en-US" w:eastAsia="zh-CN"/>
        </w:rPr>
      </w:pPr>
    </w:p>
    <w:p w14:paraId="3EF5952B">
      <w:pPr>
        <w:keepNext/>
        <w:keepLines/>
        <w:spacing w:line="360" w:lineRule="auto"/>
        <w:jc w:val="left"/>
        <w:outlineLvl w:val="1"/>
        <w:rPr>
          <w:rFonts w:hint="default" w:ascii="Times New Roman" w:hAnsi="Times New Roman" w:eastAsia="宋体" w:cs="Times New Roman"/>
          <w:b/>
          <w:color w:val="auto"/>
          <w:sz w:val="24"/>
          <w:szCs w:val="20"/>
          <w:highlight w:val="none"/>
        </w:rPr>
      </w:pPr>
      <w:bookmarkStart w:id="199" w:name="_Toc16592"/>
      <w:bookmarkStart w:id="200" w:name="_Toc19182"/>
      <w:bookmarkStart w:id="201" w:name="_Toc31235"/>
      <w:bookmarkStart w:id="202" w:name="_Toc628"/>
      <w:r>
        <w:rPr>
          <w:rFonts w:hint="default" w:ascii="Times New Roman" w:hAnsi="Times New Roman" w:eastAsia="宋体" w:cs="Times New Roman"/>
          <w:b/>
          <w:color w:val="auto"/>
          <w:sz w:val="24"/>
          <w:szCs w:val="20"/>
          <w:highlight w:val="none"/>
        </w:rPr>
        <w:t>4.3</w:t>
      </w:r>
      <w:r>
        <w:rPr>
          <w:rFonts w:hint="eastAsia" w:ascii="Times New Roman" w:hAnsi="Times New Roman" w:eastAsia="宋体" w:cs="Times New Roman"/>
          <w:b/>
          <w:color w:val="auto"/>
          <w:sz w:val="24"/>
          <w:szCs w:val="20"/>
          <w:highlight w:val="none"/>
          <w:lang w:val="en-US" w:eastAsia="zh-CN"/>
        </w:rPr>
        <w:t>重要</w:t>
      </w:r>
      <w:r>
        <w:rPr>
          <w:rFonts w:hint="default" w:ascii="Times New Roman" w:hAnsi="Times New Roman" w:eastAsia="宋体" w:cs="Times New Roman"/>
          <w:b/>
          <w:color w:val="auto"/>
          <w:sz w:val="24"/>
          <w:szCs w:val="20"/>
          <w:highlight w:val="none"/>
        </w:rPr>
        <w:t>动</w:t>
      </w:r>
      <w:r>
        <w:rPr>
          <w:rFonts w:hint="eastAsia" w:ascii="Times New Roman" w:hAnsi="Times New Roman" w:eastAsia="宋体" w:cs="Times New Roman"/>
          <w:b/>
          <w:color w:val="auto"/>
          <w:sz w:val="24"/>
          <w:szCs w:val="20"/>
          <w:highlight w:val="none"/>
          <w:lang w:val="en-US" w:eastAsia="zh-CN"/>
        </w:rPr>
        <w:t>植</w:t>
      </w:r>
      <w:r>
        <w:rPr>
          <w:rFonts w:hint="default" w:ascii="Times New Roman" w:hAnsi="Times New Roman" w:eastAsia="宋体" w:cs="Times New Roman"/>
          <w:b/>
          <w:color w:val="auto"/>
          <w:sz w:val="24"/>
          <w:szCs w:val="20"/>
          <w:highlight w:val="none"/>
        </w:rPr>
        <w:t>物保护措施</w:t>
      </w:r>
      <w:bookmarkEnd w:id="199"/>
      <w:bookmarkEnd w:id="200"/>
      <w:bookmarkEnd w:id="201"/>
      <w:bookmarkEnd w:id="202"/>
    </w:p>
    <w:p w14:paraId="473537B0">
      <w:pPr>
        <w:autoSpaceDN w:val="0"/>
        <w:spacing w:line="360" w:lineRule="auto"/>
        <w:ind w:firstLine="480" w:firstLineChars="200"/>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①</w:t>
      </w:r>
      <w:r>
        <w:rPr>
          <w:rFonts w:hint="eastAsia" w:ascii="Times New Roman" w:hAnsi="Times New Roman" w:eastAsia="宋体" w:cs="Times New Roman"/>
          <w:bCs/>
          <w:color w:val="auto"/>
          <w:sz w:val="24"/>
          <w:highlight w:val="none"/>
          <w:lang w:val="en-US" w:eastAsia="zh-CN"/>
        </w:rPr>
        <w:t>施工活动区域尽量避让重要植物区域，设置围栏和植物保护警示牌；无法避让的，需选择适宜生境进行异地移植保护，并确保移栽成活率。</w:t>
      </w:r>
    </w:p>
    <w:p w14:paraId="0E7051E6">
      <w:pPr>
        <w:autoSpaceDN w:val="0"/>
        <w:spacing w:line="360" w:lineRule="auto"/>
        <w:ind w:firstLine="480" w:firstLineChars="200"/>
        <w:rPr>
          <w:rFonts w:hint="default"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lang w:val="en-US" w:eastAsia="zh-CN"/>
        </w:rPr>
        <w:t>②</w:t>
      </w:r>
      <w:r>
        <w:rPr>
          <w:rFonts w:hint="default" w:ascii="Times New Roman" w:hAnsi="Times New Roman" w:eastAsia="宋体" w:cs="Times New Roman"/>
          <w:bCs/>
          <w:color w:val="auto"/>
          <w:sz w:val="24"/>
          <w:highlight w:val="none"/>
        </w:rPr>
        <w:t>在施工过程中若遇到</w:t>
      </w:r>
      <w:r>
        <w:rPr>
          <w:rFonts w:hint="eastAsia" w:ascii="Times New Roman" w:hAnsi="Times New Roman" w:eastAsia="宋体" w:cs="Times New Roman"/>
          <w:bCs/>
          <w:color w:val="auto"/>
          <w:sz w:val="24"/>
          <w:highlight w:val="none"/>
          <w:lang w:val="en-US" w:eastAsia="zh-CN"/>
        </w:rPr>
        <w:t>重要动物</w:t>
      </w:r>
      <w:r>
        <w:rPr>
          <w:rFonts w:hint="default" w:ascii="Times New Roman" w:hAnsi="Times New Roman" w:eastAsia="宋体" w:cs="Times New Roman"/>
          <w:bCs/>
          <w:color w:val="auto"/>
          <w:sz w:val="24"/>
          <w:highlight w:val="none"/>
        </w:rPr>
        <w:t>，应按照《输变电建设项目环境保护技术要求》（HJ 1113-2020）中相关要求“施工区发现有保护动物时应暂停施工，并实施保护方案”，禁止挑衅、捕猎，应立即停止周围200m范围内的所有施工活动，特别是禁止爆破和施工机械作业，待保护动物自行离开施工区后方可恢复施工，若动物不自行离开需汇报当地林业部门；对受伤的珍稀动物应及时联系野生动物保护部门，及时救治。</w:t>
      </w:r>
    </w:p>
    <w:p w14:paraId="39CBC94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eastAsia" w:ascii="Times New Roman" w:hAnsi="Times New Roman" w:eastAsia="宋体" w:cs="Times New Roman"/>
          <w:bCs/>
          <w:color w:val="auto"/>
          <w:sz w:val="24"/>
          <w:szCs w:val="24"/>
          <w:highlight w:val="none"/>
          <w:lang w:val="en-US" w:eastAsia="zh-CN" w:bidi="ar-SA"/>
        </w:rPr>
        <w:t>③加强施工人员的管理和教育，不得随意挖掘和损毁重要植物，不得挑衅、捕猎重要动物。</w:t>
      </w:r>
    </w:p>
    <w:p w14:paraId="434E3306">
      <w:pPr>
        <w:jc w:val="center"/>
        <w:rPr>
          <w:rFonts w:ascii="Times New Roman" w:hAnsi="Times New Roman" w:eastAsia="宋体" w:cs="Times New Roman"/>
          <w:b/>
          <w:bCs/>
          <w:color w:val="auto"/>
          <w:sz w:val="24"/>
        </w:rPr>
      </w:pPr>
      <w:r>
        <w:rPr>
          <w:rFonts w:hint="eastAsia" w:ascii="Times New Roman" w:hAnsi="Times New Roman" w:eastAsia="宋体" w:cs="Times New Roman"/>
          <w:bCs/>
          <w:color w:val="auto"/>
          <w:sz w:val="24"/>
          <w:highlight w:val="none"/>
        </w:rPr>
        <w:t>通过采取以上生态保护措施后，可最大限度的保护重点保护野生动物</w:t>
      </w:r>
      <w:r>
        <w:rPr>
          <w:rFonts w:hint="default" w:ascii="Times New Roman" w:hAnsi="Times New Roman" w:eastAsia="宋体" w:cs="Times New Roman"/>
          <w:bCs/>
          <w:color w:val="auto"/>
          <w:sz w:val="24"/>
          <w:highlight w:val="none"/>
          <w:lang w:val="en-US" w:eastAsia="zh-CN"/>
        </w:rPr>
        <w:t>。</w:t>
      </w:r>
    </w:p>
    <w:p w14:paraId="34A34127">
      <w:pPr>
        <w:rPr>
          <w:rFonts w:hint="default" w:ascii="Times New Roman" w:hAnsi="Times New Roman" w:cs="Times New Roman"/>
          <w:color w:val="auto"/>
          <w:highlight w:val="none"/>
        </w:rPr>
        <w:sectPr>
          <w:headerReference r:id="rId20" w:type="default"/>
          <w:pgSz w:w="11906" w:h="16838"/>
          <w:pgMar w:top="1440" w:right="1304" w:bottom="1440"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08C911E8">
      <w:pPr>
        <w:keepNext/>
        <w:keepLines/>
        <w:widowControl w:val="0"/>
        <w:pBdr>
          <w:bottom w:val="single" w:color="auto" w:sz="12" w:space="1"/>
        </w:pBdr>
        <w:shd w:val="clear" w:color="auto" w:fill="auto"/>
        <w:adjustRightInd w:val="0"/>
        <w:snapToGrid w:val="0"/>
        <w:spacing w:before="960" w:beforeLines="0" w:after="960" w:afterLines="0" w:line="240" w:lineRule="auto"/>
        <w:jc w:val="both"/>
        <w:outlineLvl w:val="0"/>
        <w:rPr>
          <w:rFonts w:hint="default" w:ascii="Times New Roman" w:hAnsi="Times New Roman" w:eastAsia="宋体" w:cs="Times New Roman"/>
          <w:b/>
          <w:color w:val="auto"/>
          <w:kern w:val="32"/>
          <w:position w:val="14"/>
          <w:sz w:val="32"/>
          <w:szCs w:val="20"/>
          <w:highlight w:val="none"/>
          <w:lang w:val="en-US" w:eastAsia="zh-CN" w:bidi="ar-SA"/>
        </w:rPr>
      </w:pPr>
      <w:bookmarkStart w:id="203" w:name="_Toc14116"/>
      <w:bookmarkStart w:id="204" w:name="_Toc11581"/>
      <w:bookmarkStart w:id="205" w:name="_Toc14062"/>
      <w:bookmarkStart w:id="206" w:name="_Toc16391"/>
      <w:r>
        <w:rPr>
          <w:rFonts w:hint="default" w:ascii="Times New Roman" w:hAnsi="Times New Roman" w:eastAsia="宋体" w:cs="Times New Roman"/>
          <w:b/>
          <w:color w:val="auto"/>
          <w:kern w:val="32"/>
          <w:position w:val="14"/>
          <w:sz w:val="32"/>
          <w:szCs w:val="20"/>
          <w:highlight w:val="none"/>
          <w:lang w:val="en-US" w:eastAsia="zh-CN" w:bidi="ar-SA"/>
        </w:rPr>
        <w:t>5.结论和建议</w:t>
      </w:r>
      <w:bookmarkEnd w:id="203"/>
      <w:bookmarkEnd w:id="204"/>
      <w:bookmarkEnd w:id="205"/>
      <w:bookmarkEnd w:id="206"/>
    </w:p>
    <w:p w14:paraId="02FFFADD">
      <w:pPr>
        <w:keepNext/>
        <w:keepLines/>
        <w:spacing w:line="360" w:lineRule="auto"/>
        <w:jc w:val="left"/>
        <w:outlineLvl w:val="1"/>
        <w:rPr>
          <w:rFonts w:hint="default" w:ascii="Times New Roman" w:hAnsi="Times New Roman" w:eastAsia="宋体" w:cs="Times New Roman"/>
          <w:b/>
          <w:color w:val="auto"/>
          <w:sz w:val="24"/>
          <w:szCs w:val="20"/>
          <w:highlight w:val="none"/>
        </w:rPr>
      </w:pPr>
      <w:bookmarkStart w:id="207" w:name="_Toc27746"/>
      <w:bookmarkStart w:id="208" w:name="_Toc68832605"/>
      <w:bookmarkStart w:id="209" w:name="_Toc11333"/>
      <w:bookmarkStart w:id="210" w:name="_Toc25352"/>
      <w:bookmarkStart w:id="211" w:name="_Toc11439"/>
      <w:bookmarkStart w:id="212" w:name="_Toc15672"/>
      <w:bookmarkStart w:id="213" w:name="_Toc18907"/>
      <w:bookmarkStart w:id="214" w:name="_Toc5405"/>
      <w:bookmarkStart w:id="215" w:name="_Toc2605"/>
      <w:bookmarkStart w:id="216" w:name="_Toc589"/>
      <w:bookmarkStart w:id="217" w:name="_Toc23934"/>
      <w:r>
        <w:rPr>
          <w:rFonts w:hint="default" w:ascii="Times New Roman" w:hAnsi="Times New Roman" w:eastAsia="宋体" w:cs="Times New Roman"/>
          <w:b/>
          <w:color w:val="auto"/>
          <w:sz w:val="24"/>
          <w:szCs w:val="20"/>
          <w:highlight w:val="none"/>
        </w:rPr>
        <w:t>5.1评价结论</w:t>
      </w:r>
      <w:bookmarkEnd w:id="207"/>
      <w:bookmarkEnd w:id="208"/>
      <w:bookmarkEnd w:id="209"/>
      <w:bookmarkEnd w:id="210"/>
      <w:bookmarkEnd w:id="211"/>
      <w:bookmarkEnd w:id="212"/>
      <w:bookmarkEnd w:id="213"/>
      <w:bookmarkEnd w:id="214"/>
      <w:bookmarkEnd w:id="215"/>
      <w:bookmarkEnd w:id="216"/>
      <w:bookmarkEnd w:id="217"/>
    </w:p>
    <w:p w14:paraId="30FC96C4">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本项目施工期会给项目评价区域内生存的动植物和生态环境带来一定的影响。在采取必要的预防措施后，项目建设对动植物及生态环境的影响可控。项目建成后，在采取对塔基和项目临时占地进行植被恢复等措施后，评价区域内的动植物资源基本可恢复至原有水平。</w:t>
      </w:r>
    </w:p>
    <w:p w14:paraId="1F2B6C98">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虽然项目的建设对评价区域内的自然资源产生了一定影响和破坏，但是项目建设对改善地区电网架构和社会经济状况的贡献较大。</w:t>
      </w:r>
    </w:p>
    <w:p w14:paraId="0367218D">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根据本次评价现状调查及影响分析，</w:t>
      </w:r>
      <w:r>
        <w:rPr>
          <w:rFonts w:hint="eastAsia" w:ascii="Times New Roman" w:hAnsi="Times New Roman" w:eastAsia="宋体" w:cs="Times New Roman"/>
          <w:color w:val="auto"/>
          <w:kern w:val="0"/>
          <w:sz w:val="24"/>
          <w:szCs w:val="20"/>
          <w:highlight w:val="none"/>
          <w:lang w:val="en-US" w:eastAsia="zh-CN"/>
        </w:rPr>
        <w:t>福建LNG接收站项目站外供电工程</w:t>
      </w:r>
      <w:r>
        <w:rPr>
          <w:rFonts w:hint="default" w:ascii="Times New Roman" w:hAnsi="Times New Roman" w:eastAsia="宋体" w:cs="Times New Roman"/>
          <w:color w:val="auto"/>
          <w:kern w:val="0"/>
          <w:sz w:val="24"/>
          <w:szCs w:val="20"/>
          <w:highlight w:val="none"/>
        </w:rPr>
        <w:t>对</w:t>
      </w:r>
      <w:r>
        <w:rPr>
          <w:rFonts w:hint="default" w:ascii="Times New Roman" w:hAnsi="Times New Roman" w:eastAsia="宋体" w:cs="Times New Roman"/>
          <w:color w:val="auto"/>
          <w:kern w:val="0"/>
          <w:sz w:val="24"/>
          <w:szCs w:val="20"/>
          <w:highlight w:val="none"/>
          <w:lang w:eastAsia="zh-CN"/>
        </w:rPr>
        <w:t>福建</w:t>
      </w:r>
      <w:r>
        <w:rPr>
          <w:rFonts w:hint="default" w:ascii="Times New Roman" w:hAnsi="Times New Roman" w:eastAsia="宋体" w:cs="Times New Roman"/>
          <w:color w:val="auto"/>
          <w:kern w:val="0"/>
          <w:sz w:val="24"/>
          <w:szCs w:val="20"/>
          <w:highlight w:val="none"/>
        </w:rPr>
        <w:t>省生态保护红线总体影响较低，但项目建设仍将对</w:t>
      </w:r>
      <w:r>
        <w:rPr>
          <w:rFonts w:hint="eastAsia" w:ascii="Times New Roman" w:hAnsi="Times New Roman" w:eastAsia="宋体" w:cs="Times New Roman"/>
          <w:color w:val="auto"/>
          <w:kern w:val="0"/>
          <w:sz w:val="24"/>
          <w:szCs w:val="20"/>
          <w:highlight w:val="none"/>
          <w:lang w:val="en-US" w:eastAsia="zh-CN"/>
        </w:rPr>
        <w:t>生态敏感区</w:t>
      </w:r>
      <w:r>
        <w:rPr>
          <w:rFonts w:hint="default" w:ascii="Times New Roman" w:hAnsi="Times New Roman" w:eastAsia="宋体" w:cs="Times New Roman"/>
          <w:color w:val="auto"/>
          <w:kern w:val="0"/>
          <w:sz w:val="24"/>
          <w:szCs w:val="20"/>
          <w:highlight w:val="none"/>
        </w:rPr>
        <w:t>和其他区域的生态产生一些不利影响，建设单位应严格执行本报告提出的生态保护措施。</w:t>
      </w:r>
    </w:p>
    <w:p w14:paraId="427D014A">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综上所述，</w:t>
      </w:r>
      <w:r>
        <w:rPr>
          <w:rFonts w:hint="eastAsia" w:ascii="Times New Roman" w:hAnsi="Times New Roman" w:eastAsia="宋体" w:cs="Times New Roman"/>
          <w:color w:val="auto"/>
          <w:kern w:val="0"/>
          <w:sz w:val="24"/>
          <w:szCs w:val="20"/>
          <w:highlight w:val="none"/>
          <w:lang w:val="en-US" w:eastAsia="zh-CN"/>
        </w:rPr>
        <w:t>福建LNG接收站项目站外供电工程</w:t>
      </w:r>
      <w:r>
        <w:rPr>
          <w:rFonts w:hint="default" w:ascii="Times New Roman" w:hAnsi="Times New Roman" w:eastAsia="宋体" w:cs="Times New Roman"/>
          <w:color w:val="auto"/>
          <w:kern w:val="0"/>
          <w:sz w:val="24"/>
          <w:szCs w:val="20"/>
          <w:highlight w:val="none"/>
        </w:rPr>
        <w:t>的建设对环境的影响是可接受的。</w:t>
      </w:r>
    </w:p>
    <w:p w14:paraId="2CA28570">
      <w:pPr>
        <w:keepNext/>
        <w:keepLines/>
        <w:spacing w:line="360" w:lineRule="auto"/>
        <w:jc w:val="left"/>
        <w:outlineLvl w:val="1"/>
        <w:rPr>
          <w:rFonts w:hint="default" w:ascii="Times New Roman" w:hAnsi="Times New Roman" w:eastAsia="宋体" w:cs="Times New Roman"/>
          <w:b/>
          <w:color w:val="auto"/>
          <w:sz w:val="24"/>
          <w:szCs w:val="20"/>
          <w:highlight w:val="none"/>
        </w:rPr>
      </w:pPr>
      <w:bookmarkStart w:id="218" w:name="_Toc25879"/>
      <w:bookmarkStart w:id="219" w:name="_Toc28559"/>
      <w:bookmarkStart w:id="220" w:name="_Toc21994"/>
      <w:bookmarkStart w:id="221" w:name="_Toc11251"/>
      <w:bookmarkStart w:id="222" w:name="_Toc19034"/>
      <w:bookmarkStart w:id="223" w:name="_Toc7388"/>
      <w:bookmarkStart w:id="224" w:name="_Toc68832606"/>
      <w:bookmarkStart w:id="225" w:name="_Toc18068"/>
      <w:bookmarkStart w:id="226" w:name="_Toc2496"/>
      <w:bookmarkStart w:id="227" w:name="_Toc14722"/>
      <w:bookmarkStart w:id="228" w:name="_Toc16243"/>
      <w:r>
        <w:rPr>
          <w:rFonts w:hint="default" w:ascii="Times New Roman" w:hAnsi="Times New Roman" w:eastAsia="宋体" w:cs="Times New Roman"/>
          <w:b/>
          <w:color w:val="auto"/>
          <w:sz w:val="24"/>
          <w:szCs w:val="20"/>
          <w:highlight w:val="none"/>
        </w:rPr>
        <w:t>5.2建议</w:t>
      </w:r>
      <w:bookmarkEnd w:id="218"/>
      <w:bookmarkEnd w:id="219"/>
      <w:bookmarkEnd w:id="220"/>
      <w:bookmarkEnd w:id="221"/>
      <w:bookmarkEnd w:id="222"/>
      <w:bookmarkEnd w:id="223"/>
      <w:bookmarkEnd w:id="224"/>
      <w:bookmarkEnd w:id="225"/>
      <w:bookmarkEnd w:id="226"/>
      <w:bookmarkEnd w:id="227"/>
      <w:bookmarkEnd w:id="228"/>
    </w:p>
    <w:p w14:paraId="0AE05556">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为了减缓项目建设对生态环境的影响，本次评价建议采取如下生态补偿措施：</w:t>
      </w:r>
    </w:p>
    <w:p w14:paraId="391F06D1">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（1）在项目施工完成后，应及时对临时占地、施工场地进行绿化恢复，施工迹地的绿化恢复过程中应完全采用当地树种、草种。</w:t>
      </w:r>
    </w:p>
    <w:p w14:paraId="500F53E8">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（2）尽可能地防止机械检修废油、冲洗废水等随意排放；对工程废物进行快速、集中处理，减少对环境的污染。</w:t>
      </w:r>
    </w:p>
    <w:p w14:paraId="0DCA52B1">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（3）对动植物资源的保护主要是建议做好宣传，加强项目区人员生态环境保护教育，杜绝一切不利于动植物生存繁衍的活动，特别是破坏生境的活动。</w:t>
      </w:r>
    </w:p>
    <w:p w14:paraId="7898DEF7">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（4）针对有可能突发的环境事件，应制定相应的应急方案，发生事故时，按所制定的方案及时处理，杜绝有害物质造成污染事件。</w:t>
      </w:r>
    </w:p>
    <w:p w14:paraId="4648D4B9">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p>
    <w:p w14:paraId="448CFAEC">
      <w:pPr>
        <w:adjustRightInd w:val="0"/>
        <w:spacing w:line="360" w:lineRule="auto"/>
        <w:ind w:firstLine="465"/>
        <w:textAlignment w:val="baseline"/>
        <w:rPr>
          <w:rFonts w:hint="default" w:ascii="Times New Roman" w:hAnsi="Times New Roman" w:eastAsia="宋体" w:cs="Times New Roman"/>
          <w:color w:val="auto"/>
          <w:kern w:val="0"/>
          <w:sz w:val="24"/>
          <w:szCs w:val="20"/>
          <w:highlight w:val="none"/>
        </w:rPr>
      </w:pPr>
    </w:p>
    <w:p w14:paraId="20C33661">
      <w:pPr>
        <w:widowControl w:val="0"/>
        <w:spacing w:after="120" w:afterLines="0"/>
        <w:ind w:firstLine="210" w:firstLineChars="100"/>
        <w:jc w:val="both"/>
        <w:rPr>
          <w:rFonts w:hint="default" w:ascii="Times New Roman" w:hAnsi="Times New Roman" w:eastAsia="宋体" w:cs="Times New Roman"/>
          <w:color w:val="auto"/>
          <w:kern w:val="2"/>
          <w:sz w:val="21"/>
          <w:szCs w:val="20"/>
          <w:highlight w:val="none"/>
          <w:lang w:val="en-US" w:eastAsia="zh-CN" w:bidi="ar-SA"/>
        </w:rPr>
      </w:pPr>
    </w:p>
    <w:p w14:paraId="57340608">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9"/>
        <w:rPr>
          <w:rFonts w:hint="default" w:ascii="Times New Roman" w:hAnsi="Times New Roman" w:eastAsia="宋体" w:cs="Times New Roman"/>
          <w:b/>
          <w:bCs/>
          <w:color w:val="auto"/>
          <w:kern w:val="2"/>
          <w:sz w:val="24"/>
          <w:szCs w:val="24"/>
          <w:highlight w:val="none"/>
          <w:lang w:val="en-US" w:eastAsia="zh-CN" w:bidi="ar-SA"/>
        </w:rPr>
      </w:pPr>
      <w:bookmarkStart w:id="229" w:name="_Toc31050"/>
    </w:p>
    <w:p w14:paraId="3B1AB07A">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表E1  生态影响评价自查表</w:t>
      </w:r>
      <w:bookmarkEnd w:id="229"/>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710"/>
        <w:gridCol w:w="6404"/>
      </w:tblGrid>
      <w:tr w14:paraId="2E48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26" w:type="dxa"/>
            <w:gridSpan w:val="2"/>
            <w:noWrap w:val="0"/>
            <w:vAlign w:val="center"/>
          </w:tcPr>
          <w:p w14:paraId="48767C9F">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工作内容</w:t>
            </w:r>
          </w:p>
        </w:tc>
        <w:tc>
          <w:tcPr>
            <w:tcW w:w="6404" w:type="dxa"/>
            <w:noWrap w:val="0"/>
            <w:vAlign w:val="center"/>
          </w:tcPr>
          <w:p w14:paraId="7621BA96">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自查项目</w:t>
            </w:r>
          </w:p>
        </w:tc>
      </w:tr>
      <w:tr w14:paraId="1239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6" w:type="dxa"/>
            <w:vMerge w:val="restart"/>
            <w:noWrap w:val="0"/>
            <w:vAlign w:val="center"/>
          </w:tcPr>
          <w:p w14:paraId="50FF81E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生态影响识别</w:t>
            </w:r>
          </w:p>
        </w:tc>
        <w:tc>
          <w:tcPr>
            <w:tcW w:w="1710" w:type="dxa"/>
            <w:noWrap w:val="0"/>
            <w:vAlign w:val="center"/>
          </w:tcPr>
          <w:p w14:paraId="7F8BF420">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生态保护目标</w:t>
            </w:r>
          </w:p>
        </w:tc>
        <w:tc>
          <w:tcPr>
            <w:tcW w:w="6404" w:type="dxa"/>
            <w:noWrap w:val="0"/>
            <w:vAlign w:val="center"/>
          </w:tcPr>
          <w:p w14:paraId="3500C2AC">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重要物种□；国家公园□；自然保护区□；自然公园□；世界自然遗产□；生态保护红线☑；重要生境□；其他具有重要生态功能、对保护生物多样性具有重要意义的区域□；其他□</w:t>
            </w:r>
          </w:p>
        </w:tc>
      </w:tr>
      <w:tr w14:paraId="26C9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16" w:type="dxa"/>
            <w:vMerge w:val="continue"/>
            <w:noWrap w:val="0"/>
            <w:vAlign w:val="center"/>
          </w:tcPr>
          <w:p w14:paraId="31ED3140">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p>
        </w:tc>
        <w:tc>
          <w:tcPr>
            <w:tcW w:w="1710" w:type="dxa"/>
            <w:noWrap w:val="0"/>
            <w:vAlign w:val="center"/>
          </w:tcPr>
          <w:p w14:paraId="7F7FB0C0">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影响方式</w:t>
            </w:r>
          </w:p>
        </w:tc>
        <w:tc>
          <w:tcPr>
            <w:tcW w:w="6404" w:type="dxa"/>
            <w:noWrap w:val="0"/>
            <w:vAlign w:val="center"/>
          </w:tcPr>
          <w:p w14:paraId="4C1AFC0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kern w:val="0"/>
                <w:sz w:val="24"/>
                <w:szCs w:val="24"/>
                <w:highlight w:val="none"/>
                <w:lang w:val="en-US" w:eastAsia="zh-CN" w:bidi="ar"/>
              </w:rPr>
              <w:t>工程占用☑；施工活动干扰☑；改变环境条件□；其他□</w:t>
            </w:r>
          </w:p>
        </w:tc>
      </w:tr>
      <w:tr w14:paraId="6A08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6" w:type="dxa"/>
            <w:vMerge w:val="continue"/>
            <w:noWrap w:val="0"/>
            <w:vAlign w:val="center"/>
          </w:tcPr>
          <w:p w14:paraId="17F6A377">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p>
        </w:tc>
        <w:tc>
          <w:tcPr>
            <w:tcW w:w="1710" w:type="dxa"/>
            <w:noWrap w:val="0"/>
            <w:vAlign w:val="center"/>
          </w:tcPr>
          <w:p w14:paraId="459D1740">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评价因子</w:t>
            </w:r>
          </w:p>
        </w:tc>
        <w:tc>
          <w:tcPr>
            <w:tcW w:w="6404" w:type="dxa"/>
            <w:noWrap w:val="0"/>
            <w:vAlign w:val="center"/>
          </w:tcPr>
          <w:p w14:paraId="21501CF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物种☑（</w:t>
            </w:r>
            <w:r>
              <w:rPr>
                <w:rFonts w:hint="eastAsia" w:ascii="Times New Roman" w:hAnsi="Times New Roman" w:eastAsia="宋体" w:cs="Times New Roman"/>
                <w:color w:val="auto"/>
                <w:sz w:val="24"/>
                <w:szCs w:val="24"/>
                <w:highlight w:val="none"/>
                <w:lang w:val="en-US" w:eastAsia="zh-CN"/>
              </w:rPr>
              <w:t>陆生植物、动物</w:t>
            </w:r>
            <w:r>
              <w:rPr>
                <w:rFonts w:hint="eastAsia" w:ascii="宋体" w:hAnsi="宋体" w:eastAsia="宋体" w:cs="宋体"/>
                <w:color w:val="auto"/>
                <w:kern w:val="0"/>
                <w:sz w:val="24"/>
                <w:szCs w:val="24"/>
                <w:highlight w:val="none"/>
                <w:lang w:val="en-US" w:eastAsia="zh-CN" w:bidi="ar"/>
              </w:rPr>
              <w:t>）</w:t>
            </w:r>
          </w:p>
          <w:p w14:paraId="7F147EB3">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生境☑（乔木林地、灌木林地、草地、旱地、水域）</w:t>
            </w:r>
          </w:p>
          <w:p w14:paraId="6A7C4673">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生物群落☑（</w:t>
            </w:r>
            <w:r>
              <w:rPr>
                <w:rFonts w:hint="eastAsia" w:ascii="Times New Roman" w:hAnsi="Times New Roman" w:eastAsia="宋体" w:cs="Times New Roman"/>
                <w:color w:val="auto"/>
                <w:sz w:val="24"/>
                <w:szCs w:val="24"/>
                <w:highlight w:val="none"/>
                <w:lang w:eastAsia="zh-CN"/>
              </w:rPr>
              <w:t>2个植被型组、4个植被型、4个群系</w:t>
            </w:r>
            <w:r>
              <w:rPr>
                <w:rFonts w:hint="eastAsia" w:ascii="宋体" w:hAnsi="宋体" w:eastAsia="宋体" w:cs="宋体"/>
                <w:color w:val="auto"/>
                <w:kern w:val="0"/>
                <w:sz w:val="24"/>
                <w:szCs w:val="24"/>
                <w:highlight w:val="none"/>
                <w:lang w:val="en-US" w:eastAsia="zh-CN" w:bidi="ar"/>
              </w:rPr>
              <w:t>）</w:t>
            </w:r>
          </w:p>
          <w:p w14:paraId="6ABA3670">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生态系统☑（</w:t>
            </w:r>
            <w:r>
              <w:rPr>
                <w:rFonts w:hint="default" w:ascii="Times New Roman" w:hAnsi="Times New Roman" w:eastAsia="宋体" w:cs="Times New Roman"/>
                <w:color w:val="auto"/>
                <w:sz w:val="24"/>
                <w:szCs w:val="24"/>
                <w:highlight w:val="none"/>
              </w:rPr>
              <w:t>森林生态系统、灌丛生态系统、</w:t>
            </w:r>
            <w:r>
              <w:rPr>
                <w:rFonts w:hint="eastAsia" w:ascii="Times New Roman" w:hAnsi="Times New Roman" w:eastAsia="宋体" w:cs="Times New Roman"/>
                <w:color w:val="auto"/>
                <w:sz w:val="24"/>
                <w:szCs w:val="24"/>
                <w:highlight w:val="none"/>
                <w:lang w:val="en-US" w:eastAsia="zh-CN"/>
              </w:rPr>
              <w:t>草地生态系统、</w:t>
            </w:r>
            <w:r>
              <w:rPr>
                <w:rFonts w:hint="default" w:ascii="Times New Roman" w:hAnsi="Times New Roman" w:eastAsia="宋体" w:cs="Times New Roman"/>
                <w:color w:val="auto"/>
                <w:sz w:val="24"/>
                <w:szCs w:val="24"/>
                <w:highlight w:val="none"/>
              </w:rPr>
              <w:t>湿地生态系统、农田生态系统、城镇生态系统</w:t>
            </w:r>
            <w:r>
              <w:rPr>
                <w:rFonts w:hint="eastAsia" w:ascii="宋体" w:hAnsi="宋体" w:eastAsia="宋体" w:cs="宋体"/>
                <w:color w:val="auto"/>
                <w:kern w:val="0"/>
                <w:sz w:val="24"/>
                <w:szCs w:val="24"/>
                <w:highlight w:val="none"/>
                <w:lang w:val="en-US" w:eastAsia="zh-CN" w:bidi="ar"/>
              </w:rPr>
              <w:t>）</w:t>
            </w:r>
          </w:p>
          <w:p w14:paraId="39D25245">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生物多样性☑（</w:t>
            </w:r>
            <w:r>
              <w:rPr>
                <w:rFonts w:hint="default" w:ascii="Times New Roman" w:hAnsi="Times New Roman" w:eastAsia="宋体" w:cs="Times New Roman"/>
                <w:bCs/>
                <w:color w:val="auto"/>
                <w:kern w:val="0"/>
                <w:sz w:val="24"/>
                <w:szCs w:val="20"/>
                <w:highlight w:val="none"/>
              </w:rPr>
              <w:t>维管植物</w:t>
            </w:r>
            <w:r>
              <w:rPr>
                <w:rFonts w:hint="eastAsia" w:ascii="Times New Roman" w:hAnsi="Times New Roman" w:eastAsia="宋体" w:cs="Times New Roman"/>
                <w:bCs/>
                <w:color w:val="auto"/>
                <w:kern w:val="0"/>
                <w:sz w:val="24"/>
                <w:szCs w:val="20"/>
                <w:highlight w:val="none"/>
                <w:lang w:val="en-US" w:eastAsia="zh-CN"/>
              </w:rPr>
              <w:t>86科166属227种</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陆生野生脊椎动物有</w:t>
            </w:r>
            <w:r>
              <w:rPr>
                <w:rFonts w:hint="eastAsia" w:ascii="Times New Roman" w:hAnsi="Times New Roman" w:eastAsia="宋体" w:cs="Times New Roman"/>
                <w:color w:val="auto"/>
                <w:kern w:val="0"/>
                <w:sz w:val="24"/>
                <w:highlight w:val="none"/>
                <w:lang w:val="en-US" w:eastAsia="zh-CN"/>
              </w:rPr>
              <w:t>11</w:t>
            </w:r>
            <w:r>
              <w:rPr>
                <w:rFonts w:hint="default" w:ascii="Times New Roman" w:hAnsi="Times New Roman" w:eastAsia="宋体" w:cs="Times New Roman"/>
                <w:color w:val="auto"/>
                <w:kern w:val="0"/>
                <w:sz w:val="24"/>
                <w:highlight w:val="none"/>
              </w:rPr>
              <w:t>目</w:t>
            </w:r>
            <w:r>
              <w:rPr>
                <w:rFonts w:hint="eastAsia" w:ascii="Times New Roman" w:hAnsi="Times New Roman" w:eastAsia="宋体" w:cs="Times New Roman"/>
                <w:color w:val="auto"/>
                <w:kern w:val="0"/>
                <w:sz w:val="24"/>
                <w:highlight w:val="none"/>
                <w:lang w:val="en-US" w:eastAsia="zh-CN"/>
              </w:rPr>
              <w:t>29</w:t>
            </w:r>
            <w:r>
              <w:rPr>
                <w:rFonts w:hint="default" w:ascii="Times New Roman" w:hAnsi="Times New Roman" w:eastAsia="宋体" w:cs="Times New Roman"/>
                <w:color w:val="auto"/>
                <w:kern w:val="0"/>
                <w:sz w:val="24"/>
                <w:highlight w:val="none"/>
              </w:rPr>
              <w:t>科</w:t>
            </w:r>
            <w:r>
              <w:rPr>
                <w:rFonts w:hint="eastAsia" w:ascii="Times New Roman" w:hAnsi="Times New Roman" w:eastAsia="宋体" w:cs="Times New Roman"/>
                <w:color w:val="auto"/>
                <w:kern w:val="0"/>
                <w:sz w:val="24"/>
                <w:highlight w:val="none"/>
                <w:lang w:val="en-US" w:eastAsia="zh-CN"/>
              </w:rPr>
              <w:t>38</w:t>
            </w:r>
            <w:r>
              <w:rPr>
                <w:rFonts w:hint="default" w:ascii="Times New Roman" w:hAnsi="Times New Roman" w:eastAsia="宋体" w:cs="Times New Roman"/>
                <w:color w:val="auto"/>
                <w:kern w:val="0"/>
                <w:sz w:val="24"/>
                <w:highlight w:val="none"/>
              </w:rPr>
              <w:t>种</w:t>
            </w:r>
            <w:r>
              <w:rPr>
                <w:rFonts w:hint="eastAsia" w:ascii="宋体" w:hAnsi="宋体" w:eastAsia="宋体" w:cs="宋体"/>
                <w:color w:val="auto"/>
                <w:kern w:val="0"/>
                <w:sz w:val="24"/>
                <w:szCs w:val="24"/>
                <w:highlight w:val="none"/>
                <w:lang w:val="en-US" w:eastAsia="zh-CN" w:bidi="ar"/>
              </w:rPr>
              <w:t>）</w:t>
            </w:r>
          </w:p>
          <w:p w14:paraId="339A5CA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生态敏感区☑（生态保护红线）</w:t>
            </w:r>
          </w:p>
          <w:p w14:paraId="61E14D49">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自然景观□（ ）</w:t>
            </w:r>
          </w:p>
          <w:p w14:paraId="50FD5A63">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自然遗迹□（ ）</w:t>
            </w:r>
          </w:p>
          <w:p w14:paraId="7E13571D">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其他□（ ）</w:t>
            </w:r>
          </w:p>
        </w:tc>
      </w:tr>
      <w:tr w14:paraId="485D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826" w:type="dxa"/>
            <w:gridSpan w:val="2"/>
            <w:noWrap w:val="0"/>
            <w:vAlign w:val="center"/>
          </w:tcPr>
          <w:p w14:paraId="2840DA77">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评价等级</w:t>
            </w:r>
          </w:p>
        </w:tc>
        <w:tc>
          <w:tcPr>
            <w:tcW w:w="6404" w:type="dxa"/>
            <w:noWrap w:val="0"/>
            <w:vAlign w:val="center"/>
          </w:tcPr>
          <w:p w14:paraId="6C354EF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一级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二级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三级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生态影响简单分析</w:t>
            </w:r>
            <w:r>
              <w:rPr>
                <w:rFonts w:hint="eastAsia" w:ascii="宋体" w:hAnsi="宋体" w:eastAsia="宋体" w:cs="宋体"/>
                <w:color w:val="auto"/>
                <w:sz w:val="24"/>
                <w:szCs w:val="24"/>
                <w:highlight w:val="none"/>
              </w:rPr>
              <w:t>□</w:t>
            </w:r>
          </w:p>
        </w:tc>
      </w:tr>
      <w:tr w14:paraId="36D5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26" w:type="dxa"/>
            <w:gridSpan w:val="2"/>
            <w:noWrap w:val="0"/>
            <w:vAlign w:val="center"/>
          </w:tcPr>
          <w:p w14:paraId="74C5E630">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评价范围</w:t>
            </w:r>
          </w:p>
        </w:tc>
        <w:tc>
          <w:tcPr>
            <w:tcW w:w="6404" w:type="dxa"/>
            <w:noWrap w:val="0"/>
            <w:vAlign w:val="center"/>
          </w:tcPr>
          <w:p w14:paraId="2EE9FA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陆域面积：</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3065</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h</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2</w:t>
            </w:r>
            <w:r>
              <w:rPr>
                <w:rFonts w:hint="default" w:ascii="Times New Roman" w:hAnsi="Times New Roman" w:eastAsia="宋体" w:cs="Times New Roman"/>
                <w:color w:val="auto"/>
                <w:kern w:val="0"/>
                <w:sz w:val="24"/>
                <w:szCs w:val="24"/>
                <w:highlight w:val="none"/>
                <w:lang w:val="en-US" w:eastAsia="zh-CN" w:bidi="ar"/>
              </w:rPr>
              <w:t>；水域面积：（</w:t>
            </w:r>
            <w:r>
              <w:rPr>
                <w:rFonts w:hint="eastAsia" w:ascii="Times New Roman" w:hAnsi="Times New Roman" w:eastAsia="宋体" w:cs="Times New Roman"/>
                <w:color w:val="auto"/>
                <w:kern w:val="0"/>
                <w:sz w:val="24"/>
                <w:szCs w:val="24"/>
                <w:highlight w:val="none"/>
                <w:lang w:val="en-US" w:eastAsia="zh-CN" w:bidi="ar"/>
              </w:rPr>
              <w:t>343</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h</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2</w:t>
            </w:r>
          </w:p>
        </w:tc>
      </w:tr>
      <w:tr w14:paraId="7B09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6" w:type="dxa"/>
            <w:vMerge w:val="restart"/>
            <w:noWrap w:val="0"/>
            <w:vAlign w:val="center"/>
          </w:tcPr>
          <w:p w14:paraId="3D53ABD7">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生态现状调查与评价</w:t>
            </w:r>
          </w:p>
        </w:tc>
        <w:tc>
          <w:tcPr>
            <w:tcW w:w="1710" w:type="dxa"/>
            <w:noWrap w:val="0"/>
            <w:vAlign w:val="center"/>
          </w:tcPr>
          <w:p w14:paraId="0E06AA8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调查方法</w:t>
            </w:r>
          </w:p>
        </w:tc>
        <w:tc>
          <w:tcPr>
            <w:tcW w:w="6404" w:type="dxa"/>
            <w:noWrap w:val="0"/>
            <w:vAlign w:val="center"/>
          </w:tcPr>
          <w:p w14:paraId="0633C1D6">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资料收集☑；遥感调查☑；调查样方、样线☑；调查点位、断面□；专家和公众咨询法☑；其他□</w:t>
            </w:r>
          </w:p>
        </w:tc>
      </w:tr>
      <w:tr w14:paraId="3807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6" w:type="dxa"/>
            <w:vMerge w:val="continue"/>
            <w:noWrap w:val="0"/>
            <w:vAlign w:val="center"/>
          </w:tcPr>
          <w:p w14:paraId="02671E60">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p>
        </w:tc>
        <w:tc>
          <w:tcPr>
            <w:tcW w:w="1710" w:type="dxa"/>
            <w:noWrap w:val="0"/>
            <w:vAlign w:val="center"/>
          </w:tcPr>
          <w:p w14:paraId="5FA52AD0">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调查时间</w:t>
            </w:r>
          </w:p>
        </w:tc>
        <w:tc>
          <w:tcPr>
            <w:tcW w:w="6404" w:type="dxa"/>
            <w:noWrap w:val="0"/>
            <w:vAlign w:val="center"/>
          </w:tcPr>
          <w:p w14:paraId="6FF64447">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春季□；夏季□；秋季☑；冬季□</w:t>
            </w:r>
          </w:p>
          <w:p w14:paraId="287D3E94">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丰水期□；枯水期□；平水期□</w:t>
            </w:r>
          </w:p>
        </w:tc>
      </w:tr>
      <w:tr w14:paraId="6887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6" w:type="dxa"/>
            <w:vMerge w:val="continue"/>
            <w:noWrap w:val="0"/>
            <w:vAlign w:val="center"/>
          </w:tcPr>
          <w:p w14:paraId="6CF5E561">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p>
        </w:tc>
        <w:tc>
          <w:tcPr>
            <w:tcW w:w="1710" w:type="dxa"/>
            <w:noWrap w:val="0"/>
            <w:vAlign w:val="center"/>
          </w:tcPr>
          <w:p w14:paraId="5CBDB7BA">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所在区域的主要生态问题</w:t>
            </w:r>
          </w:p>
        </w:tc>
        <w:tc>
          <w:tcPr>
            <w:tcW w:w="6404" w:type="dxa"/>
            <w:noWrap w:val="0"/>
            <w:vAlign w:val="center"/>
          </w:tcPr>
          <w:p w14:paraId="230BA14C">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水土流失☑；沙漠化□；石漠化□；盐渍化□；生物入侵☑；污染危害□；其他□</w:t>
            </w:r>
          </w:p>
        </w:tc>
      </w:tr>
      <w:tr w14:paraId="5A24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6" w:type="dxa"/>
            <w:vMerge w:val="continue"/>
            <w:noWrap w:val="0"/>
            <w:vAlign w:val="center"/>
          </w:tcPr>
          <w:p w14:paraId="104E5932">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p>
        </w:tc>
        <w:tc>
          <w:tcPr>
            <w:tcW w:w="1710" w:type="dxa"/>
            <w:noWrap w:val="0"/>
            <w:vAlign w:val="center"/>
          </w:tcPr>
          <w:p w14:paraId="394444D3">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评价内容</w:t>
            </w:r>
          </w:p>
        </w:tc>
        <w:tc>
          <w:tcPr>
            <w:tcW w:w="6404" w:type="dxa"/>
            <w:noWrap w:val="0"/>
            <w:vAlign w:val="center"/>
          </w:tcPr>
          <w:p w14:paraId="1D52A1E5">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植被/植物群落☑；土地利用☑；生态系统☑；生物多样性☑；重要物种☑；生态敏感区☑；其他□</w:t>
            </w:r>
          </w:p>
        </w:tc>
      </w:tr>
      <w:tr w14:paraId="5251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6" w:type="dxa"/>
            <w:vMerge w:val="restart"/>
            <w:noWrap w:val="0"/>
            <w:vAlign w:val="center"/>
          </w:tcPr>
          <w:p w14:paraId="261FFE6B">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生态影响预测与评价</w:t>
            </w:r>
          </w:p>
        </w:tc>
        <w:tc>
          <w:tcPr>
            <w:tcW w:w="1710" w:type="dxa"/>
            <w:noWrap w:val="0"/>
            <w:vAlign w:val="center"/>
          </w:tcPr>
          <w:p w14:paraId="378B5268">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评价方法</w:t>
            </w:r>
          </w:p>
        </w:tc>
        <w:tc>
          <w:tcPr>
            <w:tcW w:w="6404" w:type="dxa"/>
            <w:noWrap w:val="0"/>
            <w:vAlign w:val="center"/>
          </w:tcPr>
          <w:p w14:paraId="66C90060">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定性□；定性和定量☑</w:t>
            </w:r>
          </w:p>
        </w:tc>
      </w:tr>
      <w:tr w14:paraId="2244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6" w:type="dxa"/>
            <w:vMerge w:val="continue"/>
            <w:noWrap w:val="0"/>
            <w:vAlign w:val="center"/>
          </w:tcPr>
          <w:p w14:paraId="2A90AFCC">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p>
        </w:tc>
        <w:tc>
          <w:tcPr>
            <w:tcW w:w="1710" w:type="dxa"/>
            <w:noWrap w:val="0"/>
            <w:vAlign w:val="center"/>
          </w:tcPr>
          <w:p w14:paraId="2F4CA8AB">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评价内容</w:t>
            </w:r>
          </w:p>
        </w:tc>
        <w:tc>
          <w:tcPr>
            <w:tcW w:w="6404" w:type="dxa"/>
            <w:noWrap w:val="0"/>
            <w:vAlign w:val="center"/>
          </w:tcPr>
          <w:p w14:paraId="42501633">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植被/植物群落☑；土地利用☑；生态系统☑；生物多样性☑；重要物种☑；生态敏感区☑；生物入侵风险□；其他□</w:t>
            </w:r>
          </w:p>
        </w:tc>
      </w:tr>
      <w:tr w14:paraId="579B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6" w:type="dxa"/>
            <w:vMerge w:val="restart"/>
            <w:noWrap w:val="0"/>
            <w:vAlign w:val="center"/>
          </w:tcPr>
          <w:p w14:paraId="10E51AA4">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生态保护对策措施</w:t>
            </w:r>
          </w:p>
        </w:tc>
        <w:tc>
          <w:tcPr>
            <w:tcW w:w="1710" w:type="dxa"/>
            <w:noWrap w:val="0"/>
            <w:vAlign w:val="center"/>
          </w:tcPr>
          <w:p w14:paraId="36BBE458">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对策措施</w:t>
            </w:r>
          </w:p>
        </w:tc>
        <w:tc>
          <w:tcPr>
            <w:tcW w:w="6404" w:type="dxa"/>
            <w:noWrap w:val="0"/>
            <w:vAlign w:val="center"/>
          </w:tcPr>
          <w:p w14:paraId="58CB8028">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避让☑；减缓☑；生态修复☑；生态补偿☑；科研□；其他☑</w:t>
            </w:r>
          </w:p>
        </w:tc>
      </w:tr>
      <w:tr w14:paraId="726B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16" w:type="dxa"/>
            <w:vMerge w:val="continue"/>
            <w:noWrap w:val="0"/>
            <w:vAlign w:val="center"/>
          </w:tcPr>
          <w:p w14:paraId="55C36D96">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p>
        </w:tc>
        <w:tc>
          <w:tcPr>
            <w:tcW w:w="1710" w:type="dxa"/>
            <w:noWrap w:val="0"/>
            <w:vAlign w:val="center"/>
          </w:tcPr>
          <w:p w14:paraId="6CC5CF0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生态监测计划</w:t>
            </w:r>
          </w:p>
        </w:tc>
        <w:tc>
          <w:tcPr>
            <w:tcW w:w="6404" w:type="dxa"/>
            <w:noWrap w:val="0"/>
            <w:vAlign w:val="center"/>
          </w:tcPr>
          <w:p w14:paraId="7CE2014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全生命周期□；长期跟踪☑；常规☑；无□</w:t>
            </w:r>
          </w:p>
        </w:tc>
      </w:tr>
      <w:tr w14:paraId="3700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16" w:type="dxa"/>
            <w:vMerge w:val="continue"/>
            <w:noWrap w:val="0"/>
            <w:vAlign w:val="center"/>
          </w:tcPr>
          <w:p w14:paraId="52BD6A78">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p>
        </w:tc>
        <w:tc>
          <w:tcPr>
            <w:tcW w:w="1710" w:type="dxa"/>
            <w:noWrap w:val="0"/>
            <w:vAlign w:val="center"/>
          </w:tcPr>
          <w:p w14:paraId="4FB84A94">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环境管理</w:t>
            </w:r>
          </w:p>
        </w:tc>
        <w:tc>
          <w:tcPr>
            <w:tcW w:w="6404" w:type="dxa"/>
            <w:noWrap w:val="0"/>
            <w:vAlign w:val="center"/>
          </w:tcPr>
          <w:p w14:paraId="502B630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环境监理☑；环境影响后评价□；其他☑</w:t>
            </w:r>
          </w:p>
        </w:tc>
      </w:tr>
      <w:tr w14:paraId="1119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6" w:type="dxa"/>
            <w:noWrap w:val="0"/>
            <w:vAlign w:val="center"/>
          </w:tcPr>
          <w:p w14:paraId="68BED206">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评价结论</w:t>
            </w:r>
          </w:p>
        </w:tc>
        <w:tc>
          <w:tcPr>
            <w:tcW w:w="1710" w:type="dxa"/>
            <w:noWrap w:val="0"/>
            <w:vAlign w:val="center"/>
          </w:tcPr>
          <w:p w14:paraId="4BAC9356">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生态影响</w:t>
            </w:r>
          </w:p>
        </w:tc>
        <w:tc>
          <w:tcPr>
            <w:tcW w:w="6404" w:type="dxa"/>
            <w:noWrap w:val="0"/>
            <w:vAlign w:val="center"/>
          </w:tcPr>
          <w:p w14:paraId="1D98A18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可行☑；不可行□</w:t>
            </w:r>
          </w:p>
        </w:tc>
      </w:tr>
      <w:tr w14:paraId="10DB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0" w:type="dxa"/>
            <w:gridSpan w:val="3"/>
            <w:noWrap w:val="0"/>
            <w:vAlign w:val="center"/>
          </w:tcPr>
          <w:p w14:paraId="6BAEADD8">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lang w:val="en-US" w:eastAsia="zh-CN"/>
              </w:rPr>
              <w:t>为勾选项，可√；（）为内容填写项。</w:t>
            </w:r>
          </w:p>
        </w:tc>
      </w:tr>
    </w:tbl>
    <w:p w14:paraId="286C51D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rPr>
        <w:sectPr>
          <w:headerReference r:id="rId21" w:type="default"/>
          <w:pgSz w:w="11906" w:h="16838"/>
          <w:pgMar w:top="1440" w:right="1304" w:bottom="1440"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7F887C69">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附表1-1  评价区主要群落样方调查表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616"/>
        <w:gridCol w:w="3544"/>
        <w:gridCol w:w="1449"/>
        <w:gridCol w:w="2214"/>
        <w:gridCol w:w="1891"/>
        <w:gridCol w:w="1800"/>
        <w:gridCol w:w="873"/>
      </w:tblGrid>
      <w:tr w14:paraId="5DD5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48" w:type="pct"/>
            <w:gridSpan w:val="2"/>
            <w:noWrap w:val="0"/>
            <w:vAlign w:val="center"/>
          </w:tcPr>
          <w:p w14:paraId="124627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样方名称：</w:t>
            </w:r>
          </w:p>
        </w:tc>
        <w:tc>
          <w:tcPr>
            <w:tcW w:w="1250" w:type="pct"/>
            <w:noWrap w:val="0"/>
            <w:vAlign w:val="center"/>
          </w:tcPr>
          <w:p w14:paraId="2DC55D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桉树</w:t>
            </w:r>
            <w:r>
              <w:rPr>
                <w:rFonts w:hint="default" w:ascii="Times New Roman" w:hAnsi="Times New Roman" w:eastAsia="宋体" w:cs="Times New Roman"/>
                <w:i w:val="0"/>
                <w:iCs w:val="0"/>
                <w:color w:val="auto"/>
                <w:kern w:val="0"/>
                <w:sz w:val="21"/>
                <w:szCs w:val="21"/>
                <w:u w:val="none"/>
                <w:lang w:val="en-US" w:eastAsia="zh-CN" w:bidi="ar"/>
              </w:rPr>
              <w:t>群系</w:t>
            </w:r>
          </w:p>
        </w:tc>
        <w:tc>
          <w:tcPr>
            <w:tcW w:w="511" w:type="pct"/>
            <w:noWrap w:val="0"/>
            <w:vAlign w:val="center"/>
          </w:tcPr>
          <w:p w14:paraId="69BD4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样地地点：</w:t>
            </w:r>
          </w:p>
        </w:tc>
        <w:tc>
          <w:tcPr>
            <w:tcW w:w="781" w:type="pct"/>
            <w:noWrap w:val="0"/>
            <w:vAlign w:val="center"/>
          </w:tcPr>
          <w:p w14:paraId="13D65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东瀚镇海亮村</w:t>
            </w:r>
          </w:p>
        </w:tc>
        <w:tc>
          <w:tcPr>
            <w:tcW w:w="667" w:type="pct"/>
            <w:noWrap w:val="0"/>
            <w:vAlign w:val="center"/>
          </w:tcPr>
          <w:p w14:paraId="75971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样方号：</w:t>
            </w:r>
          </w:p>
        </w:tc>
        <w:tc>
          <w:tcPr>
            <w:tcW w:w="941" w:type="pct"/>
            <w:gridSpan w:val="2"/>
            <w:noWrap w:val="0"/>
            <w:vAlign w:val="center"/>
          </w:tcPr>
          <w:p w14:paraId="1B30F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001</w:t>
            </w:r>
          </w:p>
        </w:tc>
      </w:tr>
      <w:tr w14:paraId="377A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48" w:type="pct"/>
            <w:gridSpan w:val="2"/>
            <w:noWrap w:val="0"/>
            <w:vAlign w:val="center"/>
          </w:tcPr>
          <w:p w14:paraId="7DFC8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样方面积：</w:t>
            </w:r>
          </w:p>
        </w:tc>
        <w:tc>
          <w:tcPr>
            <w:tcW w:w="1250" w:type="pct"/>
            <w:noWrap w:val="0"/>
            <w:vAlign w:val="center"/>
          </w:tcPr>
          <w:p w14:paraId="010064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20m×20m</w:t>
            </w:r>
          </w:p>
        </w:tc>
        <w:tc>
          <w:tcPr>
            <w:tcW w:w="511" w:type="pct"/>
            <w:noWrap w:val="0"/>
            <w:vAlign w:val="center"/>
          </w:tcPr>
          <w:p w14:paraId="3A968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土壤类型：</w:t>
            </w:r>
          </w:p>
        </w:tc>
        <w:tc>
          <w:tcPr>
            <w:tcW w:w="781" w:type="pct"/>
            <w:noWrap w:val="0"/>
            <w:vAlign w:val="center"/>
          </w:tcPr>
          <w:p w14:paraId="78906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红</w:t>
            </w:r>
            <w:r>
              <w:rPr>
                <w:rFonts w:hint="default" w:ascii="Times New Roman" w:hAnsi="Times New Roman" w:eastAsia="宋体" w:cs="Times New Roman"/>
                <w:i w:val="0"/>
                <w:iCs w:val="0"/>
                <w:color w:val="auto"/>
                <w:kern w:val="0"/>
                <w:sz w:val="21"/>
                <w:szCs w:val="21"/>
                <w:u w:val="none"/>
                <w:lang w:val="en-US" w:eastAsia="zh-CN" w:bidi="ar"/>
              </w:rPr>
              <w:t>壤</w:t>
            </w:r>
          </w:p>
        </w:tc>
        <w:tc>
          <w:tcPr>
            <w:tcW w:w="667" w:type="pct"/>
            <w:noWrap w:val="0"/>
            <w:vAlign w:val="center"/>
          </w:tcPr>
          <w:p w14:paraId="71F33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小地形特点：</w:t>
            </w:r>
          </w:p>
        </w:tc>
        <w:tc>
          <w:tcPr>
            <w:tcW w:w="941" w:type="pct"/>
            <w:gridSpan w:val="2"/>
            <w:noWrap w:val="0"/>
            <w:vAlign w:val="center"/>
          </w:tcPr>
          <w:p w14:paraId="613D5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坡地</w:t>
            </w:r>
          </w:p>
        </w:tc>
      </w:tr>
      <w:tr w14:paraId="7476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848" w:type="pct"/>
            <w:gridSpan w:val="2"/>
            <w:noWrap w:val="0"/>
            <w:vAlign w:val="center"/>
          </w:tcPr>
          <w:p w14:paraId="15E294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经度：</w:t>
            </w:r>
          </w:p>
        </w:tc>
        <w:tc>
          <w:tcPr>
            <w:tcW w:w="1250" w:type="pct"/>
            <w:noWrap w:val="0"/>
            <w:vAlign w:val="center"/>
          </w:tcPr>
          <w:p w14:paraId="762F8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b w:val="0"/>
                <w:bCs/>
                <w:color w:val="auto"/>
                <w:kern w:val="2"/>
                <w:sz w:val="21"/>
                <w:szCs w:val="21"/>
                <w:highlight w:val="none"/>
                <w:vertAlign w:val="baseline"/>
                <w:lang w:val="en-US" w:eastAsia="zh-CN" w:bidi="ar-SA"/>
              </w:rPr>
              <w:t>119.515062</w:t>
            </w:r>
          </w:p>
        </w:tc>
        <w:tc>
          <w:tcPr>
            <w:tcW w:w="511" w:type="pct"/>
            <w:noWrap w:val="0"/>
            <w:vAlign w:val="center"/>
          </w:tcPr>
          <w:p w14:paraId="47EF2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u w:val="none"/>
                <w:lang w:val="en-US" w:eastAsia="zh-CN" w:bidi="ar"/>
              </w:rPr>
              <w:t>纬度：</w:t>
            </w:r>
          </w:p>
        </w:tc>
        <w:tc>
          <w:tcPr>
            <w:tcW w:w="781" w:type="pct"/>
            <w:noWrap w:val="0"/>
            <w:vAlign w:val="center"/>
          </w:tcPr>
          <w:p w14:paraId="710203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b w:val="0"/>
                <w:bCs/>
                <w:color w:val="auto"/>
                <w:kern w:val="2"/>
                <w:sz w:val="21"/>
                <w:szCs w:val="21"/>
                <w:highlight w:val="none"/>
                <w:vertAlign w:val="baseline"/>
                <w:lang w:val="en-US" w:eastAsia="zh-CN" w:bidi="ar-SA"/>
              </w:rPr>
              <w:t>25.511312</w:t>
            </w:r>
          </w:p>
        </w:tc>
        <w:tc>
          <w:tcPr>
            <w:tcW w:w="667" w:type="pct"/>
            <w:noWrap w:val="0"/>
            <w:vAlign w:val="center"/>
          </w:tcPr>
          <w:p w14:paraId="24837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海拔：</w:t>
            </w:r>
          </w:p>
        </w:tc>
        <w:tc>
          <w:tcPr>
            <w:tcW w:w="941" w:type="pct"/>
            <w:gridSpan w:val="2"/>
            <w:noWrap w:val="0"/>
            <w:vAlign w:val="center"/>
          </w:tcPr>
          <w:p w14:paraId="7E6D55C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left"/>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147</w:t>
            </w:r>
            <w:r>
              <w:rPr>
                <w:rFonts w:hint="default" w:ascii="Times New Roman" w:hAnsi="Times New Roman" w:eastAsia="宋体" w:cs="Times New Roman"/>
                <w:color w:val="auto"/>
                <w:sz w:val="21"/>
                <w:szCs w:val="21"/>
                <w:highlight w:val="none"/>
                <w:vertAlign w:val="baseline"/>
                <w:lang w:val="en-US" w:eastAsia="zh-CN"/>
              </w:rPr>
              <w:t>m</w:t>
            </w:r>
          </w:p>
        </w:tc>
      </w:tr>
      <w:tr w14:paraId="000F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pct"/>
            <w:gridSpan w:val="2"/>
            <w:noWrap w:val="0"/>
            <w:vAlign w:val="center"/>
          </w:tcPr>
          <w:p w14:paraId="6F4796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调查人：</w:t>
            </w:r>
          </w:p>
        </w:tc>
        <w:tc>
          <w:tcPr>
            <w:tcW w:w="1250" w:type="pct"/>
            <w:noWrap w:val="0"/>
            <w:vAlign w:val="center"/>
          </w:tcPr>
          <w:p w14:paraId="3778E1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林浩阳、董旭</w:t>
            </w:r>
          </w:p>
        </w:tc>
        <w:tc>
          <w:tcPr>
            <w:tcW w:w="511" w:type="pct"/>
            <w:noWrap w:val="0"/>
            <w:vAlign w:val="center"/>
          </w:tcPr>
          <w:p w14:paraId="6CA56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调查日期：</w:t>
            </w:r>
          </w:p>
        </w:tc>
        <w:tc>
          <w:tcPr>
            <w:tcW w:w="781" w:type="pct"/>
            <w:noWrap w:val="0"/>
            <w:vAlign w:val="center"/>
          </w:tcPr>
          <w:p w14:paraId="78BE7C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2025.6.22</w:t>
            </w:r>
          </w:p>
        </w:tc>
        <w:tc>
          <w:tcPr>
            <w:tcW w:w="667" w:type="pct"/>
            <w:noWrap w:val="0"/>
            <w:vAlign w:val="center"/>
          </w:tcPr>
          <w:p w14:paraId="056C9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天气：</w:t>
            </w:r>
          </w:p>
        </w:tc>
        <w:tc>
          <w:tcPr>
            <w:tcW w:w="941" w:type="pct"/>
            <w:gridSpan w:val="2"/>
            <w:noWrap w:val="0"/>
            <w:vAlign w:val="center"/>
          </w:tcPr>
          <w:p w14:paraId="54901D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晴</w:t>
            </w:r>
          </w:p>
        </w:tc>
      </w:tr>
      <w:tr w14:paraId="3A3D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48" w:type="pct"/>
            <w:gridSpan w:val="2"/>
            <w:noWrap w:val="0"/>
            <w:vAlign w:val="center"/>
          </w:tcPr>
          <w:p w14:paraId="5DE29E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人为干扰类型和强度：</w:t>
            </w:r>
          </w:p>
        </w:tc>
        <w:tc>
          <w:tcPr>
            <w:tcW w:w="1250" w:type="pct"/>
            <w:noWrap w:val="0"/>
            <w:vAlign w:val="center"/>
          </w:tcPr>
          <w:p w14:paraId="0DC61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人为活动，一般</w:t>
            </w:r>
          </w:p>
        </w:tc>
        <w:tc>
          <w:tcPr>
            <w:tcW w:w="511" w:type="pct"/>
            <w:noWrap w:val="0"/>
            <w:vAlign w:val="center"/>
          </w:tcPr>
          <w:p w14:paraId="77269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坡向：</w:t>
            </w:r>
          </w:p>
        </w:tc>
        <w:tc>
          <w:tcPr>
            <w:tcW w:w="781" w:type="pct"/>
            <w:noWrap w:val="0"/>
            <w:vAlign w:val="center"/>
          </w:tcPr>
          <w:p w14:paraId="0082ECD8">
            <w:pPr>
              <w:keepNext w:val="0"/>
              <w:keepLines w:val="0"/>
              <w:pageBreakBefore w:val="0"/>
              <w:widowControl/>
              <w:suppressLineNumbers w:val="0"/>
              <w:tabs>
                <w:tab w:val="left" w:pos="314"/>
              </w:tabs>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default" w:ascii="Times New Roman" w:hAnsi="Times New Roman" w:eastAsia="宋体" w:cs="Times New Roman"/>
                <w:color w:val="auto"/>
                <w:sz w:val="21"/>
                <w:szCs w:val="21"/>
                <w:highlight w:val="none"/>
                <w:vertAlign w:val="baseline"/>
                <w:lang w:val="en-US" w:eastAsia="zh-CN"/>
              </w:rPr>
              <w:t>SE</w:t>
            </w:r>
          </w:p>
        </w:tc>
        <w:tc>
          <w:tcPr>
            <w:tcW w:w="667" w:type="pct"/>
            <w:noWrap w:val="0"/>
            <w:vAlign w:val="center"/>
          </w:tcPr>
          <w:p w14:paraId="769AD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坡度：</w:t>
            </w:r>
          </w:p>
        </w:tc>
        <w:tc>
          <w:tcPr>
            <w:tcW w:w="941" w:type="pct"/>
            <w:gridSpan w:val="2"/>
            <w:noWrap w:val="0"/>
            <w:vAlign w:val="center"/>
          </w:tcPr>
          <w:p w14:paraId="31CF2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w:t>
            </w:r>
          </w:p>
        </w:tc>
      </w:tr>
      <w:tr w14:paraId="1A2C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pct"/>
            <w:gridSpan w:val="2"/>
            <w:noWrap w:val="0"/>
            <w:vAlign w:val="center"/>
          </w:tcPr>
          <w:p w14:paraId="27788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生境类型：</w:t>
            </w:r>
          </w:p>
        </w:tc>
        <w:tc>
          <w:tcPr>
            <w:tcW w:w="1250" w:type="pct"/>
            <w:noWrap w:val="0"/>
            <w:vAlign w:val="center"/>
          </w:tcPr>
          <w:p w14:paraId="79BCAC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灌木林</w:t>
            </w:r>
          </w:p>
        </w:tc>
        <w:tc>
          <w:tcPr>
            <w:tcW w:w="511" w:type="pct"/>
            <w:noWrap w:val="0"/>
            <w:vAlign w:val="center"/>
          </w:tcPr>
          <w:p w14:paraId="35950E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群落高：</w:t>
            </w:r>
          </w:p>
        </w:tc>
        <w:tc>
          <w:tcPr>
            <w:tcW w:w="781" w:type="pct"/>
            <w:noWrap w:val="0"/>
            <w:vAlign w:val="center"/>
          </w:tcPr>
          <w:p w14:paraId="2DFA23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67" w:type="pct"/>
            <w:noWrap w:val="0"/>
            <w:vAlign w:val="center"/>
          </w:tcPr>
          <w:p w14:paraId="57B3B0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总盖度：</w:t>
            </w:r>
          </w:p>
        </w:tc>
        <w:tc>
          <w:tcPr>
            <w:tcW w:w="941" w:type="pct"/>
            <w:gridSpan w:val="2"/>
            <w:noWrap w:val="0"/>
            <w:vAlign w:val="center"/>
          </w:tcPr>
          <w:p w14:paraId="21E176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90</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3A37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48" w:type="pct"/>
            <w:gridSpan w:val="2"/>
            <w:noWrap w:val="0"/>
            <w:vAlign w:val="center"/>
          </w:tcPr>
          <w:p w14:paraId="319A2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乔木层高度：</w:t>
            </w:r>
          </w:p>
        </w:tc>
        <w:tc>
          <w:tcPr>
            <w:tcW w:w="1250" w:type="pct"/>
            <w:noWrap w:val="0"/>
            <w:vAlign w:val="center"/>
          </w:tcPr>
          <w:p w14:paraId="20A3D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511" w:type="pct"/>
            <w:noWrap w:val="0"/>
            <w:vAlign w:val="center"/>
          </w:tcPr>
          <w:p w14:paraId="01E37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乔木层盖度：</w:t>
            </w:r>
          </w:p>
        </w:tc>
        <w:tc>
          <w:tcPr>
            <w:tcW w:w="781" w:type="pct"/>
            <w:noWrap w:val="0"/>
            <w:vAlign w:val="center"/>
          </w:tcPr>
          <w:p w14:paraId="28EE4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75%</w:t>
            </w:r>
          </w:p>
        </w:tc>
        <w:tc>
          <w:tcPr>
            <w:tcW w:w="667" w:type="pct"/>
            <w:noWrap w:val="0"/>
            <w:vAlign w:val="center"/>
          </w:tcPr>
          <w:p w14:paraId="7D73D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灌丛层高度：</w:t>
            </w:r>
          </w:p>
        </w:tc>
        <w:tc>
          <w:tcPr>
            <w:tcW w:w="941" w:type="pct"/>
            <w:gridSpan w:val="2"/>
            <w:noWrap w:val="0"/>
            <w:vAlign w:val="center"/>
          </w:tcPr>
          <w:p w14:paraId="44CEE7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r>
      <w:tr w14:paraId="60FD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48" w:type="pct"/>
            <w:gridSpan w:val="2"/>
            <w:noWrap w:val="0"/>
            <w:vAlign w:val="center"/>
          </w:tcPr>
          <w:p w14:paraId="0BD8D4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灌木层盖度：</w:t>
            </w:r>
          </w:p>
        </w:tc>
        <w:tc>
          <w:tcPr>
            <w:tcW w:w="1250" w:type="pct"/>
            <w:noWrap w:val="0"/>
            <w:vAlign w:val="center"/>
          </w:tcPr>
          <w:p w14:paraId="73FED8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511" w:type="pct"/>
            <w:noWrap w:val="0"/>
            <w:vAlign w:val="center"/>
          </w:tcPr>
          <w:p w14:paraId="6F0FFA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草本层高度：</w:t>
            </w:r>
          </w:p>
        </w:tc>
        <w:tc>
          <w:tcPr>
            <w:tcW w:w="781" w:type="pct"/>
            <w:noWrap w:val="0"/>
            <w:vAlign w:val="center"/>
          </w:tcPr>
          <w:p w14:paraId="1C165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color w:val="auto"/>
                <w:sz w:val="21"/>
                <w:szCs w:val="21"/>
                <w:highlight w:val="none"/>
                <w:vertAlign w:val="baseline"/>
                <w:lang w:val="en-US" w:eastAsia="zh-CN"/>
              </w:rPr>
              <w:t>1.0m</w:t>
            </w:r>
          </w:p>
        </w:tc>
        <w:tc>
          <w:tcPr>
            <w:tcW w:w="667" w:type="pct"/>
            <w:noWrap w:val="0"/>
            <w:vAlign w:val="center"/>
          </w:tcPr>
          <w:p w14:paraId="1ABFD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草本层盖度：</w:t>
            </w:r>
          </w:p>
        </w:tc>
        <w:tc>
          <w:tcPr>
            <w:tcW w:w="941" w:type="pct"/>
            <w:gridSpan w:val="2"/>
            <w:noWrap w:val="0"/>
            <w:vAlign w:val="center"/>
          </w:tcPr>
          <w:p w14:paraId="5D18E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15</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0304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8"/>
            <w:noWrap w:val="0"/>
            <w:vAlign w:val="center"/>
          </w:tcPr>
          <w:p w14:paraId="050E968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乔木层</w:t>
            </w:r>
          </w:p>
        </w:tc>
      </w:tr>
      <w:tr w14:paraId="430C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278" w:type="pct"/>
            <w:noWrap w:val="0"/>
            <w:vAlign w:val="center"/>
          </w:tcPr>
          <w:p w14:paraId="1BE875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序号</w:t>
            </w:r>
          </w:p>
        </w:tc>
        <w:tc>
          <w:tcPr>
            <w:tcW w:w="570" w:type="pct"/>
            <w:noWrap w:val="0"/>
            <w:vAlign w:val="center"/>
          </w:tcPr>
          <w:p w14:paraId="0AAB17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物种名</w:t>
            </w:r>
          </w:p>
        </w:tc>
        <w:tc>
          <w:tcPr>
            <w:tcW w:w="1250" w:type="pct"/>
            <w:noWrap w:val="0"/>
            <w:vAlign w:val="center"/>
          </w:tcPr>
          <w:p w14:paraId="270433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拉丁种名</w:t>
            </w:r>
          </w:p>
        </w:tc>
        <w:tc>
          <w:tcPr>
            <w:tcW w:w="511" w:type="pct"/>
            <w:noWrap w:val="0"/>
            <w:vAlign w:val="center"/>
          </w:tcPr>
          <w:p w14:paraId="0D0B99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株数</w:t>
            </w:r>
          </w:p>
        </w:tc>
        <w:tc>
          <w:tcPr>
            <w:tcW w:w="781" w:type="pct"/>
            <w:noWrap w:val="0"/>
            <w:vAlign w:val="center"/>
          </w:tcPr>
          <w:p w14:paraId="037DB4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高（平均）</w:t>
            </w:r>
          </w:p>
        </w:tc>
        <w:tc>
          <w:tcPr>
            <w:tcW w:w="1302" w:type="pct"/>
            <w:gridSpan w:val="2"/>
            <w:noWrap w:val="0"/>
            <w:vAlign w:val="center"/>
          </w:tcPr>
          <w:p w14:paraId="23645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冠幅</w:t>
            </w:r>
            <w:r>
              <w:rPr>
                <w:rFonts w:hint="eastAsia" w:ascii="Times New Roman" w:hAnsi="Times New Roman" w:eastAsia="宋体" w:cs="Times New Roman"/>
                <w:i w:val="0"/>
                <w:iCs w:val="0"/>
                <w:color w:val="auto"/>
                <w:kern w:val="0"/>
                <w:sz w:val="21"/>
                <w:szCs w:val="21"/>
                <w:u w:val="none"/>
                <w:lang w:val="en-US" w:eastAsia="zh-CN" w:bidi="ar"/>
              </w:rPr>
              <w:t>（平均，SN/EW）</w:t>
            </w:r>
          </w:p>
        </w:tc>
        <w:tc>
          <w:tcPr>
            <w:tcW w:w="306" w:type="pct"/>
            <w:noWrap w:val="0"/>
            <w:vAlign w:val="center"/>
          </w:tcPr>
          <w:p w14:paraId="1DA867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盖度/%</w:t>
            </w:r>
          </w:p>
        </w:tc>
      </w:tr>
      <w:tr w14:paraId="1E35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78" w:type="pct"/>
            <w:noWrap w:val="0"/>
            <w:vAlign w:val="center"/>
          </w:tcPr>
          <w:p w14:paraId="17F06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570" w:type="pct"/>
            <w:noWrap w:val="0"/>
            <w:vAlign w:val="center"/>
          </w:tcPr>
          <w:p w14:paraId="26AA9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桉树</w:t>
            </w:r>
          </w:p>
        </w:tc>
        <w:tc>
          <w:tcPr>
            <w:tcW w:w="1250" w:type="pct"/>
            <w:noWrap w:val="0"/>
            <w:vAlign w:val="center"/>
          </w:tcPr>
          <w:p w14:paraId="196FCE68">
            <w:pPr>
              <w:keepNext w:val="0"/>
              <w:keepLines w:val="0"/>
              <w:widowControl w:val="0"/>
              <w:suppressLineNumbers w:val="0"/>
              <w:overflowPunct w:val="0"/>
              <w:spacing w:before="0" w:beforeAutospacing="0" w:after="0" w:afterAutospacing="0"/>
              <w:ind w:left="0" w:right="0"/>
              <w:jc w:val="left"/>
              <w:rPr>
                <w:rFonts w:hint="default"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lang w:val="en-US" w:eastAsia="zh-CN" w:bidi="ar-SA"/>
              </w:rPr>
              <w:t>Eucalyptus robusta</w:t>
            </w:r>
          </w:p>
        </w:tc>
        <w:tc>
          <w:tcPr>
            <w:tcW w:w="511" w:type="pct"/>
            <w:noWrap w:val="0"/>
            <w:vAlign w:val="top"/>
          </w:tcPr>
          <w:p w14:paraId="0ADE9DA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w:t>
            </w:r>
            <w:r>
              <w:rPr>
                <w:rFonts w:hint="eastAsia" w:ascii="Times New Roman" w:hAnsi="Times New Roman" w:eastAsia="宋体" w:cs="Times New Roman"/>
                <w:color w:val="auto"/>
                <w:sz w:val="21"/>
                <w:szCs w:val="21"/>
                <w:highlight w:val="none"/>
                <w:vertAlign w:val="baseline"/>
                <w:lang w:val="en-US" w:eastAsia="zh-CN"/>
              </w:rPr>
              <w:t>5</w:t>
            </w:r>
          </w:p>
        </w:tc>
        <w:tc>
          <w:tcPr>
            <w:tcW w:w="781" w:type="pct"/>
            <w:noWrap w:val="0"/>
            <w:vAlign w:val="top"/>
          </w:tcPr>
          <w:p w14:paraId="6A00970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7</w:t>
            </w:r>
            <w:r>
              <w:rPr>
                <w:rFonts w:hint="default" w:ascii="Times New Roman" w:hAnsi="Times New Roman" w:eastAsia="宋体" w:cs="Times New Roman"/>
                <w:color w:val="auto"/>
                <w:sz w:val="21"/>
                <w:szCs w:val="21"/>
                <w:highlight w:val="none"/>
                <w:vertAlign w:val="baseline"/>
                <w:lang w:val="en-US" w:eastAsia="zh-CN"/>
              </w:rPr>
              <w:t>m</w:t>
            </w:r>
          </w:p>
        </w:tc>
        <w:tc>
          <w:tcPr>
            <w:tcW w:w="1302" w:type="pct"/>
            <w:gridSpan w:val="2"/>
            <w:noWrap w:val="0"/>
            <w:vAlign w:val="top"/>
          </w:tcPr>
          <w:p w14:paraId="6E8DD7B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06" w:type="pct"/>
            <w:noWrap w:val="0"/>
            <w:vAlign w:val="top"/>
          </w:tcPr>
          <w:p w14:paraId="24F9029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30</w:t>
            </w:r>
          </w:p>
        </w:tc>
      </w:tr>
      <w:tr w14:paraId="1E21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noWrap w:val="0"/>
            <w:vAlign w:val="center"/>
          </w:tcPr>
          <w:p w14:paraId="0B0A06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570" w:type="pct"/>
            <w:noWrap w:val="0"/>
            <w:vAlign w:val="center"/>
          </w:tcPr>
          <w:p w14:paraId="3E0DC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白兰</w:t>
            </w:r>
          </w:p>
        </w:tc>
        <w:tc>
          <w:tcPr>
            <w:tcW w:w="1250" w:type="pct"/>
            <w:noWrap w:val="0"/>
            <w:vAlign w:val="center"/>
          </w:tcPr>
          <w:p w14:paraId="31B36BBC">
            <w:pPr>
              <w:keepNext w:val="0"/>
              <w:keepLines w:val="0"/>
              <w:widowControl w:val="0"/>
              <w:suppressLineNumbers w:val="0"/>
              <w:overflowPunct w:val="0"/>
              <w:spacing w:before="0" w:beforeAutospacing="0" w:after="0" w:afterAutospacing="0"/>
              <w:ind w:left="0" w:right="0"/>
              <w:jc w:val="left"/>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lang w:val="en-US" w:eastAsia="zh-CN" w:bidi="ar-SA"/>
              </w:rPr>
              <w:t>Michelia alba</w:t>
            </w:r>
          </w:p>
        </w:tc>
        <w:tc>
          <w:tcPr>
            <w:tcW w:w="511" w:type="pct"/>
            <w:noWrap w:val="0"/>
            <w:vAlign w:val="top"/>
          </w:tcPr>
          <w:p w14:paraId="3424BB9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781" w:type="pct"/>
            <w:noWrap w:val="0"/>
            <w:vAlign w:val="top"/>
          </w:tcPr>
          <w:p w14:paraId="15F5E27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m</w:t>
            </w:r>
          </w:p>
        </w:tc>
        <w:tc>
          <w:tcPr>
            <w:tcW w:w="1302" w:type="pct"/>
            <w:gridSpan w:val="2"/>
            <w:noWrap w:val="0"/>
            <w:vAlign w:val="top"/>
          </w:tcPr>
          <w:p w14:paraId="56AC112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15cm/15cm</w:t>
            </w:r>
          </w:p>
        </w:tc>
        <w:tc>
          <w:tcPr>
            <w:tcW w:w="306" w:type="pct"/>
            <w:noWrap w:val="0"/>
            <w:vAlign w:val="top"/>
          </w:tcPr>
          <w:p w14:paraId="1AD05B3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1674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noWrap w:val="0"/>
            <w:vAlign w:val="center"/>
          </w:tcPr>
          <w:p w14:paraId="69611F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70" w:type="pct"/>
            <w:noWrap w:val="0"/>
            <w:vAlign w:val="center"/>
          </w:tcPr>
          <w:p w14:paraId="522B4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樟</w:t>
            </w:r>
          </w:p>
        </w:tc>
        <w:tc>
          <w:tcPr>
            <w:tcW w:w="1250" w:type="pct"/>
            <w:noWrap w:val="0"/>
            <w:vAlign w:val="center"/>
          </w:tcPr>
          <w:p w14:paraId="3FA7F74C">
            <w:pPr>
              <w:keepNext w:val="0"/>
              <w:keepLines w:val="0"/>
              <w:widowControl w:val="0"/>
              <w:suppressLineNumbers w:val="0"/>
              <w:overflowPunct w:val="0"/>
              <w:spacing w:before="0" w:beforeAutospacing="0" w:after="0" w:afterAutospacing="0"/>
              <w:ind w:left="0" w:right="0"/>
              <w:jc w:val="left"/>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lang w:val="en-US" w:eastAsia="zh-CN" w:bidi="ar-SA"/>
              </w:rPr>
              <w:t>Cinnamomum camphor</w:t>
            </w:r>
            <w:r>
              <w:rPr>
                <w:rFonts w:hint="eastAsia" w:ascii="Times New Roman" w:hAnsi="Times New Roman" w:eastAsia="宋体" w:cs="Times New Roman"/>
                <w:i/>
                <w:iCs/>
                <w:color w:val="auto"/>
                <w:kern w:val="0"/>
                <w:sz w:val="21"/>
                <w:szCs w:val="21"/>
                <w:highlight w:val="none"/>
                <w:lang w:val="en-US" w:eastAsia="zh-CN" w:bidi="ar-SA"/>
              </w:rPr>
              <w:t>a</w:t>
            </w:r>
          </w:p>
        </w:tc>
        <w:tc>
          <w:tcPr>
            <w:tcW w:w="511" w:type="pct"/>
            <w:noWrap w:val="0"/>
            <w:vAlign w:val="top"/>
          </w:tcPr>
          <w:p w14:paraId="178E48F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81" w:type="pct"/>
            <w:noWrap w:val="0"/>
            <w:vAlign w:val="top"/>
          </w:tcPr>
          <w:p w14:paraId="2F46565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m</w:t>
            </w:r>
          </w:p>
        </w:tc>
        <w:tc>
          <w:tcPr>
            <w:tcW w:w="1302" w:type="pct"/>
            <w:gridSpan w:val="2"/>
            <w:noWrap w:val="0"/>
            <w:vAlign w:val="top"/>
          </w:tcPr>
          <w:p w14:paraId="2047982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0</w:t>
            </w:r>
            <w:r>
              <w:rPr>
                <w:rFonts w:hint="default" w:ascii="Times New Roman" w:hAnsi="Times New Roman" w:eastAsia="宋体" w:cs="Times New Roman"/>
                <w:color w:val="auto"/>
                <w:sz w:val="21"/>
                <w:szCs w:val="21"/>
                <w:vertAlign w:val="baseline"/>
                <w:lang w:val="en-US" w:eastAsia="zh-CN"/>
              </w:rPr>
              <w:t>cm/1</w:t>
            </w:r>
            <w:r>
              <w:rPr>
                <w:rFonts w:hint="eastAsia" w:ascii="Times New Roman" w:hAnsi="Times New Roman" w:eastAsia="宋体" w:cs="Times New Roman"/>
                <w:color w:val="auto"/>
                <w:sz w:val="21"/>
                <w:szCs w:val="21"/>
                <w:vertAlign w:val="baseline"/>
                <w:lang w:val="en-US" w:eastAsia="zh-CN"/>
              </w:rPr>
              <w:t>0</w:t>
            </w:r>
            <w:r>
              <w:rPr>
                <w:rFonts w:hint="default" w:ascii="Times New Roman" w:hAnsi="Times New Roman" w:eastAsia="宋体" w:cs="Times New Roman"/>
                <w:color w:val="auto"/>
                <w:sz w:val="21"/>
                <w:szCs w:val="21"/>
                <w:vertAlign w:val="baseline"/>
                <w:lang w:val="en-US" w:eastAsia="zh-CN"/>
              </w:rPr>
              <w:t>cm</w:t>
            </w:r>
          </w:p>
        </w:tc>
        <w:tc>
          <w:tcPr>
            <w:tcW w:w="306" w:type="pct"/>
            <w:noWrap w:val="0"/>
            <w:vAlign w:val="top"/>
          </w:tcPr>
          <w:p w14:paraId="2DE1CDB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69B2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noWrap w:val="0"/>
            <w:vAlign w:val="center"/>
          </w:tcPr>
          <w:p w14:paraId="31832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70" w:type="pct"/>
            <w:noWrap w:val="0"/>
            <w:vAlign w:val="center"/>
          </w:tcPr>
          <w:p w14:paraId="11F20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山桐子</w:t>
            </w:r>
          </w:p>
        </w:tc>
        <w:tc>
          <w:tcPr>
            <w:tcW w:w="1250" w:type="pct"/>
            <w:noWrap w:val="0"/>
            <w:vAlign w:val="center"/>
          </w:tcPr>
          <w:p w14:paraId="23E1FC09">
            <w:pPr>
              <w:keepNext w:val="0"/>
              <w:keepLines w:val="0"/>
              <w:widowControl w:val="0"/>
              <w:suppressLineNumbers w:val="0"/>
              <w:overflowPunct w:val="0"/>
              <w:spacing w:before="0" w:beforeAutospacing="0" w:after="0" w:afterAutospacing="0"/>
              <w:ind w:left="0" w:right="0"/>
              <w:jc w:val="left"/>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lang w:val="en-US" w:eastAsia="zh-CN" w:bidi="ar-SA"/>
              </w:rPr>
              <w:t>Idesia polycarp</w:t>
            </w:r>
            <w:r>
              <w:rPr>
                <w:rFonts w:hint="eastAsia" w:ascii="Times New Roman" w:hAnsi="Times New Roman" w:eastAsia="宋体" w:cs="Times New Roman"/>
                <w:i/>
                <w:iCs/>
                <w:color w:val="auto"/>
                <w:kern w:val="0"/>
                <w:sz w:val="21"/>
                <w:szCs w:val="21"/>
                <w:highlight w:val="none"/>
                <w:lang w:val="en-US" w:eastAsia="zh-CN" w:bidi="ar-SA"/>
              </w:rPr>
              <w:t>a</w:t>
            </w:r>
          </w:p>
        </w:tc>
        <w:tc>
          <w:tcPr>
            <w:tcW w:w="511" w:type="pct"/>
            <w:noWrap w:val="0"/>
            <w:vAlign w:val="top"/>
          </w:tcPr>
          <w:p w14:paraId="45691DE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81" w:type="pct"/>
            <w:noWrap w:val="0"/>
            <w:vAlign w:val="top"/>
          </w:tcPr>
          <w:p w14:paraId="1CEAC8B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m</w:t>
            </w:r>
          </w:p>
        </w:tc>
        <w:tc>
          <w:tcPr>
            <w:tcW w:w="1302" w:type="pct"/>
            <w:gridSpan w:val="2"/>
            <w:noWrap w:val="0"/>
            <w:vAlign w:val="top"/>
          </w:tcPr>
          <w:p w14:paraId="3C0EC66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7</w:t>
            </w:r>
            <w:r>
              <w:rPr>
                <w:rFonts w:hint="default" w:ascii="Times New Roman" w:hAnsi="Times New Roman" w:eastAsia="宋体" w:cs="Times New Roman"/>
                <w:color w:val="auto"/>
                <w:sz w:val="21"/>
                <w:szCs w:val="21"/>
                <w:vertAlign w:val="baseline"/>
                <w:lang w:val="en-US" w:eastAsia="zh-CN"/>
              </w:rPr>
              <w:t>cm/</w:t>
            </w:r>
            <w:r>
              <w:rPr>
                <w:rFonts w:hint="eastAsia" w:ascii="Times New Roman" w:hAnsi="Times New Roman" w:eastAsia="宋体" w:cs="Times New Roman"/>
                <w:color w:val="auto"/>
                <w:sz w:val="21"/>
                <w:szCs w:val="21"/>
                <w:vertAlign w:val="baseline"/>
                <w:lang w:val="en-US" w:eastAsia="zh-CN"/>
              </w:rPr>
              <w:t>7</w:t>
            </w:r>
            <w:r>
              <w:rPr>
                <w:rFonts w:hint="default" w:ascii="Times New Roman" w:hAnsi="Times New Roman" w:eastAsia="宋体" w:cs="Times New Roman"/>
                <w:color w:val="auto"/>
                <w:sz w:val="21"/>
                <w:szCs w:val="21"/>
                <w:vertAlign w:val="baseline"/>
                <w:lang w:val="en-US" w:eastAsia="zh-CN"/>
              </w:rPr>
              <w:t>cm</w:t>
            </w:r>
          </w:p>
        </w:tc>
        <w:tc>
          <w:tcPr>
            <w:tcW w:w="306" w:type="pct"/>
            <w:noWrap w:val="0"/>
            <w:vAlign w:val="top"/>
          </w:tcPr>
          <w:p w14:paraId="01DFB04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3858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8"/>
            <w:noWrap w:val="0"/>
            <w:vAlign w:val="center"/>
          </w:tcPr>
          <w:p w14:paraId="4A3C683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草本层</w:t>
            </w:r>
          </w:p>
        </w:tc>
      </w:tr>
      <w:tr w14:paraId="2F4B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8" w:type="pct"/>
            <w:noWrap w:val="0"/>
            <w:vAlign w:val="center"/>
          </w:tcPr>
          <w:p w14:paraId="38AE49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570" w:type="pct"/>
            <w:noWrap w:val="0"/>
            <w:vAlign w:val="center"/>
          </w:tcPr>
          <w:p w14:paraId="4276A6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物种名</w:t>
            </w:r>
          </w:p>
        </w:tc>
        <w:tc>
          <w:tcPr>
            <w:tcW w:w="1250" w:type="pct"/>
            <w:noWrap w:val="0"/>
            <w:vAlign w:val="center"/>
          </w:tcPr>
          <w:p w14:paraId="4167F9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279AA2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德式多度级</w:t>
            </w:r>
          </w:p>
        </w:tc>
        <w:tc>
          <w:tcPr>
            <w:tcW w:w="781" w:type="pct"/>
            <w:noWrap w:val="0"/>
            <w:vAlign w:val="center"/>
          </w:tcPr>
          <w:p w14:paraId="1E9E43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高（平均）</w:t>
            </w:r>
          </w:p>
        </w:tc>
        <w:tc>
          <w:tcPr>
            <w:tcW w:w="1302" w:type="pct"/>
            <w:gridSpan w:val="2"/>
            <w:noWrap w:val="0"/>
            <w:vAlign w:val="center"/>
          </w:tcPr>
          <w:p w14:paraId="66DD51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冠</w:t>
            </w:r>
            <w:r>
              <w:rPr>
                <w:rFonts w:hint="eastAsia" w:ascii="Times New Roman" w:hAnsi="Times New Roman" w:eastAsia="宋体" w:cs="Times New Roman"/>
                <w:i w:val="0"/>
                <w:iCs w:val="0"/>
                <w:color w:val="auto"/>
                <w:kern w:val="0"/>
                <w:sz w:val="21"/>
                <w:szCs w:val="21"/>
                <w:highlight w:val="none"/>
                <w:u w:val="none"/>
                <w:lang w:val="en-US" w:eastAsia="zh-CN" w:bidi="ar"/>
              </w:rPr>
              <w:t>幅（平均SN/EW）</w:t>
            </w:r>
          </w:p>
        </w:tc>
        <w:tc>
          <w:tcPr>
            <w:tcW w:w="306" w:type="pct"/>
            <w:noWrap w:val="0"/>
            <w:vAlign w:val="center"/>
          </w:tcPr>
          <w:p w14:paraId="79FBC2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7164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noWrap w:val="0"/>
            <w:vAlign w:val="center"/>
          </w:tcPr>
          <w:p w14:paraId="44C519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570" w:type="pct"/>
            <w:noWrap w:val="0"/>
            <w:vAlign w:val="center"/>
          </w:tcPr>
          <w:p w14:paraId="53B21527">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rPr>
              <w:t>芒萁</w:t>
            </w:r>
          </w:p>
        </w:tc>
        <w:tc>
          <w:tcPr>
            <w:tcW w:w="1250" w:type="pct"/>
            <w:noWrap w:val="0"/>
            <w:vAlign w:val="center"/>
          </w:tcPr>
          <w:p w14:paraId="2959C4C0">
            <w:pPr>
              <w:keepNext w:val="0"/>
              <w:keepLines w:val="0"/>
              <w:suppressLineNumbers w:val="0"/>
              <w:spacing w:before="0" w:beforeAutospacing="0" w:after="0" w:afterAutospacing="0"/>
              <w:ind w:left="0" w:right="0"/>
              <w:jc w:val="left"/>
              <w:rPr>
                <w:rFonts w:hint="default" w:ascii="Times New Roman" w:hAnsi="Times New Roman" w:eastAsia="宋体" w:cs="Times New Roman"/>
                <w:bCs/>
                <w:i/>
                <w:iCs/>
                <w:color w:val="auto"/>
                <w:sz w:val="21"/>
                <w:szCs w:val="21"/>
                <w:highlight w:val="none"/>
              </w:rPr>
            </w:pPr>
            <w:r>
              <w:rPr>
                <w:rFonts w:hint="eastAsia" w:ascii="Times New Roman" w:hAnsi="Times New Roman" w:eastAsia="宋体" w:cs="Times New Roman"/>
                <w:bCs/>
                <w:i/>
                <w:iCs/>
                <w:color w:val="auto"/>
                <w:sz w:val="21"/>
                <w:szCs w:val="21"/>
                <w:highlight w:val="none"/>
              </w:rPr>
              <w:t>Dicranopteris dichotoma</w:t>
            </w:r>
          </w:p>
        </w:tc>
        <w:tc>
          <w:tcPr>
            <w:tcW w:w="511" w:type="pct"/>
            <w:noWrap w:val="0"/>
            <w:vAlign w:val="top"/>
          </w:tcPr>
          <w:p w14:paraId="390DEE9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shd w:val="clear" w:color="auto" w:fill="auto"/>
                <w:vertAlign w:val="baseline"/>
              </w:rPr>
            </w:pPr>
            <w:r>
              <w:rPr>
                <w:rFonts w:hint="default" w:ascii="Times New Roman" w:hAnsi="Times New Roman" w:eastAsia="宋体" w:cs="Times New Roman"/>
                <w:color w:val="auto"/>
                <w:sz w:val="21"/>
                <w:szCs w:val="21"/>
                <w:highlight w:val="none"/>
              </w:rPr>
              <w:t>Cop2</w:t>
            </w:r>
          </w:p>
        </w:tc>
        <w:tc>
          <w:tcPr>
            <w:tcW w:w="781" w:type="pct"/>
            <w:noWrap w:val="0"/>
            <w:vAlign w:val="top"/>
          </w:tcPr>
          <w:p w14:paraId="55E9C58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0.8</w:t>
            </w:r>
            <w:r>
              <w:rPr>
                <w:rFonts w:hint="default" w:ascii="Times New Roman" w:hAnsi="Times New Roman" w:eastAsia="宋体" w:cs="Times New Roman"/>
                <w:color w:val="auto"/>
                <w:sz w:val="21"/>
                <w:szCs w:val="21"/>
                <w:highlight w:val="none"/>
                <w:vertAlign w:val="baseline"/>
                <w:lang w:val="en-US" w:eastAsia="zh-CN"/>
              </w:rPr>
              <w:t>m</w:t>
            </w:r>
          </w:p>
        </w:tc>
        <w:tc>
          <w:tcPr>
            <w:tcW w:w="1302" w:type="pct"/>
            <w:gridSpan w:val="2"/>
            <w:noWrap w:val="0"/>
            <w:vAlign w:val="top"/>
          </w:tcPr>
          <w:p w14:paraId="1F3D12D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20cm/20cm</w:t>
            </w:r>
          </w:p>
        </w:tc>
        <w:tc>
          <w:tcPr>
            <w:tcW w:w="306" w:type="pct"/>
            <w:noWrap w:val="0"/>
            <w:vAlign w:val="top"/>
          </w:tcPr>
          <w:p w14:paraId="316AB72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30</w:t>
            </w:r>
          </w:p>
        </w:tc>
      </w:tr>
      <w:tr w14:paraId="5A30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78" w:type="pct"/>
            <w:noWrap w:val="0"/>
            <w:vAlign w:val="center"/>
          </w:tcPr>
          <w:p w14:paraId="647736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570" w:type="pct"/>
            <w:noWrap w:val="0"/>
            <w:vAlign w:val="top"/>
          </w:tcPr>
          <w:p w14:paraId="488D38C5">
            <w:pPr>
              <w:keepNext w:val="0"/>
              <w:keepLines w:val="0"/>
              <w:widowControl w:val="0"/>
              <w:suppressLineNumbers w:val="0"/>
              <w:overflowPunct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shd w:val="clear" w:color="auto" w:fill="auto"/>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SA"/>
              </w:rPr>
              <w:t>蕨</w:t>
            </w:r>
          </w:p>
        </w:tc>
        <w:tc>
          <w:tcPr>
            <w:tcW w:w="1250" w:type="pct"/>
            <w:noWrap w:val="0"/>
            <w:vAlign w:val="top"/>
          </w:tcPr>
          <w:p w14:paraId="36025565">
            <w:pPr>
              <w:keepNext w:val="0"/>
              <w:keepLines w:val="0"/>
              <w:widowControl w:val="0"/>
              <w:suppressLineNumbers w:val="0"/>
              <w:overflowPunct w:val="0"/>
              <w:spacing w:before="0" w:beforeAutospacing="0" w:after="0" w:afterAutospacing="0"/>
              <w:ind w:left="0" w:right="0"/>
              <w:jc w:val="left"/>
              <w:rPr>
                <w:rFonts w:hint="default" w:ascii="Times New Roman" w:hAnsi="Times New Roman" w:eastAsia="宋体" w:cs="Times New Roman"/>
                <w:i/>
                <w:iCs/>
                <w:color w:val="auto"/>
                <w:kern w:val="2"/>
                <w:sz w:val="21"/>
                <w:szCs w:val="21"/>
                <w:highlight w:val="none"/>
                <w:shd w:val="clear" w:color="auto" w:fill="auto"/>
                <w:vertAlign w:val="baseline"/>
                <w:lang w:val="en-US" w:eastAsia="zh-CN" w:bidi="ar-SA"/>
              </w:rPr>
            </w:pPr>
            <w:r>
              <w:rPr>
                <w:rFonts w:hint="default" w:ascii="Times New Roman" w:hAnsi="Times New Roman" w:eastAsia="宋体" w:cs="Times New Roman"/>
                <w:i/>
                <w:iCs/>
                <w:color w:val="auto"/>
                <w:kern w:val="0"/>
                <w:sz w:val="21"/>
                <w:szCs w:val="21"/>
                <w:highlight w:val="none"/>
                <w:lang w:val="en-US" w:eastAsia="zh-CN" w:bidi="ar-SA"/>
              </w:rPr>
              <w:t xml:space="preserve">Pteridium aquilinum </w:t>
            </w:r>
          </w:p>
        </w:tc>
        <w:tc>
          <w:tcPr>
            <w:tcW w:w="511" w:type="pct"/>
            <w:noWrap w:val="0"/>
            <w:vAlign w:val="top"/>
          </w:tcPr>
          <w:p w14:paraId="5234B26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default" w:ascii="Times New Roman" w:hAnsi="Times New Roman" w:eastAsia="宋体" w:cs="Times New Roman"/>
                <w:color w:val="auto"/>
                <w:sz w:val="21"/>
                <w:szCs w:val="21"/>
                <w:highlight w:val="none"/>
              </w:rPr>
              <w:t>SoL</w:t>
            </w:r>
          </w:p>
        </w:tc>
        <w:tc>
          <w:tcPr>
            <w:tcW w:w="781" w:type="pct"/>
            <w:noWrap w:val="0"/>
            <w:vAlign w:val="top"/>
          </w:tcPr>
          <w:p w14:paraId="709FB10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0.</w:t>
            </w:r>
            <w:r>
              <w:rPr>
                <w:rFonts w:hint="eastAsia"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m</w:t>
            </w:r>
          </w:p>
        </w:tc>
        <w:tc>
          <w:tcPr>
            <w:tcW w:w="1302" w:type="pct"/>
            <w:gridSpan w:val="2"/>
            <w:noWrap w:val="0"/>
            <w:vAlign w:val="top"/>
          </w:tcPr>
          <w:p w14:paraId="0E15FDE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25</w:t>
            </w:r>
            <w:r>
              <w:rPr>
                <w:rFonts w:hint="default" w:ascii="Times New Roman" w:hAnsi="Times New Roman" w:eastAsia="宋体" w:cs="Times New Roman"/>
                <w:color w:val="auto"/>
                <w:sz w:val="21"/>
                <w:szCs w:val="21"/>
                <w:highlight w:val="none"/>
                <w:vertAlign w:val="baseline"/>
              </w:rPr>
              <w:t>cm/</w:t>
            </w:r>
            <w:r>
              <w:rPr>
                <w:rFonts w:hint="default" w:ascii="Times New Roman" w:hAnsi="Times New Roman" w:eastAsia="宋体" w:cs="Times New Roman"/>
                <w:color w:val="auto"/>
                <w:sz w:val="21"/>
                <w:szCs w:val="21"/>
                <w:highlight w:val="none"/>
                <w:vertAlign w:val="baseline"/>
                <w:lang w:val="en-US" w:eastAsia="zh-CN"/>
              </w:rPr>
              <w:t>25</w:t>
            </w:r>
            <w:r>
              <w:rPr>
                <w:rFonts w:hint="default" w:ascii="Times New Roman" w:hAnsi="Times New Roman" w:eastAsia="宋体" w:cs="Times New Roman"/>
                <w:color w:val="auto"/>
                <w:sz w:val="21"/>
                <w:szCs w:val="21"/>
                <w:highlight w:val="none"/>
                <w:vertAlign w:val="baseline"/>
              </w:rPr>
              <w:t>cm</w:t>
            </w:r>
          </w:p>
        </w:tc>
        <w:tc>
          <w:tcPr>
            <w:tcW w:w="306" w:type="pct"/>
            <w:noWrap w:val="0"/>
            <w:vAlign w:val="top"/>
          </w:tcPr>
          <w:p w14:paraId="5ED2F4A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vertAlign w:val="baseline"/>
                <w:lang w:val="en-US" w:eastAsia="zh-CN"/>
              </w:rPr>
              <w:t>＜5</w:t>
            </w:r>
          </w:p>
        </w:tc>
      </w:tr>
      <w:tr w14:paraId="0FCE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8" w:type="pct"/>
            <w:noWrap w:val="0"/>
            <w:vAlign w:val="center"/>
          </w:tcPr>
          <w:p w14:paraId="083DB1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70" w:type="pct"/>
            <w:noWrap w:val="0"/>
            <w:vAlign w:val="top"/>
          </w:tcPr>
          <w:p w14:paraId="1C7EC8CA">
            <w:pPr>
              <w:keepNext w:val="0"/>
              <w:keepLines w:val="0"/>
              <w:widowControl w:val="0"/>
              <w:suppressLineNumbers w:val="0"/>
              <w:overflowPunct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木防己</w:t>
            </w:r>
          </w:p>
        </w:tc>
        <w:tc>
          <w:tcPr>
            <w:tcW w:w="1250" w:type="pct"/>
            <w:noWrap w:val="0"/>
            <w:vAlign w:val="top"/>
          </w:tcPr>
          <w:p w14:paraId="47DBBB73">
            <w:pPr>
              <w:keepNext w:val="0"/>
              <w:keepLines w:val="0"/>
              <w:widowControl w:val="0"/>
              <w:suppressLineNumbers w:val="0"/>
              <w:overflowPunct w:val="0"/>
              <w:spacing w:before="0" w:beforeAutospacing="0" w:after="0" w:afterAutospacing="0"/>
              <w:ind w:left="0" w:right="0"/>
              <w:jc w:val="left"/>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lang w:val="en-US" w:eastAsia="zh-CN" w:bidi="ar-SA"/>
              </w:rPr>
              <w:t>Cocculus orbiculatu</w:t>
            </w:r>
            <w:r>
              <w:rPr>
                <w:rFonts w:hint="eastAsia" w:ascii="Times New Roman" w:hAnsi="Times New Roman" w:eastAsia="宋体" w:cs="Times New Roman"/>
                <w:i/>
                <w:iCs/>
                <w:color w:val="auto"/>
                <w:kern w:val="0"/>
                <w:sz w:val="21"/>
                <w:szCs w:val="21"/>
                <w:highlight w:val="none"/>
                <w:lang w:val="en-US" w:eastAsia="zh-CN" w:bidi="ar-SA"/>
              </w:rPr>
              <w:t>s</w:t>
            </w:r>
          </w:p>
        </w:tc>
        <w:tc>
          <w:tcPr>
            <w:tcW w:w="511" w:type="pct"/>
            <w:noWrap w:val="0"/>
            <w:vAlign w:val="top"/>
          </w:tcPr>
          <w:p w14:paraId="39ED23C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SoL</w:t>
            </w:r>
          </w:p>
        </w:tc>
        <w:tc>
          <w:tcPr>
            <w:tcW w:w="781" w:type="pct"/>
            <w:noWrap w:val="0"/>
            <w:vAlign w:val="top"/>
          </w:tcPr>
          <w:p w14:paraId="50C85B8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0.1m</w:t>
            </w:r>
          </w:p>
        </w:tc>
        <w:tc>
          <w:tcPr>
            <w:tcW w:w="1302" w:type="pct"/>
            <w:gridSpan w:val="2"/>
            <w:noWrap w:val="0"/>
            <w:vAlign w:val="top"/>
          </w:tcPr>
          <w:p w14:paraId="7A3B5E6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15cm/15cm</w:t>
            </w:r>
          </w:p>
        </w:tc>
        <w:tc>
          <w:tcPr>
            <w:tcW w:w="306" w:type="pct"/>
            <w:noWrap w:val="0"/>
            <w:vAlign w:val="top"/>
          </w:tcPr>
          <w:p w14:paraId="6DD8766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4111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noWrap w:val="0"/>
            <w:vAlign w:val="center"/>
          </w:tcPr>
          <w:p w14:paraId="247143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70" w:type="pct"/>
            <w:noWrap w:val="0"/>
            <w:vAlign w:val="top"/>
          </w:tcPr>
          <w:p w14:paraId="22A884E1">
            <w:pPr>
              <w:keepNext w:val="0"/>
              <w:keepLines w:val="0"/>
              <w:widowControl w:val="0"/>
              <w:suppressLineNumbers w:val="0"/>
              <w:overflowPunct w:val="0"/>
              <w:spacing w:before="0" w:beforeAutospacing="0" w:after="0" w:afterAutospacing="0"/>
              <w:ind w:left="0" w:right="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甜麻</w:t>
            </w:r>
          </w:p>
        </w:tc>
        <w:tc>
          <w:tcPr>
            <w:tcW w:w="1250" w:type="pct"/>
            <w:noWrap w:val="0"/>
            <w:vAlign w:val="top"/>
          </w:tcPr>
          <w:p w14:paraId="1060A732">
            <w:pPr>
              <w:keepNext w:val="0"/>
              <w:keepLines w:val="0"/>
              <w:widowControl w:val="0"/>
              <w:suppressLineNumbers w:val="0"/>
              <w:overflowPunct w:val="0"/>
              <w:spacing w:before="0" w:beforeAutospacing="0" w:after="0" w:afterAutospacing="0"/>
              <w:ind w:left="0" w:right="0"/>
              <w:jc w:val="left"/>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lang w:val="en-US" w:eastAsia="zh-CN" w:bidi="ar-SA"/>
              </w:rPr>
              <w:t>Corchorus aestuan</w:t>
            </w:r>
            <w:r>
              <w:rPr>
                <w:rFonts w:hint="eastAsia" w:ascii="Times New Roman" w:hAnsi="Times New Roman" w:eastAsia="宋体" w:cs="Times New Roman"/>
                <w:i/>
                <w:iCs/>
                <w:color w:val="auto"/>
                <w:kern w:val="0"/>
                <w:sz w:val="21"/>
                <w:szCs w:val="21"/>
                <w:highlight w:val="none"/>
                <w:lang w:val="en-US" w:eastAsia="zh-CN" w:bidi="ar-SA"/>
              </w:rPr>
              <w:t>s</w:t>
            </w:r>
          </w:p>
        </w:tc>
        <w:tc>
          <w:tcPr>
            <w:tcW w:w="511" w:type="pct"/>
            <w:noWrap w:val="0"/>
            <w:vAlign w:val="top"/>
          </w:tcPr>
          <w:p w14:paraId="34479DF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81" w:type="pct"/>
            <w:noWrap w:val="0"/>
            <w:vAlign w:val="top"/>
          </w:tcPr>
          <w:p w14:paraId="794E800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0.1m</w:t>
            </w:r>
          </w:p>
        </w:tc>
        <w:tc>
          <w:tcPr>
            <w:tcW w:w="1302" w:type="pct"/>
            <w:gridSpan w:val="2"/>
            <w:noWrap w:val="0"/>
            <w:vAlign w:val="top"/>
          </w:tcPr>
          <w:p w14:paraId="163ADD0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cm/1</w:t>
            </w: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cm</w:t>
            </w:r>
          </w:p>
        </w:tc>
        <w:tc>
          <w:tcPr>
            <w:tcW w:w="306" w:type="pct"/>
            <w:noWrap w:val="0"/>
            <w:vAlign w:val="top"/>
          </w:tcPr>
          <w:p w14:paraId="08CE394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199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noWrap w:val="0"/>
            <w:vAlign w:val="center"/>
          </w:tcPr>
          <w:p w14:paraId="59AB9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70" w:type="pct"/>
            <w:noWrap w:val="0"/>
            <w:vAlign w:val="center"/>
          </w:tcPr>
          <w:p w14:paraId="20282DC6">
            <w:pPr>
              <w:keepNext w:val="0"/>
              <w:keepLines w:val="0"/>
              <w:widowControl w:val="0"/>
              <w:suppressLineNumbers w:val="0"/>
              <w:overflowPunct w:val="0"/>
              <w:spacing w:before="0" w:beforeAutospacing="0" w:after="0" w:afterAutospacing="0"/>
              <w:ind w:left="0" w:right="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田麻</w:t>
            </w:r>
          </w:p>
        </w:tc>
        <w:tc>
          <w:tcPr>
            <w:tcW w:w="1250" w:type="pct"/>
            <w:noWrap w:val="0"/>
            <w:vAlign w:val="center"/>
          </w:tcPr>
          <w:p w14:paraId="0DF1AF49">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default" w:ascii="Times New Roman" w:hAnsi="Times New Roman" w:eastAsia="宋体" w:cs="Times New Roman"/>
                <w:i/>
                <w:iCs/>
                <w:color w:val="auto"/>
                <w:kern w:val="0"/>
                <w:sz w:val="21"/>
                <w:szCs w:val="21"/>
                <w:highlight w:val="none"/>
              </w:rPr>
              <w:t>Corchoropsis tomentos</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151521F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81" w:type="pct"/>
            <w:noWrap w:val="0"/>
            <w:vAlign w:val="top"/>
          </w:tcPr>
          <w:p w14:paraId="49A9944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0.1m</w:t>
            </w:r>
          </w:p>
        </w:tc>
        <w:tc>
          <w:tcPr>
            <w:tcW w:w="1302" w:type="pct"/>
            <w:gridSpan w:val="2"/>
            <w:noWrap w:val="0"/>
            <w:vAlign w:val="top"/>
          </w:tcPr>
          <w:p w14:paraId="3E4432F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cm/1</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cm</w:t>
            </w:r>
          </w:p>
        </w:tc>
        <w:tc>
          <w:tcPr>
            <w:tcW w:w="306" w:type="pct"/>
            <w:noWrap w:val="0"/>
            <w:vAlign w:val="top"/>
          </w:tcPr>
          <w:p w14:paraId="6FAB70F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49D0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noWrap w:val="0"/>
            <w:vAlign w:val="center"/>
          </w:tcPr>
          <w:p w14:paraId="6A6AE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70" w:type="pct"/>
            <w:noWrap w:val="0"/>
            <w:vAlign w:val="top"/>
          </w:tcPr>
          <w:p w14:paraId="43F53650">
            <w:pPr>
              <w:keepNext w:val="0"/>
              <w:keepLines w:val="0"/>
              <w:widowControl w:val="0"/>
              <w:suppressLineNumbers w:val="0"/>
              <w:overflowPunct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长萼堇菜</w:t>
            </w:r>
          </w:p>
        </w:tc>
        <w:tc>
          <w:tcPr>
            <w:tcW w:w="1250" w:type="pct"/>
            <w:noWrap w:val="0"/>
            <w:vAlign w:val="top"/>
          </w:tcPr>
          <w:p w14:paraId="3A0BF813">
            <w:pPr>
              <w:keepNext w:val="0"/>
              <w:keepLines w:val="0"/>
              <w:widowControl w:val="0"/>
              <w:suppressLineNumbers w:val="0"/>
              <w:overflowPunct w:val="0"/>
              <w:spacing w:before="0" w:beforeAutospacing="0" w:after="0" w:afterAutospacing="0"/>
              <w:ind w:left="0" w:right="0"/>
              <w:jc w:val="left"/>
              <w:rPr>
                <w:rFonts w:hint="default"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lang w:val="en-US" w:eastAsia="zh-CN" w:bidi="ar-SA"/>
              </w:rPr>
              <w:t>Viola</w:t>
            </w:r>
            <w:r>
              <w:rPr>
                <w:rFonts w:hint="eastAsia" w:ascii="Times New Roman" w:hAnsi="Times New Roman" w:eastAsia="宋体" w:cs="Times New Roman"/>
                <w:i/>
                <w:iCs/>
                <w:color w:val="auto"/>
                <w:kern w:val="0"/>
                <w:sz w:val="21"/>
                <w:szCs w:val="21"/>
                <w:highlight w:val="none"/>
                <w:lang w:val="en-US" w:eastAsia="zh-CN" w:bidi="ar-SA"/>
              </w:rPr>
              <w:t xml:space="preserve"> </w:t>
            </w:r>
            <w:r>
              <w:rPr>
                <w:rFonts w:hint="default" w:ascii="Times New Roman" w:hAnsi="Times New Roman" w:eastAsia="宋体" w:cs="Times New Roman"/>
                <w:i/>
                <w:iCs/>
                <w:color w:val="auto"/>
                <w:kern w:val="0"/>
                <w:sz w:val="21"/>
                <w:szCs w:val="21"/>
                <w:highlight w:val="none"/>
                <w:lang w:val="en-US" w:eastAsia="zh-CN" w:bidi="ar-SA"/>
              </w:rPr>
              <w:t>inconspicua</w:t>
            </w:r>
          </w:p>
        </w:tc>
        <w:tc>
          <w:tcPr>
            <w:tcW w:w="511" w:type="pct"/>
            <w:noWrap w:val="0"/>
            <w:vAlign w:val="top"/>
          </w:tcPr>
          <w:p w14:paraId="7DB8730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SoL</w:t>
            </w:r>
          </w:p>
        </w:tc>
        <w:tc>
          <w:tcPr>
            <w:tcW w:w="781" w:type="pct"/>
            <w:noWrap w:val="0"/>
            <w:vAlign w:val="top"/>
          </w:tcPr>
          <w:p w14:paraId="3BC61EF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0.1m</w:t>
            </w:r>
          </w:p>
        </w:tc>
        <w:tc>
          <w:tcPr>
            <w:tcW w:w="1302" w:type="pct"/>
            <w:gridSpan w:val="2"/>
            <w:noWrap w:val="0"/>
            <w:vAlign w:val="top"/>
          </w:tcPr>
          <w:p w14:paraId="4B3DD8F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0</w:t>
            </w:r>
            <w:r>
              <w:rPr>
                <w:rFonts w:hint="default" w:ascii="Times New Roman" w:hAnsi="Times New Roman" w:eastAsia="宋体" w:cs="Times New Roman"/>
                <w:color w:val="auto"/>
                <w:sz w:val="21"/>
                <w:szCs w:val="21"/>
                <w:vertAlign w:val="baseline"/>
                <w:lang w:val="en-US" w:eastAsia="zh-CN"/>
              </w:rPr>
              <w:t>cm/1</w:t>
            </w:r>
            <w:r>
              <w:rPr>
                <w:rFonts w:hint="eastAsia" w:ascii="Times New Roman" w:hAnsi="Times New Roman" w:eastAsia="宋体" w:cs="Times New Roman"/>
                <w:color w:val="auto"/>
                <w:sz w:val="21"/>
                <w:szCs w:val="21"/>
                <w:vertAlign w:val="baseline"/>
                <w:lang w:val="en-US" w:eastAsia="zh-CN"/>
              </w:rPr>
              <w:t>0</w:t>
            </w:r>
            <w:r>
              <w:rPr>
                <w:rFonts w:hint="default" w:ascii="Times New Roman" w:hAnsi="Times New Roman" w:eastAsia="宋体" w:cs="Times New Roman"/>
                <w:color w:val="auto"/>
                <w:sz w:val="21"/>
                <w:szCs w:val="21"/>
                <w:vertAlign w:val="baseline"/>
                <w:lang w:val="en-US" w:eastAsia="zh-CN"/>
              </w:rPr>
              <w:t>cm</w:t>
            </w:r>
          </w:p>
        </w:tc>
        <w:tc>
          <w:tcPr>
            <w:tcW w:w="306" w:type="pct"/>
            <w:noWrap w:val="0"/>
            <w:vAlign w:val="top"/>
          </w:tcPr>
          <w:p w14:paraId="5166FC6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1277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noWrap w:val="0"/>
            <w:vAlign w:val="center"/>
          </w:tcPr>
          <w:p w14:paraId="114CA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70" w:type="pct"/>
            <w:noWrap w:val="0"/>
            <w:vAlign w:val="center"/>
          </w:tcPr>
          <w:p w14:paraId="33F0BB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翻白草</w:t>
            </w:r>
          </w:p>
        </w:tc>
        <w:tc>
          <w:tcPr>
            <w:tcW w:w="1250" w:type="pct"/>
            <w:noWrap w:val="0"/>
            <w:vAlign w:val="center"/>
          </w:tcPr>
          <w:p w14:paraId="311085F0">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Potentilla discolo</w:t>
            </w:r>
            <w:r>
              <w:rPr>
                <w:rFonts w:hint="eastAsia" w:ascii="Times New Roman" w:hAnsi="Times New Roman" w:eastAsia="宋体" w:cs="Times New Roman"/>
                <w:i/>
                <w:iCs/>
                <w:color w:val="auto"/>
                <w:kern w:val="0"/>
                <w:sz w:val="21"/>
                <w:szCs w:val="21"/>
                <w:highlight w:val="none"/>
                <w:lang w:eastAsia="zh-CN"/>
              </w:rPr>
              <w:t>r</w:t>
            </w:r>
          </w:p>
        </w:tc>
        <w:tc>
          <w:tcPr>
            <w:tcW w:w="511" w:type="pct"/>
            <w:noWrap w:val="0"/>
            <w:vAlign w:val="top"/>
          </w:tcPr>
          <w:p w14:paraId="417C9EA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SoL</w:t>
            </w:r>
          </w:p>
        </w:tc>
        <w:tc>
          <w:tcPr>
            <w:tcW w:w="781" w:type="pct"/>
            <w:noWrap w:val="0"/>
            <w:vAlign w:val="top"/>
          </w:tcPr>
          <w:p w14:paraId="2132935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1.0m</w:t>
            </w:r>
          </w:p>
        </w:tc>
        <w:tc>
          <w:tcPr>
            <w:tcW w:w="1302" w:type="pct"/>
            <w:gridSpan w:val="2"/>
            <w:noWrap w:val="0"/>
            <w:vAlign w:val="top"/>
          </w:tcPr>
          <w:p w14:paraId="698BCE7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p>
        </w:tc>
        <w:tc>
          <w:tcPr>
            <w:tcW w:w="306" w:type="pct"/>
            <w:noWrap w:val="0"/>
            <w:vAlign w:val="top"/>
          </w:tcPr>
          <w:p w14:paraId="582AF87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46C7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noWrap w:val="0"/>
            <w:vAlign w:val="center"/>
          </w:tcPr>
          <w:p w14:paraId="109B46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70" w:type="pct"/>
            <w:noWrap w:val="0"/>
            <w:vAlign w:val="center"/>
          </w:tcPr>
          <w:p w14:paraId="6D45E0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蝙蝠草</w:t>
            </w:r>
          </w:p>
        </w:tc>
        <w:tc>
          <w:tcPr>
            <w:tcW w:w="1250" w:type="pct"/>
            <w:noWrap w:val="0"/>
            <w:vAlign w:val="center"/>
          </w:tcPr>
          <w:p w14:paraId="04B1263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rPr>
              <w:t>Christia campanulat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7D03CC7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SoL</w:t>
            </w:r>
          </w:p>
        </w:tc>
        <w:tc>
          <w:tcPr>
            <w:tcW w:w="781" w:type="pct"/>
            <w:noWrap w:val="0"/>
            <w:vAlign w:val="top"/>
          </w:tcPr>
          <w:p w14:paraId="73B3E28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1.0m</w:t>
            </w:r>
          </w:p>
        </w:tc>
        <w:tc>
          <w:tcPr>
            <w:tcW w:w="1302" w:type="pct"/>
            <w:gridSpan w:val="2"/>
            <w:noWrap w:val="0"/>
            <w:vAlign w:val="top"/>
          </w:tcPr>
          <w:p w14:paraId="38BD7E2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p>
        </w:tc>
        <w:tc>
          <w:tcPr>
            <w:tcW w:w="306" w:type="pct"/>
            <w:noWrap w:val="0"/>
            <w:vAlign w:val="top"/>
          </w:tcPr>
          <w:p w14:paraId="71A3C8D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2D86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8"/>
            <w:noWrap w:val="0"/>
            <w:vAlign w:val="center"/>
          </w:tcPr>
          <w:p w14:paraId="53962E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b/>
                <w:bCs/>
                <w:color w:val="auto"/>
                <w:sz w:val="21"/>
                <w:szCs w:val="21"/>
                <w:highlight w:val="none"/>
                <w:lang w:val="en-US" w:eastAsia="zh-CN"/>
              </w:rPr>
              <w:t>德式多度级：</w:t>
            </w:r>
            <w:r>
              <w:rPr>
                <w:rFonts w:hint="default" w:ascii="Times New Roman" w:hAnsi="Times New Roman" w:eastAsia="宋体" w:cs="Times New Roman"/>
                <w:color w:val="auto"/>
                <w:sz w:val="21"/>
                <w:szCs w:val="21"/>
                <w:highlight w:val="none"/>
              </w:rPr>
              <w:t>Soc：极多，数目任意，盖度≥75%；Cop3：很多，数目任意，盖度50%~75%；Cop2：多，数目任意，盖度25%~50%；Cop1：尚多，数目很多，盖度10%~25%；Sp：少，数目多，盖度5%~10%；SoL：级少，数目少，盖度＜5%；Un：个别，数目极少，盖度也很小。</w:t>
            </w:r>
          </w:p>
        </w:tc>
      </w:tr>
    </w:tbl>
    <w:p w14:paraId="1D103B82">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outlineLvl w:val="0"/>
        <w:rPr>
          <w:rFonts w:hint="default" w:ascii="Times New Roman" w:hAnsi="Times New Roman" w:eastAsia="宋体" w:cs="Times New Roman"/>
          <w:b/>
          <w:bCs/>
          <w:color w:val="auto"/>
          <w:sz w:val="24"/>
          <w:szCs w:val="24"/>
          <w:highlight w:val="none"/>
          <w:lang w:val="en-US" w:eastAsia="zh-CN"/>
        </w:rPr>
        <w:sectPr>
          <w:headerReference r:id="rId22" w:type="default"/>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46FE63B">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附表1-</w:t>
      </w:r>
      <w:r>
        <w:rPr>
          <w:rFonts w:hint="eastAsia" w:ascii="Times New Roman" w:hAnsi="Times New Roman" w:eastAsia="宋体" w:cs="Times New Roman"/>
          <w:b/>
          <w:bCs/>
          <w:color w:val="auto"/>
          <w:kern w:val="2"/>
          <w:sz w:val="24"/>
          <w:szCs w:val="24"/>
          <w:highlight w:val="none"/>
          <w:lang w:val="en-US" w:eastAsia="zh-CN" w:bidi="ar-SA"/>
        </w:rPr>
        <w:t>2</w:t>
      </w:r>
      <w:r>
        <w:rPr>
          <w:rFonts w:hint="default" w:ascii="Times New Roman" w:hAnsi="Times New Roman" w:eastAsia="宋体" w:cs="Times New Roman"/>
          <w:b/>
          <w:bCs/>
          <w:color w:val="auto"/>
          <w:kern w:val="2"/>
          <w:sz w:val="24"/>
          <w:szCs w:val="24"/>
          <w:highlight w:val="none"/>
          <w:lang w:val="en-US" w:eastAsia="zh-CN" w:bidi="ar-SA"/>
        </w:rPr>
        <w:t xml:space="preserve">  评价区主要群落样方调查表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616"/>
        <w:gridCol w:w="3544"/>
        <w:gridCol w:w="1449"/>
        <w:gridCol w:w="2197"/>
        <w:gridCol w:w="1908"/>
        <w:gridCol w:w="1800"/>
        <w:gridCol w:w="913"/>
      </w:tblGrid>
      <w:tr w14:paraId="6A84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34" w:type="pct"/>
            <w:gridSpan w:val="2"/>
            <w:noWrap w:val="0"/>
            <w:vAlign w:val="center"/>
          </w:tcPr>
          <w:p w14:paraId="480A2B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样方名称：</w:t>
            </w:r>
          </w:p>
        </w:tc>
        <w:tc>
          <w:tcPr>
            <w:tcW w:w="1250" w:type="pct"/>
            <w:noWrap w:val="0"/>
            <w:vAlign w:val="center"/>
          </w:tcPr>
          <w:p w14:paraId="73F399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马尾</w:t>
            </w:r>
            <w:r>
              <w:rPr>
                <w:rFonts w:hint="default" w:ascii="Times New Roman" w:hAnsi="Times New Roman" w:eastAsia="宋体" w:cs="Times New Roman"/>
                <w:i w:val="0"/>
                <w:iCs w:val="0"/>
                <w:color w:val="auto"/>
                <w:kern w:val="0"/>
                <w:sz w:val="21"/>
                <w:szCs w:val="21"/>
                <w:u w:val="none"/>
                <w:lang w:val="en-US" w:eastAsia="zh-CN" w:bidi="ar"/>
              </w:rPr>
              <w:t>松群系</w:t>
            </w:r>
          </w:p>
        </w:tc>
        <w:tc>
          <w:tcPr>
            <w:tcW w:w="511" w:type="pct"/>
            <w:noWrap w:val="0"/>
            <w:vAlign w:val="center"/>
          </w:tcPr>
          <w:p w14:paraId="2CD5A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样地地点：</w:t>
            </w:r>
          </w:p>
        </w:tc>
        <w:tc>
          <w:tcPr>
            <w:tcW w:w="775" w:type="pct"/>
            <w:noWrap w:val="0"/>
            <w:vAlign w:val="center"/>
          </w:tcPr>
          <w:p w14:paraId="724E9F21">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东瀚镇海亮村</w:t>
            </w:r>
          </w:p>
        </w:tc>
        <w:tc>
          <w:tcPr>
            <w:tcW w:w="673" w:type="pct"/>
            <w:noWrap w:val="0"/>
            <w:vAlign w:val="center"/>
          </w:tcPr>
          <w:p w14:paraId="121E9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样方号：</w:t>
            </w:r>
          </w:p>
        </w:tc>
        <w:tc>
          <w:tcPr>
            <w:tcW w:w="955" w:type="pct"/>
            <w:gridSpan w:val="2"/>
            <w:noWrap w:val="0"/>
            <w:vAlign w:val="center"/>
          </w:tcPr>
          <w:p w14:paraId="6B84F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eastAsia="宋体" w:cs="Times New Roman"/>
                <w:i w:val="0"/>
                <w:iCs w:val="0"/>
                <w:color w:val="auto"/>
                <w:kern w:val="0"/>
                <w:sz w:val="21"/>
                <w:szCs w:val="21"/>
                <w:u w:val="none"/>
                <w:lang w:val="en-US" w:eastAsia="zh-CN" w:bidi="ar"/>
              </w:rPr>
              <w:t>2</w:t>
            </w:r>
          </w:p>
        </w:tc>
      </w:tr>
      <w:tr w14:paraId="1C1D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34" w:type="pct"/>
            <w:gridSpan w:val="2"/>
            <w:noWrap w:val="0"/>
            <w:vAlign w:val="center"/>
          </w:tcPr>
          <w:p w14:paraId="2CAFD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样方面积：</w:t>
            </w:r>
          </w:p>
        </w:tc>
        <w:tc>
          <w:tcPr>
            <w:tcW w:w="1250" w:type="pct"/>
            <w:noWrap w:val="0"/>
            <w:vAlign w:val="center"/>
          </w:tcPr>
          <w:p w14:paraId="3E45E8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20m*20m</w:t>
            </w:r>
          </w:p>
        </w:tc>
        <w:tc>
          <w:tcPr>
            <w:tcW w:w="511" w:type="pct"/>
            <w:noWrap w:val="0"/>
            <w:vAlign w:val="center"/>
          </w:tcPr>
          <w:p w14:paraId="698E3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土壤类型：</w:t>
            </w:r>
          </w:p>
        </w:tc>
        <w:tc>
          <w:tcPr>
            <w:tcW w:w="775" w:type="pct"/>
            <w:noWrap w:val="0"/>
            <w:vAlign w:val="center"/>
          </w:tcPr>
          <w:p w14:paraId="330D435C">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黄壤</w:t>
            </w:r>
          </w:p>
        </w:tc>
        <w:tc>
          <w:tcPr>
            <w:tcW w:w="673" w:type="pct"/>
            <w:noWrap w:val="0"/>
            <w:vAlign w:val="center"/>
          </w:tcPr>
          <w:p w14:paraId="0F7401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小地形特点：</w:t>
            </w:r>
          </w:p>
        </w:tc>
        <w:tc>
          <w:tcPr>
            <w:tcW w:w="955" w:type="pct"/>
            <w:gridSpan w:val="2"/>
            <w:noWrap w:val="0"/>
            <w:vAlign w:val="center"/>
          </w:tcPr>
          <w:p w14:paraId="06A98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坡地</w:t>
            </w:r>
          </w:p>
        </w:tc>
      </w:tr>
      <w:tr w14:paraId="7103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834" w:type="pct"/>
            <w:gridSpan w:val="2"/>
            <w:noWrap w:val="0"/>
            <w:vAlign w:val="center"/>
          </w:tcPr>
          <w:p w14:paraId="207082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经度：</w:t>
            </w:r>
          </w:p>
        </w:tc>
        <w:tc>
          <w:tcPr>
            <w:tcW w:w="1250" w:type="pct"/>
            <w:noWrap w:val="0"/>
            <w:vAlign w:val="center"/>
          </w:tcPr>
          <w:p w14:paraId="162FC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b w:val="0"/>
                <w:bCs/>
                <w:color w:val="auto"/>
                <w:sz w:val="21"/>
                <w:szCs w:val="21"/>
                <w:highlight w:val="none"/>
                <w:vertAlign w:val="baseline"/>
                <w:lang w:val="en-US" w:eastAsia="zh-CN"/>
              </w:rPr>
              <w:t>119.562803</w:t>
            </w:r>
          </w:p>
        </w:tc>
        <w:tc>
          <w:tcPr>
            <w:tcW w:w="511" w:type="pct"/>
            <w:noWrap w:val="0"/>
            <w:vAlign w:val="center"/>
          </w:tcPr>
          <w:p w14:paraId="36E4C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u w:val="none"/>
                <w:lang w:val="en-US" w:eastAsia="zh-CN" w:bidi="ar"/>
              </w:rPr>
              <w:t>纬度：</w:t>
            </w:r>
          </w:p>
        </w:tc>
        <w:tc>
          <w:tcPr>
            <w:tcW w:w="775" w:type="pct"/>
            <w:noWrap w:val="0"/>
            <w:vAlign w:val="center"/>
          </w:tcPr>
          <w:p w14:paraId="2E633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b w:val="0"/>
                <w:bCs/>
                <w:color w:val="auto"/>
                <w:sz w:val="21"/>
                <w:szCs w:val="21"/>
                <w:highlight w:val="none"/>
                <w:vertAlign w:val="baseline"/>
                <w:lang w:val="en-US" w:eastAsia="zh-CN"/>
              </w:rPr>
              <w:t>25.489046</w:t>
            </w:r>
          </w:p>
        </w:tc>
        <w:tc>
          <w:tcPr>
            <w:tcW w:w="673" w:type="pct"/>
            <w:noWrap w:val="0"/>
            <w:vAlign w:val="center"/>
          </w:tcPr>
          <w:p w14:paraId="01D278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海拔：</w:t>
            </w:r>
          </w:p>
        </w:tc>
        <w:tc>
          <w:tcPr>
            <w:tcW w:w="955" w:type="pct"/>
            <w:gridSpan w:val="2"/>
            <w:noWrap w:val="0"/>
            <w:vAlign w:val="center"/>
          </w:tcPr>
          <w:p w14:paraId="7231392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left"/>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w:t>
            </w:r>
            <w:r>
              <w:rPr>
                <w:rFonts w:hint="eastAsia" w:ascii="Times New Roman" w:hAnsi="Times New Roman" w:eastAsia="宋体" w:cs="Times New Roman"/>
                <w:color w:val="auto"/>
                <w:sz w:val="21"/>
                <w:szCs w:val="21"/>
                <w:highlight w:val="none"/>
                <w:vertAlign w:val="baseline"/>
                <w:lang w:val="en-US" w:eastAsia="zh-CN"/>
              </w:rPr>
              <w:t>70</w:t>
            </w:r>
            <w:r>
              <w:rPr>
                <w:rFonts w:hint="default" w:ascii="Times New Roman" w:hAnsi="Times New Roman" w:eastAsia="宋体" w:cs="Times New Roman"/>
                <w:color w:val="auto"/>
                <w:sz w:val="21"/>
                <w:szCs w:val="21"/>
                <w:highlight w:val="none"/>
                <w:vertAlign w:val="baseline"/>
                <w:lang w:val="en-US" w:eastAsia="zh-CN"/>
              </w:rPr>
              <w:t>m</w:t>
            </w:r>
          </w:p>
        </w:tc>
      </w:tr>
      <w:tr w14:paraId="2825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34" w:type="pct"/>
            <w:gridSpan w:val="2"/>
            <w:noWrap w:val="0"/>
            <w:vAlign w:val="center"/>
          </w:tcPr>
          <w:p w14:paraId="1EFA1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调查人：</w:t>
            </w:r>
          </w:p>
        </w:tc>
        <w:tc>
          <w:tcPr>
            <w:tcW w:w="1250" w:type="pct"/>
            <w:noWrap w:val="0"/>
            <w:vAlign w:val="center"/>
          </w:tcPr>
          <w:p w14:paraId="5278F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i w:val="0"/>
                <w:iCs w:val="0"/>
                <w:color w:val="auto"/>
                <w:kern w:val="0"/>
                <w:sz w:val="21"/>
                <w:szCs w:val="21"/>
                <w:u w:val="none"/>
                <w:lang w:val="en-US" w:eastAsia="zh-CN" w:bidi="ar"/>
              </w:rPr>
              <w:t>林浩阳、董旭</w:t>
            </w:r>
          </w:p>
        </w:tc>
        <w:tc>
          <w:tcPr>
            <w:tcW w:w="511" w:type="pct"/>
            <w:noWrap w:val="0"/>
            <w:vAlign w:val="center"/>
          </w:tcPr>
          <w:p w14:paraId="7CAB2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调查日期：</w:t>
            </w:r>
          </w:p>
        </w:tc>
        <w:tc>
          <w:tcPr>
            <w:tcW w:w="775" w:type="pct"/>
            <w:noWrap w:val="0"/>
            <w:vAlign w:val="center"/>
          </w:tcPr>
          <w:p w14:paraId="77C6F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i w:val="0"/>
                <w:iCs w:val="0"/>
                <w:color w:val="auto"/>
                <w:kern w:val="0"/>
                <w:sz w:val="21"/>
                <w:szCs w:val="21"/>
                <w:u w:val="none"/>
                <w:lang w:val="en-US" w:eastAsia="zh-CN" w:bidi="ar"/>
              </w:rPr>
              <w:t>2025.6.22</w:t>
            </w:r>
          </w:p>
        </w:tc>
        <w:tc>
          <w:tcPr>
            <w:tcW w:w="673" w:type="pct"/>
            <w:noWrap w:val="0"/>
            <w:vAlign w:val="center"/>
          </w:tcPr>
          <w:p w14:paraId="6E49C8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天气：</w:t>
            </w:r>
          </w:p>
        </w:tc>
        <w:tc>
          <w:tcPr>
            <w:tcW w:w="955" w:type="pct"/>
            <w:gridSpan w:val="2"/>
            <w:noWrap w:val="0"/>
            <w:vAlign w:val="center"/>
          </w:tcPr>
          <w:p w14:paraId="4F3862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晴</w:t>
            </w:r>
          </w:p>
        </w:tc>
      </w:tr>
      <w:tr w14:paraId="0F9B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4" w:type="pct"/>
            <w:gridSpan w:val="2"/>
            <w:noWrap w:val="0"/>
            <w:vAlign w:val="center"/>
          </w:tcPr>
          <w:p w14:paraId="1C62DF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人为干扰类型和强度：</w:t>
            </w:r>
          </w:p>
        </w:tc>
        <w:tc>
          <w:tcPr>
            <w:tcW w:w="1250" w:type="pct"/>
            <w:noWrap w:val="0"/>
            <w:vAlign w:val="center"/>
          </w:tcPr>
          <w:p w14:paraId="2C08D8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人为活动，一般</w:t>
            </w:r>
          </w:p>
        </w:tc>
        <w:tc>
          <w:tcPr>
            <w:tcW w:w="511" w:type="pct"/>
            <w:noWrap w:val="0"/>
            <w:vAlign w:val="center"/>
          </w:tcPr>
          <w:p w14:paraId="791B1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坡向：</w:t>
            </w:r>
          </w:p>
        </w:tc>
        <w:tc>
          <w:tcPr>
            <w:tcW w:w="775" w:type="pct"/>
            <w:noWrap w:val="0"/>
            <w:vAlign w:val="center"/>
          </w:tcPr>
          <w:p w14:paraId="2619A85A">
            <w:pPr>
              <w:keepNext w:val="0"/>
              <w:keepLines w:val="0"/>
              <w:pageBreakBefore w:val="0"/>
              <w:widowControl/>
              <w:suppressLineNumbers w:val="0"/>
              <w:tabs>
                <w:tab w:val="left" w:pos="314"/>
              </w:tabs>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color w:val="auto"/>
                <w:sz w:val="21"/>
                <w:szCs w:val="21"/>
                <w:vertAlign w:val="baseline"/>
                <w:lang w:val="en-US" w:eastAsia="zh-CN"/>
              </w:rPr>
              <w:t>N</w:t>
            </w:r>
            <w:r>
              <w:rPr>
                <w:rFonts w:hint="default" w:ascii="Times New Roman" w:hAnsi="Times New Roman" w:eastAsia="宋体" w:cs="Times New Roman"/>
                <w:color w:val="auto"/>
                <w:sz w:val="21"/>
                <w:szCs w:val="21"/>
                <w:vertAlign w:val="baseline"/>
                <w:lang w:val="en-US" w:eastAsia="zh-CN"/>
              </w:rPr>
              <w:t>E</w:t>
            </w:r>
          </w:p>
        </w:tc>
        <w:tc>
          <w:tcPr>
            <w:tcW w:w="673" w:type="pct"/>
            <w:noWrap w:val="0"/>
            <w:vAlign w:val="center"/>
          </w:tcPr>
          <w:p w14:paraId="1D5648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坡度：</w:t>
            </w:r>
          </w:p>
        </w:tc>
        <w:tc>
          <w:tcPr>
            <w:tcW w:w="955" w:type="pct"/>
            <w:gridSpan w:val="2"/>
            <w:noWrap w:val="0"/>
            <w:vAlign w:val="center"/>
          </w:tcPr>
          <w:p w14:paraId="0150D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15</w:t>
            </w:r>
          </w:p>
        </w:tc>
      </w:tr>
      <w:tr w14:paraId="30F6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4" w:type="pct"/>
            <w:gridSpan w:val="2"/>
            <w:noWrap w:val="0"/>
            <w:vAlign w:val="center"/>
          </w:tcPr>
          <w:p w14:paraId="69C67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生境类型：</w:t>
            </w:r>
          </w:p>
        </w:tc>
        <w:tc>
          <w:tcPr>
            <w:tcW w:w="1250" w:type="pct"/>
            <w:noWrap w:val="0"/>
            <w:vAlign w:val="center"/>
          </w:tcPr>
          <w:p w14:paraId="311D14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针</w:t>
            </w:r>
            <w:r>
              <w:rPr>
                <w:rFonts w:hint="default" w:ascii="Times New Roman" w:hAnsi="Times New Roman" w:eastAsia="宋体" w:cs="Times New Roman"/>
                <w:color w:val="auto"/>
                <w:sz w:val="21"/>
                <w:szCs w:val="21"/>
                <w:highlight w:val="none"/>
                <w:vertAlign w:val="baseline"/>
                <w:lang w:val="en-US" w:eastAsia="zh-CN"/>
              </w:rPr>
              <w:t>叶林</w:t>
            </w:r>
          </w:p>
        </w:tc>
        <w:tc>
          <w:tcPr>
            <w:tcW w:w="511" w:type="pct"/>
            <w:noWrap w:val="0"/>
            <w:vAlign w:val="center"/>
          </w:tcPr>
          <w:p w14:paraId="209A7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群落高：</w:t>
            </w:r>
          </w:p>
        </w:tc>
        <w:tc>
          <w:tcPr>
            <w:tcW w:w="775" w:type="pct"/>
            <w:noWrap w:val="0"/>
            <w:vAlign w:val="center"/>
          </w:tcPr>
          <w:p w14:paraId="482E12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0.0</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73" w:type="pct"/>
            <w:noWrap w:val="0"/>
            <w:vAlign w:val="center"/>
          </w:tcPr>
          <w:p w14:paraId="1FDD6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总盖度：</w:t>
            </w:r>
          </w:p>
        </w:tc>
        <w:tc>
          <w:tcPr>
            <w:tcW w:w="955" w:type="pct"/>
            <w:gridSpan w:val="2"/>
            <w:noWrap w:val="0"/>
            <w:vAlign w:val="center"/>
          </w:tcPr>
          <w:p w14:paraId="678A8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eastAsia="宋体" w:cs="Times New Roman"/>
                <w:i w:val="0"/>
                <w:iCs w:val="0"/>
                <w:color w:val="auto"/>
                <w:kern w:val="0"/>
                <w:sz w:val="21"/>
                <w:szCs w:val="21"/>
                <w:highlight w:val="none"/>
                <w:u w:val="none"/>
                <w:lang w:val="en-US" w:eastAsia="zh-CN" w:bidi="ar"/>
              </w:rPr>
              <w:t>5%</w:t>
            </w:r>
          </w:p>
        </w:tc>
      </w:tr>
      <w:tr w14:paraId="7411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4" w:type="pct"/>
            <w:gridSpan w:val="2"/>
            <w:noWrap w:val="0"/>
            <w:vAlign w:val="center"/>
          </w:tcPr>
          <w:p w14:paraId="52180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乔木层高度：</w:t>
            </w:r>
          </w:p>
        </w:tc>
        <w:tc>
          <w:tcPr>
            <w:tcW w:w="1250" w:type="pct"/>
            <w:noWrap w:val="0"/>
            <w:vAlign w:val="center"/>
          </w:tcPr>
          <w:p w14:paraId="28445D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2.0</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511" w:type="pct"/>
            <w:noWrap w:val="0"/>
            <w:vAlign w:val="center"/>
          </w:tcPr>
          <w:p w14:paraId="4E79B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乔木层盖度：</w:t>
            </w:r>
          </w:p>
        </w:tc>
        <w:tc>
          <w:tcPr>
            <w:tcW w:w="775" w:type="pct"/>
            <w:noWrap w:val="0"/>
            <w:vAlign w:val="center"/>
          </w:tcPr>
          <w:p w14:paraId="6661E4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65</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3" w:type="pct"/>
            <w:noWrap w:val="0"/>
            <w:vAlign w:val="center"/>
          </w:tcPr>
          <w:p w14:paraId="5136EC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灌丛层高度：</w:t>
            </w:r>
          </w:p>
        </w:tc>
        <w:tc>
          <w:tcPr>
            <w:tcW w:w="955" w:type="pct"/>
            <w:gridSpan w:val="2"/>
            <w:noWrap w:val="0"/>
            <w:vAlign w:val="center"/>
          </w:tcPr>
          <w:p w14:paraId="0E224A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3.0m</w:t>
            </w:r>
          </w:p>
        </w:tc>
      </w:tr>
      <w:tr w14:paraId="71AA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4" w:type="pct"/>
            <w:gridSpan w:val="2"/>
            <w:noWrap w:val="0"/>
            <w:vAlign w:val="center"/>
          </w:tcPr>
          <w:p w14:paraId="6B495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灌木层盖度：</w:t>
            </w:r>
          </w:p>
        </w:tc>
        <w:tc>
          <w:tcPr>
            <w:tcW w:w="1250" w:type="pct"/>
            <w:noWrap w:val="0"/>
            <w:vAlign w:val="center"/>
          </w:tcPr>
          <w:p w14:paraId="602E7B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30%</w:t>
            </w:r>
          </w:p>
        </w:tc>
        <w:tc>
          <w:tcPr>
            <w:tcW w:w="511" w:type="pct"/>
            <w:noWrap w:val="0"/>
            <w:vAlign w:val="center"/>
          </w:tcPr>
          <w:p w14:paraId="5754C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草本层高度：</w:t>
            </w:r>
          </w:p>
        </w:tc>
        <w:tc>
          <w:tcPr>
            <w:tcW w:w="775" w:type="pct"/>
            <w:noWrap w:val="0"/>
            <w:vAlign w:val="center"/>
          </w:tcPr>
          <w:p w14:paraId="5E24E6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73" w:type="pct"/>
            <w:noWrap w:val="0"/>
            <w:vAlign w:val="center"/>
          </w:tcPr>
          <w:p w14:paraId="76717D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草本层盖度：</w:t>
            </w:r>
          </w:p>
        </w:tc>
        <w:tc>
          <w:tcPr>
            <w:tcW w:w="955" w:type="pct"/>
            <w:gridSpan w:val="2"/>
            <w:noWrap w:val="0"/>
            <w:vAlign w:val="center"/>
          </w:tcPr>
          <w:p w14:paraId="5A417C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5B9C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5000" w:type="pct"/>
            <w:gridSpan w:val="8"/>
            <w:noWrap w:val="0"/>
            <w:vAlign w:val="center"/>
          </w:tcPr>
          <w:p w14:paraId="244825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color w:val="auto"/>
                <w:sz w:val="21"/>
                <w:szCs w:val="21"/>
                <w:vertAlign w:val="baseline"/>
                <w:lang w:val="en-US" w:eastAsia="zh-CN"/>
              </w:rPr>
              <w:t>乔木层</w:t>
            </w:r>
          </w:p>
        </w:tc>
      </w:tr>
      <w:tr w14:paraId="4A6A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4" w:type="pct"/>
            <w:noWrap w:val="0"/>
            <w:vAlign w:val="center"/>
          </w:tcPr>
          <w:p w14:paraId="1BA67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序号</w:t>
            </w:r>
          </w:p>
        </w:tc>
        <w:tc>
          <w:tcPr>
            <w:tcW w:w="570" w:type="pct"/>
            <w:noWrap w:val="0"/>
            <w:vAlign w:val="center"/>
          </w:tcPr>
          <w:p w14:paraId="7D681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物种名</w:t>
            </w:r>
          </w:p>
        </w:tc>
        <w:tc>
          <w:tcPr>
            <w:tcW w:w="1250" w:type="pct"/>
            <w:noWrap w:val="0"/>
            <w:vAlign w:val="center"/>
          </w:tcPr>
          <w:p w14:paraId="7CF41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拉丁种名</w:t>
            </w:r>
          </w:p>
        </w:tc>
        <w:tc>
          <w:tcPr>
            <w:tcW w:w="511" w:type="pct"/>
            <w:noWrap w:val="0"/>
            <w:vAlign w:val="center"/>
          </w:tcPr>
          <w:p w14:paraId="21CC87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株数</w:t>
            </w:r>
          </w:p>
        </w:tc>
        <w:tc>
          <w:tcPr>
            <w:tcW w:w="775" w:type="pct"/>
            <w:noWrap w:val="0"/>
            <w:vAlign w:val="center"/>
          </w:tcPr>
          <w:p w14:paraId="43C2DD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高（最高/平均）</w:t>
            </w:r>
          </w:p>
        </w:tc>
        <w:tc>
          <w:tcPr>
            <w:tcW w:w="673" w:type="pct"/>
            <w:noWrap w:val="0"/>
            <w:vAlign w:val="center"/>
          </w:tcPr>
          <w:p w14:paraId="19AC5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胸径（最大/平均）</w:t>
            </w:r>
          </w:p>
        </w:tc>
        <w:tc>
          <w:tcPr>
            <w:tcW w:w="634" w:type="pct"/>
            <w:noWrap w:val="0"/>
            <w:vAlign w:val="center"/>
          </w:tcPr>
          <w:p w14:paraId="3748C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冠幅</w:t>
            </w:r>
            <w:r>
              <w:rPr>
                <w:rFonts w:hint="eastAsia" w:ascii="Times New Roman" w:hAnsi="Times New Roman" w:eastAsia="宋体" w:cs="Times New Roman"/>
                <w:i w:val="0"/>
                <w:iCs w:val="0"/>
                <w:color w:val="auto"/>
                <w:kern w:val="0"/>
                <w:sz w:val="21"/>
                <w:szCs w:val="21"/>
                <w:u w:val="none"/>
                <w:lang w:val="en-US" w:eastAsia="zh-CN" w:bidi="ar"/>
              </w:rPr>
              <w:t>（平均，SN/EW）</w:t>
            </w:r>
          </w:p>
        </w:tc>
        <w:tc>
          <w:tcPr>
            <w:tcW w:w="321" w:type="pct"/>
            <w:noWrap w:val="0"/>
            <w:vAlign w:val="center"/>
          </w:tcPr>
          <w:p w14:paraId="7E052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盖度/%</w:t>
            </w:r>
          </w:p>
        </w:tc>
      </w:tr>
      <w:tr w14:paraId="1F4E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7F2A5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570" w:type="pct"/>
            <w:noWrap w:val="0"/>
            <w:vAlign w:val="center"/>
          </w:tcPr>
          <w:p w14:paraId="3F3E8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马尾松</w:t>
            </w:r>
          </w:p>
        </w:tc>
        <w:tc>
          <w:tcPr>
            <w:tcW w:w="1250" w:type="pct"/>
            <w:noWrap w:val="0"/>
            <w:vAlign w:val="center"/>
          </w:tcPr>
          <w:p w14:paraId="0162044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rPr>
                <w:rFonts w:hint="default" w:ascii="Times New Roman" w:hAnsi="Times New Roman" w:eastAsia="宋体" w:cs="Times New Roman"/>
                <w:i/>
                <w:iCs/>
                <w:color w:val="auto"/>
                <w:sz w:val="21"/>
                <w:szCs w:val="21"/>
                <w:highlight w:val="none"/>
                <w:vertAlign w:val="baseline"/>
              </w:rPr>
            </w:pPr>
            <w:r>
              <w:rPr>
                <w:rFonts w:hint="default" w:ascii="Times New Roman" w:hAnsi="Times New Roman" w:eastAsia="宋体" w:cs="Times New Roman"/>
                <w:i/>
                <w:iCs/>
                <w:color w:val="auto"/>
                <w:sz w:val="21"/>
                <w:szCs w:val="21"/>
                <w:highlight w:val="none"/>
                <w:vertAlign w:val="baseline"/>
              </w:rPr>
              <w:t>Pinus massoniana</w:t>
            </w:r>
          </w:p>
        </w:tc>
        <w:tc>
          <w:tcPr>
            <w:tcW w:w="511" w:type="pct"/>
            <w:noWrap w:val="0"/>
            <w:vAlign w:val="center"/>
          </w:tcPr>
          <w:p w14:paraId="12CE516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37</w:t>
            </w:r>
          </w:p>
        </w:tc>
        <w:tc>
          <w:tcPr>
            <w:tcW w:w="775" w:type="pct"/>
            <w:noWrap w:val="0"/>
            <w:vAlign w:val="center"/>
          </w:tcPr>
          <w:p w14:paraId="7D7E006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m</w:t>
            </w:r>
          </w:p>
        </w:tc>
        <w:tc>
          <w:tcPr>
            <w:tcW w:w="673" w:type="pct"/>
            <w:noWrap w:val="0"/>
            <w:vAlign w:val="center"/>
          </w:tcPr>
          <w:p w14:paraId="0CCC85D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2018965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p>
        </w:tc>
        <w:tc>
          <w:tcPr>
            <w:tcW w:w="321" w:type="pct"/>
            <w:noWrap w:val="0"/>
            <w:vAlign w:val="center"/>
          </w:tcPr>
          <w:p w14:paraId="6765F21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60</w:t>
            </w:r>
          </w:p>
        </w:tc>
      </w:tr>
      <w:tr w14:paraId="7AEB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1892B4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570" w:type="pct"/>
            <w:noWrap w:val="0"/>
            <w:vAlign w:val="center"/>
          </w:tcPr>
          <w:p w14:paraId="50862877">
            <w:pPr>
              <w:keepNext w:val="0"/>
              <w:keepLines w:val="0"/>
              <w:widowControl/>
              <w:numPr>
                <w:ilvl w:val="0"/>
                <w:numId w:val="0"/>
              </w:numPr>
              <w:suppressLineNumbers w:val="0"/>
              <w:adjustRightInd w:val="0"/>
              <w:spacing w:before="0" w:beforeAutospacing="0" w:after="0" w:afterAutospacing="0" w:line="240" w:lineRule="auto"/>
              <w:ind w:left="0" w:leftChars="0" w:right="0"/>
              <w:jc w:val="center"/>
              <w:textAlignment w:val="bottom"/>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野山楂</w:t>
            </w:r>
          </w:p>
        </w:tc>
        <w:tc>
          <w:tcPr>
            <w:tcW w:w="1250" w:type="pct"/>
            <w:noWrap w:val="0"/>
            <w:vAlign w:val="center"/>
          </w:tcPr>
          <w:p w14:paraId="72B4E91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sz w:val="21"/>
                <w:szCs w:val="21"/>
                <w:highlight w:val="none"/>
                <w:vertAlign w:val="baseline"/>
                <w:lang w:eastAsia="zh-CN"/>
              </w:rPr>
            </w:pPr>
            <w:r>
              <w:rPr>
                <w:rFonts w:hint="default" w:ascii="Times New Roman" w:hAnsi="Times New Roman" w:eastAsia="宋体" w:cs="Times New Roman"/>
                <w:i/>
                <w:iCs/>
                <w:color w:val="auto"/>
                <w:kern w:val="0"/>
                <w:sz w:val="21"/>
                <w:szCs w:val="21"/>
                <w:highlight w:val="none"/>
              </w:rPr>
              <w:t>Crataegus cuneat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17C706E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775" w:type="pct"/>
            <w:noWrap w:val="0"/>
            <w:vAlign w:val="center"/>
          </w:tcPr>
          <w:p w14:paraId="42DDF4A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m</w:t>
            </w:r>
          </w:p>
        </w:tc>
        <w:tc>
          <w:tcPr>
            <w:tcW w:w="673" w:type="pct"/>
            <w:noWrap w:val="0"/>
            <w:vAlign w:val="center"/>
          </w:tcPr>
          <w:p w14:paraId="3919FB8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28E054E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m</w:t>
            </w:r>
          </w:p>
        </w:tc>
        <w:tc>
          <w:tcPr>
            <w:tcW w:w="321" w:type="pct"/>
            <w:noWrap w:val="0"/>
            <w:vAlign w:val="center"/>
          </w:tcPr>
          <w:p w14:paraId="2E9AE3F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758A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47848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70" w:type="pct"/>
            <w:noWrap w:val="0"/>
            <w:vAlign w:val="center"/>
          </w:tcPr>
          <w:p w14:paraId="11E4E73F">
            <w:pPr>
              <w:keepNext w:val="0"/>
              <w:keepLines w:val="0"/>
              <w:widowControl/>
              <w:numPr>
                <w:ilvl w:val="0"/>
                <w:numId w:val="0"/>
              </w:numPr>
              <w:suppressLineNumbers w:val="0"/>
              <w:adjustRightInd w:val="0"/>
              <w:spacing w:before="0" w:beforeAutospacing="0" w:after="0" w:afterAutospacing="0" w:line="240" w:lineRule="auto"/>
              <w:ind w:left="0" w:leftChars="0" w:right="0"/>
              <w:jc w:val="center"/>
              <w:textAlignment w:val="bottom"/>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楝</w:t>
            </w:r>
          </w:p>
        </w:tc>
        <w:tc>
          <w:tcPr>
            <w:tcW w:w="1250" w:type="pct"/>
            <w:noWrap w:val="0"/>
            <w:vAlign w:val="center"/>
          </w:tcPr>
          <w:p w14:paraId="12800FF1">
            <w:pPr>
              <w:keepNext w:val="0"/>
              <w:keepLines w:val="0"/>
              <w:widowControl/>
              <w:suppressLineNumbers w:val="0"/>
              <w:adjustRightInd w:val="0"/>
              <w:spacing w:before="0" w:beforeAutospacing="0" w:after="0" w:afterAutospacing="0" w:line="240" w:lineRule="auto"/>
              <w:ind w:left="0" w:right="0"/>
              <w:jc w:val="both"/>
              <w:textAlignment w:val="bottom"/>
              <w:rPr>
                <w:rFonts w:hint="eastAsia" w:ascii="Times New Roman" w:hAnsi="Times New Roman" w:eastAsia="宋体" w:cs="Times New Roman"/>
                <w:i/>
                <w:iCs/>
                <w:color w:val="auto"/>
                <w:kern w:val="0"/>
                <w:sz w:val="21"/>
                <w:szCs w:val="21"/>
                <w:highlight w:val="none"/>
                <w:lang w:eastAsia="zh-CN"/>
              </w:rPr>
            </w:pPr>
            <w:r>
              <w:rPr>
                <w:rFonts w:hint="eastAsia" w:ascii="Times New Roman" w:hAnsi="Times New Roman" w:eastAsia="宋体" w:cs="Times New Roman"/>
                <w:i/>
                <w:iCs/>
                <w:color w:val="auto"/>
                <w:kern w:val="0"/>
                <w:sz w:val="21"/>
                <w:szCs w:val="21"/>
                <w:highlight w:val="none"/>
              </w:rPr>
              <w:t>Melia azedarac</w:t>
            </w:r>
            <w:r>
              <w:rPr>
                <w:rFonts w:hint="eastAsia" w:ascii="Times New Roman" w:hAnsi="Times New Roman" w:eastAsia="宋体" w:cs="Times New Roman"/>
                <w:i/>
                <w:iCs/>
                <w:color w:val="auto"/>
                <w:kern w:val="0"/>
                <w:sz w:val="21"/>
                <w:szCs w:val="21"/>
                <w:highlight w:val="none"/>
                <w:lang w:eastAsia="zh-CN"/>
              </w:rPr>
              <w:t>h</w:t>
            </w:r>
          </w:p>
        </w:tc>
        <w:tc>
          <w:tcPr>
            <w:tcW w:w="511" w:type="pct"/>
            <w:noWrap w:val="0"/>
            <w:vAlign w:val="center"/>
          </w:tcPr>
          <w:p w14:paraId="32EB1A6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0B30C4F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8m</w:t>
            </w:r>
          </w:p>
        </w:tc>
        <w:tc>
          <w:tcPr>
            <w:tcW w:w="673" w:type="pct"/>
            <w:noWrap w:val="0"/>
            <w:vAlign w:val="center"/>
          </w:tcPr>
          <w:p w14:paraId="7C3D9CF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20cm</w:t>
            </w:r>
          </w:p>
        </w:tc>
        <w:tc>
          <w:tcPr>
            <w:tcW w:w="634" w:type="pct"/>
            <w:noWrap w:val="0"/>
            <w:vAlign w:val="center"/>
          </w:tcPr>
          <w:p w14:paraId="6B00CB7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6</w:t>
            </w:r>
            <w:r>
              <w:rPr>
                <w:rFonts w:hint="default" w:ascii="Times New Roman" w:hAnsi="Times New Roman" w:eastAsia="宋体" w:cs="Times New Roman"/>
                <w:color w:val="auto"/>
                <w:sz w:val="21"/>
                <w:szCs w:val="21"/>
                <w:vertAlign w:val="baseline"/>
                <w:lang w:val="en-US" w:eastAsia="zh-CN"/>
              </w:rPr>
              <w:t>m</w:t>
            </w:r>
          </w:p>
        </w:tc>
        <w:tc>
          <w:tcPr>
            <w:tcW w:w="321" w:type="pct"/>
            <w:noWrap w:val="0"/>
            <w:vAlign w:val="center"/>
          </w:tcPr>
          <w:p w14:paraId="6647036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2F24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62490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70" w:type="pct"/>
            <w:noWrap w:val="0"/>
            <w:vAlign w:val="center"/>
          </w:tcPr>
          <w:p w14:paraId="195A4484">
            <w:pPr>
              <w:keepNext w:val="0"/>
              <w:keepLines w:val="0"/>
              <w:widowControl/>
              <w:numPr>
                <w:ilvl w:val="0"/>
                <w:numId w:val="0"/>
              </w:numPr>
              <w:suppressLineNumbers w:val="0"/>
              <w:adjustRightInd w:val="0"/>
              <w:spacing w:before="0" w:beforeAutospacing="0" w:after="0" w:afterAutospacing="0" w:line="240" w:lineRule="auto"/>
              <w:ind w:left="0" w:leftChars="0" w:right="0"/>
              <w:jc w:val="center"/>
              <w:textAlignment w:val="bottom"/>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羊蹄甲</w:t>
            </w:r>
          </w:p>
        </w:tc>
        <w:tc>
          <w:tcPr>
            <w:tcW w:w="1250" w:type="pct"/>
            <w:noWrap w:val="0"/>
            <w:vAlign w:val="center"/>
          </w:tcPr>
          <w:p w14:paraId="052C3DC1">
            <w:pPr>
              <w:keepNext w:val="0"/>
              <w:keepLines w:val="0"/>
              <w:widowControl/>
              <w:suppressLineNumbers w:val="0"/>
              <w:adjustRightInd w:val="0"/>
              <w:spacing w:before="0" w:beforeAutospacing="0" w:after="0" w:afterAutospacing="0" w:line="240" w:lineRule="auto"/>
              <w:ind w:left="0" w:right="0"/>
              <w:jc w:val="both"/>
              <w:textAlignment w:val="bottom"/>
              <w:rPr>
                <w:rFonts w:hint="eastAsia" w:ascii="Times New Roman" w:hAnsi="Times New Roman" w:eastAsia="宋体" w:cs="Times New Roman"/>
                <w:i/>
                <w:iCs/>
                <w:color w:val="auto"/>
                <w:kern w:val="0"/>
                <w:sz w:val="21"/>
                <w:szCs w:val="21"/>
                <w:highlight w:val="none"/>
                <w:lang w:eastAsia="zh-CN"/>
              </w:rPr>
            </w:pPr>
            <w:r>
              <w:rPr>
                <w:rFonts w:hint="eastAsia" w:ascii="Times New Roman" w:hAnsi="Times New Roman" w:eastAsia="宋体" w:cs="Times New Roman"/>
                <w:i/>
                <w:iCs/>
                <w:color w:val="auto"/>
                <w:kern w:val="0"/>
                <w:sz w:val="21"/>
                <w:szCs w:val="21"/>
                <w:highlight w:val="none"/>
              </w:rPr>
              <w:t>Bauhinia purpure</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381FE93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775" w:type="pct"/>
            <w:noWrap w:val="0"/>
            <w:vAlign w:val="center"/>
          </w:tcPr>
          <w:p w14:paraId="5511391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m</w:t>
            </w:r>
          </w:p>
        </w:tc>
        <w:tc>
          <w:tcPr>
            <w:tcW w:w="673" w:type="pct"/>
            <w:noWrap w:val="0"/>
            <w:vAlign w:val="center"/>
          </w:tcPr>
          <w:p w14:paraId="6E35ACE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13</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13</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2E4DB93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m</w:t>
            </w:r>
          </w:p>
        </w:tc>
        <w:tc>
          <w:tcPr>
            <w:tcW w:w="321" w:type="pct"/>
            <w:noWrap w:val="0"/>
            <w:vAlign w:val="center"/>
          </w:tcPr>
          <w:p w14:paraId="561B629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0646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125062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70" w:type="pct"/>
            <w:noWrap w:val="0"/>
            <w:vAlign w:val="center"/>
          </w:tcPr>
          <w:p w14:paraId="0812AD90">
            <w:pPr>
              <w:keepNext w:val="0"/>
              <w:keepLines w:val="0"/>
              <w:widowControl/>
              <w:numPr>
                <w:ilvl w:val="0"/>
                <w:numId w:val="0"/>
              </w:numPr>
              <w:suppressLineNumbers w:val="0"/>
              <w:adjustRightInd w:val="0"/>
              <w:spacing w:before="0" w:beforeAutospacing="0" w:after="0" w:afterAutospacing="0" w:line="240" w:lineRule="auto"/>
              <w:ind w:left="0" w:leftChars="0" w:right="0"/>
              <w:jc w:val="center"/>
              <w:textAlignment w:val="bottom"/>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毛果算盘子</w:t>
            </w:r>
          </w:p>
        </w:tc>
        <w:tc>
          <w:tcPr>
            <w:tcW w:w="1250" w:type="pct"/>
            <w:noWrap w:val="0"/>
            <w:vAlign w:val="center"/>
          </w:tcPr>
          <w:p w14:paraId="2B595877">
            <w:pPr>
              <w:keepNext w:val="0"/>
              <w:keepLines w:val="0"/>
              <w:widowControl/>
              <w:suppressLineNumbers w:val="0"/>
              <w:adjustRightInd w:val="0"/>
              <w:spacing w:before="0" w:beforeAutospacing="0" w:after="0" w:afterAutospacing="0" w:line="240" w:lineRule="auto"/>
              <w:ind w:left="0" w:right="0"/>
              <w:jc w:val="both"/>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rPr>
              <w:t>Glochidion eriocarpu</w:t>
            </w:r>
            <w:r>
              <w:rPr>
                <w:rFonts w:hint="eastAsia" w:ascii="Times New Roman" w:hAnsi="Times New Roman" w:eastAsia="宋体" w:cs="Times New Roman"/>
                <w:i/>
                <w:iCs/>
                <w:color w:val="auto"/>
                <w:kern w:val="0"/>
                <w:sz w:val="21"/>
                <w:szCs w:val="21"/>
                <w:highlight w:val="none"/>
                <w:lang w:eastAsia="zh-CN"/>
              </w:rPr>
              <w:t>m</w:t>
            </w:r>
          </w:p>
        </w:tc>
        <w:tc>
          <w:tcPr>
            <w:tcW w:w="511" w:type="pct"/>
            <w:noWrap w:val="0"/>
            <w:vAlign w:val="center"/>
          </w:tcPr>
          <w:p w14:paraId="5B22E16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6342B80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8m</w:t>
            </w:r>
          </w:p>
        </w:tc>
        <w:tc>
          <w:tcPr>
            <w:tcW w:w="673" w:type="pct"/>
            <w:noWrap w:val="0"/>
            <w:vAlign w:val="center"/>
          </w:tcPr>
          <w:p w14:paraId="789CBB3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13</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34B4CB1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m</w:t>
            </w:r>
          </w:p>
        </w:tc>
        <w:tc>
          <w:tcPr>
            <w:tcW w:w="321" w:type="pct"/>
            <w:noWrap w:val="0"/>
            <w:vAlign w:val="center"/>
          </w:tcPr>
          <w:p w14:paraId="3EF101F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2EB5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5287C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70" w:type="pct"/>
            <w:noWrap w:val="0"/>
            <w:vAlign w:val="center"/>
          </w:tcPr>
          <w:p w14:paraId="70A96251">
            <w:pPr>
              <w:keepNext w:val="0"/>
              <w:keepLines w:val="0"/>
              <w:widowControl/>
              <w:numPr>
                <w:ilvl w:val="0"/>
                <w:numId w:val="0"/>
              </w:numPr>
              <w:suppressLineNumbers w:val="0"/>
              <w:adjustRightInd w:val="0"/>
              <w:spacing w:before="0" w:beforeAutospacing="0" w:after="0" w:afterAutospacing="0" w:line="240" w:lineRule="auto"/>
              <w:ind w:left="0" w:leftChars="0" w:right="0"/>
              <w:jc w:val="center"/>
              <w:textAlignment w:val="bottom"/>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算盘子</w:t>
            </w:r>
          </w:p>
        </w:tc>
        <w:tc>
          <w:tcPr>
            <w:tcW w:w="1250" w:type="pct"/>
            <w:noWrap w:val="0"/>
            <w:vAlign w:val="center"/>
          </w:tcPr>
          <w:p w14:paraId="2AAE42D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both"/>
              <w:rPr>
                <w:rFonts w:hint="eastAsia" w:ascii="Times New Roman" w:hAnsi="Times New Roman" w:eastAsia="宋体" w:cs="Times New Roman"/>
                <w:i/>
                <w:iCs/>
                <w:color w:val="auto"/>
                <w:sz w:val="21"/>
                <w:szCs w:val="21"/>
                <w:highlight w:val="none"/>
                <w:vertAlign w:val="baseline"/>
                <w:lang w:eastAsia="zh-CN"/>
              </w:rPr>
            </w:pPr>
            <w:r>
              <w:rPr>
                <w:rFonts w:hint="eastAsia" w:ascii="Times New Roman" w:hAnsi="Times New Roman" w:eastAsia="宋体" w:cs="Times New Roman"/>
                <w:i/>
                <w:iCs/>
                <w:color w:val="auto"/>
                <w:kern w:val="0"/>
                <w:sz w:val="21"/>
                <w:szCs w:val="21"/>
                <w:highlight w:val="none"/>
              </w:rPr>
              <w:t>Glochidion puberu</w:t>
            </w:r>
            <w:r>
              <w:rPr>
                <w:rFonts w:hint="eastAsia" w:ascii="Times New Roman" w:hAnsi="Times New Roman" w:eastAsia="宋体" w:cs="Times New Roman"/>
                <w:i/>
                <w:iCs/>
                <w:color w:val="auto"/>
                <w:kern w:val="0"/>
                <w:sz w:val="21"/>
                <w:szCs w:val="21"/>
                <w:highlight w:val="none"/>
                <w:lang w:eastAsia="zh-CN"/>
              </w:rPr>
              <w:t>m</w:t>
            </w:r>
          </w:p>
        </w:tc>
        <w:tc>
          <w:tcPr>
            <w:tcW w:w="511" w:type="pct"/>
            <w:noWrap w:val="0"/>
            <w:vAlign w:val="center"/>
          </w:tcPr>
          <w:p w14:paraId="094FC04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32C27AC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6m</w:t>
            </w:r>
          </w:p>
        </w:tc>
        <w:tc>
          <w:tcPr>
            <w:tcW w:w="673" w:type="pct"/>
            <w:noWrap w:val="0"/>
            <w:vAlign w:val="center"/>
          </w:tcPr>
          <w:p w14:paraId="33F1D21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11</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58D0DC8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m</w:t>
            </w:r>
          </w:p>
        </w:tc>
        <w:tc>
          <w:tcPr>
            <w:tcW w:w="321" w:type="pct"/>
            <w:noWrap w:val="0"/>
            <w:vAlign w:val="center"/>
          </w:tcPr>
          <w:p w14:paraId="3BBD3FB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0207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4" w:type="pct"/>
            <w:noWrap w:val="0"/>
            <w:vAlign w:val="center"/>
          </w:tcPr>
          <w:p w14:paraId="2AB03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70" w:type="pct"/>
            <w:noWrap w:val="0"/>
            <w:vAlign w:val="center"/>
          </w:tcPr>
          <w:p w14:paraId="77E4E7DF">
            <w:pPr>
              <w:keepNext w:val="0"/>
              <w:keepLines w:val="0"/>
              <w:widowControl/>
              <w:numPr>
                <w:ilvl w:val="0"/>
                <w:numId w:val="0"/>
              </w:numPr>
              <w:suppressLineNumbers w:val="0"/>
              <w:adjustRightInd w:val="0"/>
              <w:spacing w:before="0" w:beforeAutospacing="0" w:after="0" w:afterAutospacing="0" w:line="240" w:lineRule="auto"/>
              <w:ind w:left="0" w:leftChars="0" w:right="0"/>
              <w:jc w:val="center"/>
              <w:textAlignment w:val="bottom"/>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山杜英</w:t>
            </w:r>
          </w:p>
        </w:tc>
        <w:tc>
          <w:tcPr>
            <w:tcW w:w="1250" w:type="pct"/>
            <w:noWrap w:val="0"/>
            <w:vAlign w:val="center"/>
          </w:tcPr>
          <w:p w14:paraId="2D842123">
            <w:pPr>
              <w:keepNext w:val="0"/>
              <w:keepLines w:val="0"/>
              <w:widowControl/>
              <w:suppressLineNumbers w:val="0"/>
              <w:adjustRightInd w:val="0"/>
              <w:spacing w:before="0" w:beforeAutospacing="0" w:after="0" w:afterAutospacing="0" w:line="240" w:lineRule="auto"/>
              <w:ind w:left="0" w:right="0"/>
              <w:jc w:val="both"/>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Elaeocarpus sylvestri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1AD204B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4BD2152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8m</w:t>
            </w:r>
          </w:p>
        </w:tc>
        <w:tc>
          <w:tcPr>
            <w:tcW w:w="673" w:type="pct"/>
            <w:noWrap w:val="0"/>
            <w:vAlign w:val="center"/>
          </w:tcPr>
          <w:p w14:paraId="5C49529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1092748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m</w:t>
            </w:r>
          </w:p>
        </w:tc>
        <w:tc>
          <w:tcPr>
            <w:tcW w:w="321" w:type="pct"/>
            <w:noWrap w:val="0"/>
            <w:vAlign w:val="center"/>
          </w:tcPr>
          <w:p w14:paraId="3EDBD63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29C0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1EB63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70" w:type="pct"/>
            <w:noWrap w:val="0"/>
            <w:vAlign w:val="center"/>
          </w:tcPr>
          <w:p w14:paraId="7109E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杜英</w:t>
            </w:r>
          </w:p>
        </w:tc>
        <w:tc>
          <w:tcPr>
            <w:tcW w:w="1250" w:type="pct"/>
            <w:noWrap w:val="0"/>
            <w:vAlign w:val="center"/>
          </w:tcPr>
          <w:p w14:paraId="7B96C9E8">
            <w:pPr>
              <w:keepNext w:val="0"/>
              <w:keepLines w:val="0"/>
              <w:widowControl/>
              <w:suppressLineNumbers w:val="0"/>
              <w:adjustRightInd w:val="0"/>
              <w:spacing w:before="0" w:beforeAutospacing="0" w:after="0" w:afterAutospacing="0" w:line="240" w:lineRule="auto"/>
              <w:ind w:left="0" w:right="0"/>
              <w:jc w:val="both"/>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Elaeocarpus decipien</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1E84044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7954C96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9m</w:t>
            </w:r>
          </w:p>
        </w:tc>
        <w:tc>
          <w:tcPr>
            <w:tcW w:w="673" w:type="pct"/>
            <w:noWrap w:val="0"/>
            <w:vAlign w:val="center"/>
          </w:tcPr>
          <w:p w14:paraId="603B044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14</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08C6A58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vertAlign w:val="baseline"/>
                <w:lang w:val="en-US" w:eastAsia="zh-CN"/>
              </w:rPr>
              <w:t>4</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4</w:t>
            </w:r>
            <w:r>
              <w:rPr>
                <w:rFonts w:hint="default" w:ascii="Times New Roman" w:hAnsi="Times New Roman" w:eastAsia="宋体" w:cs="Times New Roman"/>
                <w:color w:val="auto"/>
                <w:sz w:val="21"/>
                <w:szCs w:val="21"/>
                <w:vertAlign w:val="baseline"/>
                <w:lang w:val="en-US" w:eastAsia="zh-CN"/>
              </w:rPr>
              <w:t>m</w:t>
            </w:r>
          </w:p>
        </w:tc>
        <w:tc>
          <w:tcPr>
            <w:tcW w:w="321" w:type="pct"/>
            <w:noWrap w:val="0"/>
            <w:vAlign w:val="center"/>
          </w:tcPr>
          <w:p w14:paraId="30C53B7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4827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3EFC10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570" w:type="pct"/>
            <w:noWrap w:val="0"/>
            <w:vAlign w:val="center"/>
          </w:tcPr>
          <w:p w14:paraId="70300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喜树</w:t>
            </w:r>
          </w:p>
        </w:tc>
        <w:tc>
          <w:tcPr>
            <w:tcW w:w="1250" w:type="pct"/>
            <w:noWrap w:val="0"/>
            <w:vAlign w:val="center"/>
          </w:tcPr>
          <w:p w14:paraId="26469FF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both"/>
              <w:rPr>
                <w:rFonts w:hint="eastAsia" w:ascii="Times New Roman" w:hAnsi="Times New Roman" w:eastAsia="宋体" w:cs="Times New Roman"/>
                <w:i/>
                <w:iCs/>
                <w:color w:val="auto"/>
                <w:sz w:val="21"/>
                <w:szCs w:val="21"/>
                <w:highlight w:val="none"/>
                <w:vertAlign w:val="baseline"/>
                <w:lang w:eastAsia="zh-CN"/>
              </w:rPr>
            </w:pPr>
            <w:r>
              <w:rPr>
                <w:rFonts w:hint="default" w:ascii="Times New Roman" w:hAnsi="Times New Roman" w:eastAsia="宋体" w:cs="Times New Roman"/>
                <w:i/>
                <w:iCs/>
                <w:color w:val="auto"/>
                <w:kern w:val="0"/>
                <w:sz w:val="21"/>
                <w:szCs w:val="21"/>
                <w:highlight w:val="none"/>
              </w:rPr>
              <w:t>Camptotheca acuminat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35F9819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000C9D5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7m</w:t>
            </w:r>
          </w:p>
        </w:tc>
        <w:tc>
          <w:tcPr>
            <w:tcW w:w="673" w:type="pct"/>
            <w:noWrap w:val="0"/>
            <w:vAlign w:val="center"/>
          </w:tcPr>
          <w:p w14:paraId="130608E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13</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44E83DE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2m/2m</w:t>
            </w:r>
          </w:p>
        </w:tc>
        <w:tc>
          <w:tcPr>
            <w:tcW w:w="321" w:type="pct"/>
            <w:noWrap w:val="0"/>
            <w:vAlign w:val="center"/>
          </w:tcPr>
          <w:p w14:paraId="2819703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1B6F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325BE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p>
        </w:tc>
        <w:tc>
          <w:tcPr>
            <w:tcW w:w="570" w:type="pct"/>
            <w:noWrap w:val="0"/>
            <w:vAlign w:val="center"/>
          </w:tcPr>
          <w:p w14:paraId="4F1194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lang w:val="en-US" w:eastAsia="zh-CN"/>
              </w:rPr>
              <w:t>桉树</w:t>
            </w:r>
          </w:p>
        </w:tc>
        <w:tc>
          <w:tcPr>
            <w:tcW w:w="1250" w:type="pct"/>
            <w:noWrap w:val="0"/>
            <w:vAlign w:val="center"/>
          </w:tcPr>
          <w:p w14:paraId="051CBEA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lang w:eastAsia="zh-CN"/>
              </w:rPr>
              <w:t>Eucalyptus robusta</w:t>
            </w:r>
          </w:p>
        </w:tc>
        <w:tc>
          <w:tcPr>
            <w:tcW w:w="511" w:type="pct"/>
            <w:noWrap w:val="0"/>
            <w:vAlign w:val="center"/>
          </w:tcPr>
          <w:p w14:paraId="50900BC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3A39677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12m</w:t>
            </w:r>
          </w:p>
        </w:tc>
        <w:tc>
          <w:tcPr>
            <w:tcW w:w="673" w:type="pct"/>
            <w:noWrap w:val="0"/>
            <w:vAlign w:val="center"/>
          </w:tcPr>
          <w:p w14:paraId="410F45A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7AE1E3B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2.5m/2.5m</w:t>
            </w:r>
          </w:p>
        </w:tc>
        <w:tc>
          <w:tcPr>
            <w:tcW w:w="321" w:type="pct"/>
            <w:noWrap w:val="0"/>
            <w:vAlign w:val="center"/>
          </w:tcPr>
          <w:p w14:paraId="1AB48AD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0712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8"/>
            <w:noWrap w:val="0"/>
            <w:vAlign w:val="center"/>
          </w:tcPr>
          <w:p w14:paraId="66B0F83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b/>
                <w:bCs/>
                <w:color w:val="auto"/>
                <w:kern w:val="2"/>
                <w:sz w:val="21"/>
                <w:szCs w:val="21"/>
                <w:highlight w:val="none"/>
                <w:vertAlign w:val="baseline"/>
                <w:lang w:val="en-US" w:eastAsia="zh-CN" w:bidi="ar-SA"/>
              </w:rPr>
            </w:pPr>
            <w:r>
              <w:rPr>
                <w:rFonts w:hint="default" w:ascii="Times New Roman" w:hAnsi="Times New Roman" w:eastAsia="宋体" w:cs="Times New Roman"/>
                <w:b/>
                <w:bCs/>
                <w:color w:val="auto"/>
                <w:sz w:val="21"/>
                <w:szCs w:val="21"/>
                <w:highlight w:val="none"/>
                <w:vertAlign w:val="baseline"/>
                <w:lang w:val="en-US" w:eastAsia="zh-CN"/>
              </w:rPr>
              <w:t>灌木层</w:t>
            </w:r>
          </w:p>
        </w:tc>
      </w:tr>
      <w:tr w14:paraId="0221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64" w:type="pct"/>
            <w:noWrap w:val="0"/>
            <w:vAlign w:val="center"/>
          </w:tcPr>
          <w:p w14:paraId="459E03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570" w:type="pct"/>
            <w:noWrap w:val="0"/>
            <w:vAlign w:val="center"/>
          </w:tcPr>
          <w:p w14:paraId="1573F9E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物种名</w:t>
            </w:r>
          </w:p>
        </w:tc>
        <w:tc>
          <w:tcPr>
            <w:tcW w:w="1250" w:type="pct"/>
            <w:noWrap w:val="0"/>
            <w:vAlign w:val="center"/>
          </w:tcPr>
          <w:p w14:paraId="545569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5993E74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株数</w:t>
            </w:r>
          </w:p>
        </w:tc>
        <w:tc>
          <w:tcPr>
            <w:tcW w:w="775" w:type="pct"/>
            <w:noWrap w:val="0"/>
            <w:vAlign w:val="center"/>
          </w:tcPr>
          <w:p w14:paraId="413CDD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高（平均）</w:t>
            </w:r>
          </w:p>
        </w:tc>
        <w:tc>
          <w:tcPr>
            <w:tcW w:w="1308" w:type="pct"/>
            <w:gridSpan w:val="2"/>
            <w:noWrap w:val="0"/>
            <w:vAlign w:val="center"/>
          </w:tcPr>
          <w:p w14:paraId="5AA54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冠幅</w:t>
            </w:r>
            <w:r>
              <w:rPr>
                <w:rFonts w:hint="eastAsia" w:ascii="Times New Roman" w:hAnsi="Times New Roman" w:eastAsia="宋体" w:cs="Times New Roman"/>
                <w:i w:val="0"/>
                <w:iCs w:val="0"/>
                <w:color w:val="auto"/>
                <w:kern w:val="0"/>
                <w:sz w:val="21"/>
                <w:szCs w:val="21"/>
                <w:highlight w:val="none"/>
                <w:u w:val="none"/>
                <w:lang w:val="en-US" w:eastAsia="zh-CN" w:bidi="ar"/>
              </w:rPr>
              <w:t>（平均，SN/EW）</w:t>
            </w:r>
          </w:p>
        </w:tc>
        <w:tc>
          <w:tcPr>
            <w:tcW w:w="321" w:type="pct"/>
            <w:noWrap w:val="0"/>
            <w:vAlign w:val="center"/>
          </w:tcPr>
          <w:p w14:paraId="0162A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6A79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06AF1A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w:t>
            </w:r>
          </w:p>
        </w:tc>
        <w:tc>
          <w:tcPr>
            <w:tcW w:w="570" w:type="pct"/>
            <w:noWrap w:val="0"/>
            <w:vAlign w:val="center"/>
          </w:tcPr>
          <w:p w14:paraId="7901F7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lang w:val="en-US" w:eastAsia="zh-CN"/>
              </w:rPr>
              <w:t>金樱子</w:t>
            </w:r>
          </w:p>
        </w:tc>
        <w:tc>
          <w:tcPr>
            <w:tcW w:w="1250" w:type="pct"/>
            <w:noWrap w:val="0"/>
            <w:vAlign w:val="center"/>
          </w:tcPr>
          <w:p w14:paraId="696971D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rPr>
                <w:rFonts w:hint="eastAsia" w:ascii="Times New Roman" w:hAnsi="Times New Roman" w:eastAsia="宋体" w:cs="Times New Roman"/>
                <w:i/>
                <w:iCs/>
                <w:color w:val="auto"/>
                <w:kern w:val="2"/>
                <w:sz w:val="21"/>
                <w:szCs w:val="21"/>
                <w:highlight w:val="none"/>
                <w:vertAlign w:val="baseline"/>
                <w:lang w:val="en-US" w:eastAsia="zh-CN" w:bidi="ar-SA"/>
              </w:rPr>
            </w:pPr>
            <w:r>
              <w:rPr>
                <w:rFonts w:hint="default" w:ascii="Times New Roman" w:hAnsi="Times New Roman" w:eastAsia="宋体" w:cs="Times New Roman"/>
                <w:i/>
                <w:iCs/>
                <w:color w:val="auto"/>
                <w:kern w:val="0"/>
                <w:sz w:val="21"/>
                <w:szCs w:val="21"/>
                <w:highlight w:val="none"/>
              </w:rPr>
              <w:t>Ros</w:t>
            </w:r>
            <w:r>
              <w:rPr>
                <w:rFonts w:hint="eastAsia" w:ascii="Times New Roman" w:hAnsi="Times New Roman" w:eastAsia="宋体" w:cs="Times New Roman"/>
                <w:i/>
                <w:iCs/>
                <w:color w:val="auto"/>
                <w:kern w:val="0"/>
                <w:sz w:val="21"/>
                <w:szCs w:val="21"/>
                <w:highlight w:val="none"/>
                <w:lang w:eastAsia="zh-CN"/>
              </w:rPr>
              <w:t>a</w:t>
            </w:r>
            <w:r>
              <w:rPr>
                <w:rFonts w:hint="default" w:ascii="Times New Roman" w:hAnsi="Times New Roman" w:eastAsia="宋体" w:cs="Times New Roman"/>
                <w:i/>
                <w:iCs/>
                <w:color w:val="auto"/>
                <w:kern w:val="0"/>
                <w:sz w:val="21"/>
                <w:szCs w:val="21"/>
                <w:highlight w:val="none"/>
              </w:rPr>
              <w:t>aevigat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7B825B7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15</w:t>
            </w:r>
          </w:p>
        </w:tc>
        <w:tc>
          <w:tcPr>
            <w:tcW w:w="775" w:type="pct"/>
            <w:noWrap w:val="0"/>
            <w:vAlign w:val="center"/>
          </w:tcPr>
          <w:p w14:paraId="7A701A7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14D2837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150cm/150cm</w:t>
            </w:r>
          </w:p>
        </w:tc>
        <w:tc>
          <w:tcPr>
            <w:tcW w:w="321" w:type="pct"/>
            <w:noWrap w:val="0"/>
            <w:vAlign w:val="center"/>
          </w:tcPr>
          <w:p w14:paraId="21BFDB2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w:t>
            </w:r>
          </w:p>
        </w:tc>
      </w:tr>
      <w:tr w14:paraId="79FD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25236D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w:t>
            </w:r>
          </w:p>
        </w:tc>
        <w:tc>
          <w:tcPr>
            <w:tcW w:w="570" w:type="pct"/>
            <w:noWrap w:val="0"/>
            <w:vAlign w:val="center"/>
          </w:tcPr>
          <w:p w14:paraId="243BF9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石楠</w:t>
            </w:r>
          </w:p>
        </w:tc>
        <w:tc>
          <w:tcPr>
            <w:tcW w:w="1250" w:type="pct"/>
            <w:noWrap w:val="0"/>
            <w:vAlign w:val="center"/>
          </w:tcPr>
          <w:p w14:paraId="58BE9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iCs/>
                <w:color w:val="auto"/>
                <w:kern w:val="0"/>
                <w:sz w:val="21"/>
                <w:szCs w:val="21"/>
                <w:highlight w:val="none"/>
              </w:rPr>
              <w:t>Photinia serrulat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63EA438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w:t>
            </w:r>
          </w:p>
        </w:tc>
        <w:tc>
          <w:tcPr>
            <w:tcW w:w="775" w:type="pct"/>
            <w:noWrap w:val="0"/>
            <w:vAlign w:val="center"/>
          </w:tcPr>
          <w:p w14:paraId="1D04CE0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40B55E2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70cm/70cm</w:t>
            </w:r>
          </w:p>
        </w:tc>
        <w:tc>
          <w:tcPr>
            <w:tcW w:w="321" w:type="pct"/>
            <w:noWrap w:val="0"/>
            <w:vAlign w:val="center"/>
          </w:tcPr>
          <w:p w14:paraId="4B9CEEA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w:t>
            </w:r>
          </w:p>
        </w:tc>
      </w:tr>
      <w:tr w14:paraId="5945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2934B4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70" w:type="pct"/>
            <w:noWrap w:val="0"/>
            <w:vAlign w:val="center"/>
          </w:tcPr>
          <w:p w14:paraId="324965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海桐</w:t>
            </w:r>
          </w:p>
        </w:tc>
        <w:tc>
          <w:tcPr>
            <w:tcW w:w="1250" w:type="pct"/>
            <w:noWrap w:val="0"/>
            <w:vAlign w:val="center"/>
          </w:tcPr>
          <w:p w14:paraId="25735B49">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Pittosporum tobir</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75C743D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6F7FA0E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0641C4C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321" w:type="pct"/>
            <w:noWrap w:val="0"/>
            <w:vAlign w:val="center"/>
          </w:tcPr>
          <w:p w14:paraId="12E512E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4A9D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6AF9C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70" w:type="pct"/>
            <w:noWrap w:val="0"/>
            <w:vAlign w:val="center"/>
          </w:tcPr>
          <w:p w14:paraId="3F6AF9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海金子</w:t>
            </w:r>
          </w:p>
        </w:tc>
        <w:tc>
          <w:tcPr>
            <w:tcW w:w="1250" w:type="pct"/>
            <w:noWrap w:val="0"/>
            <w:vAlign w:val="center"/>
          </w:tcPr>
          <w:p w14:paraId="0C639CE7">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Pittosporum illicioide</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0D67788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6E31FC2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0A22DEF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321" w:type="pct"/>
            <w:noWrap w:val="0"/>
            <w:vAlign w:val="center"/>
          </w:tcPr>
          <w:p w14:paraId="1BA5342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0475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15B1A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70" w:type="pct"/>
            <w:noWrap w:val="0"/>
            <w:vAlign w:val="center"/>
          </w:tcPr>
          <w:p w14:paraId="57AF7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山莓</w:t>
            </w:r>
          </w:p>
        </w:tc>
        <w:tc>
          <w:tcPr>
            <w:tcW w:w="1250" w:type="pct"/>
            <w:noWrap w:val="0"/>
            <w:vAlign w:val="center"/>
          </w:tcPr>
          <w:p w14:paraId="5F0EACF9">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Rubus corchorifoliu</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1FFF525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4AECA20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633405B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321" w:type="pct"/>
            <w:noWrap w:val="0"/>
            <w:vAlign w:val="center"/>
          </w:tcPr>
          <w:p w14:paraId="6E751AA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6D27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5F7C5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70" w:type="pct"/>
            <w:noWrap w:val="0"/>
            <w:vAlign w:val="center"/>
          </w:tcPr>
          <w:p w14:paraId="6B98C2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木莓</w:t>
            </w:r>
          </w:p>
        </w:tc>
        <w:tc>
          <w:tcPr>
            <w:tcW w:w="1250" w:type="pct"/>
            <w:noWrap w:val="0"/>
            <w:vAlign w:val="center"/>
          </w:tcPr>
          <w:p w14:paraId="392B27E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Rubus swinhoe</w:t>
            </w:r>
            <w:r>
              <w:rPr>
                <w:rFonts w:hint="eastAsia" w:ascii="Times New Roman" w:hAnsi="Times New Roman" w:eastAsia="宋体" w:cs="Times New Roman"/>
                <w:i/>
                <w:iCs/>
                <w:color w:val="auto"/>
                <w:kern w:val="0"/>
                <w:sz w:val="21"/>
                <w:szCs w:val="21"/>
                <w:highlight w:val="none"/>
                <w:lang w:eastAsia="zh-CN"/>
              </w:rPr>
              <w:t>i</w:t>
            </w:r>
          </w:p>
        </w:tc>
        <w:tc>
          <w:tcPr>
            <w:tcW w:w="511" w:type="pct"/>
            <w:noWrap w:val="0"/>
            <w:vAlign w:val="center"/>
          </w:tcPr>
          <w:p w14:paraId="3E92090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2B25EA0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7282793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40cm</w:t>
            </w:r>
          </w:p>
        </w:tc>
        <w:tc>
          <w:tcPr>
            <w:tcW w:w="321" w:type="pct"/>
            <w:noWrap w:val="0"/>
            <w:vAlign w:val="center"/>
          </w:tcPr>
          <w:p w14:paraId="20CDBD5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042D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7597CA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70" w:type="pct"/>
            <w:noWrap w:val="0"/>
            <w:vAlign w:val="center"/>
          </w:tcPr>
          <w:p w14:paraId="7E593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火棘</w:t>
            </w:r>
          </w:p>
        </w:tc>
        <w:tc>
          <w:tcPr>
            <w:tcW w:w="1250" w:type="pct"/>
            <w:noWrap w:val="0"/>
            <w:vAlign w:val="center"/>
          </w:tcPr>
          <w:p w14:paraId="2B2A928B">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Pyracanth</w:t>
            </w:r>
            <w:r>
              <w:rPr>
                <w:rFonts w:hint="eastAsia" w:ascii="Times New Roman" w:hAnsi="Times New Roman" w:eastAsia="宋体" w:cs="Times New Roman"/>
                <w:i/>
                <w:iCs/>
                <w:color w:val="auto"/>
                <w:kern w:val="0"/>
                <w:sz w:val="21"/>
                <w:szCs w:val="21"/>
                <w:highlight w:val="none"/>
                <w:lang w:eastAsia="zh-CN"/>
              </w:rPr>
              <w:t>a</w:t>
            </w:r>
            <w:r>
              <w:rPr>
                <w:rFonts w:hint="default" w:ascii="Times New Roman" w:hAnsi="Times New Roman" w:eastAsia="宋体" w:cs="Times New Roman"/>
                <w:i/>
                <w:iCs/>
                <w:color w:val="auto"/>
                <w:kern w:val="0"/>
                <w:sz w:val="21"/>
                <w:szCs w:val="21"/>
                <w:highlight w:val="none"/>
              </w:rPr>
              <w:t>an</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1A995B8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17CC906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48F3CF9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321" w:type="pct"/>
            <w:noWrap w:val="0"/>
            <w:vAlign w:val="center"/>
          </w:tcPr>
          <w:p w14:paraId="0E53D21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7F72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0E665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70" w:type="pct"/>
            <w:noWrap w:val="0"/>
            <w:vAlign w:val="center"/>
          </w:tcPr>
          <w:p w14:paraId="6B5EA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黄花倒水莲</w:t>
            </w:r>
          </w:p>
        </w:tc>
        <w:tc>
          <w:tcPr>
            <w:tcW w:w="1250" w:type="pct"/>
            <w:noWrap w:val="0"/>
            <w:vAlign w:val="center"/>
          </w:tcPr>
          <w:p w14:paraId="41673E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Times New Roman" w:hAnsi="Times New Roman" w:eastAsia="宋体" w:cs="Times New Roman"/>
                <w:i/>
                <w:iCs/>
                <w:color w:val="auto"/>
                <w:kern w:val="0"/>
                <w:sz w:val="21"/>
                <w:szCs w:val="21"/>
                <w:highlight w:val="none"/>
                <w:lang w:eastAsia="zh-CN"/>
              </w:rPr>
            </w:pPr>
            <w:r>
              <w:rPr>
                <w:rFonts w:hint="eastAsia" w:ascii="Times New Roman" w:hAnsi="Times New Roman" w:eastAsia="宋体" w:cs="Times New Roman"/>
                <w:i/>
                <w:iCs/>
                <w:color w:val="auto"/>
                <w:kern w:val="0"/>
                <w:sz w:val="21"/>
                <w:szCs w:val="21"/>
                <w:highlight w:val="none"/>
              </w:rPr>
              <w:t>Polygala falla</w:t>
            </w:r>
            <w:r>
              <w:rPr>
                <w:rFonts w:hint="eastAsia" w:ascii="Times New Roman" w:hAnsi="Times New Roman" w:eastAsia="宋体" w:cs="Times New Roman"/>
                <w:i/>
                <w:iCs/>
                <w:color w:val="auto"/>
                <w:kern w:val="0"/>
                <w:sz w:val="21"/>
                <w:szCs w:val="21"/>
                <w:highlight w:val="none"/>
                <w:lang w:eastAsia="zh-CN"/>
              </w:rPr>
              <w:t>x</w:t>
            </w:r>
          </w:p>
        </w:tc>
        <w:tc>
          <w:tcPr>
            <w:tcW w:w="511" w:type="pct"/>
            <w:noWrap w:val="0"/>
            <w:vAlign w:val="center"/>
          </w:tcPr>
          <w:p w14:paraId="66F93CA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18D00C0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5883F66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50cm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50cm</w:t>
            </w:r>
          </w:p>
        </w:tc>
        <w:tc>
          <w:tcPr>
            <w:tcW w:w="321" w:type="pct"/>
            <w:noWrap w:val="0"/>
            <w:vAlign w:val="center"/>
          </w:tcPr>
          <w:p w14:paraId="03FC1B6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45BE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2B89C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570" w:type="pct"/>
            <w:noWrap w:val="0"/>
            <w:vAlign w:val="center"/>
          </w:tcPr>
          <w:p w14:paraId="7392A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倒卵叶算盘子</w:t>
            </w:r>
          </w:p>
        </w:tc>
        <w:tc>
          <w:tcPr>
            <w:tcW w:w="1250" w:type="pct"/>
            <w:noWrap w:val="0"/>
            <w:vAlign w:val="center"/>
          </w:tcPr>
          <w:p w14:paraId="0B73ED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Times New Roman" w:hAnsi="Times New Roman" w:eastAsia="宋体" w:cs="Times New Roman"/>
                <w:i/>
                <w:iCs/>
                <w:color w:val="auto"/>
                <w:kern w:val="0"/>
                <w:sz w:val="21"/>
                <w:szCs w:val="21"/>
                <w:highlight w:val="none"/>
                <w:lang w:eastAsia="zh-CN"/>
              </w:rPr>
            </w:pPr>
            <w:r>
              <w:rPr>
                <w:rFonts w:hint="eastAsia" w:ascii="Times New Roman" w:hAnsi="Times New Roman" w:eastAsia="宋体" w:cs="Times New Roman"/>
                <w:i/>
                <w:iCs/>
                <w:color w:val="auto"/>
                <w:kern w:val="0"/>
                <w:sz w:val="21"/>
                <w:szCs w:val="21"/>
                <w:highlight w:val="none"/>
              </w:rPr>
              <w:t>Glochidion obovatu</w:t>
            </w:r>
            <w:r>
              <w:rPr>
                <w:rFonts w:hint="eastAsia" w:ascii="Times New Roman" w:hAnsi="Times New Roman" w:eastAsia="宋体" w:cs="Times New Roman"/>
                <w:i/>
                <w:iCs/>
                <w:color w:val="auto"/>
                <w:kern w:val="0"/>
                <w:sz w:val="21"/>
                <w:szCs w:val="21"/>
                <w:highlight w:val="none"/>
                <w:lang w:eastAsia="zh-CN"/>
              </w:rPr>
              <w:t>m</w:t>
            </w:r>
          </w:p>
        </w:tc>
        <w:tc>
          <w:tcPr>
            <w:tcW w:w="511" w:type="pct"/>
            <w:noWrap w:val="0"/>
            <w:vAlign w:val="center"/>
          </w:tcPr>
          <w:p w14:paraId="69E860C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30A1496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36A650B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321" w:type="pct"/>
            <w:noWrap w:val="0"/>
            <w:vAlign w:val="center"/>
          </w:tcPr>
          <w:p w14:paraId="7CCB312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39C6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0D0120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p>
        </w:tc>
        <w:tc>
          <w:tcPr>
            <w:tcW w:w="570" w:type="pct"/>
            <w:noWrap w:val="0"/>
            <w:vAlign w:val="center"/>
          </w:tcPr>
          <w:p w14:paraId="210AE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细齿密叶槭</w:t>
            </w:r>
          </w:p>
        </w:tc>
        <w:tc>
          <w:tcPr>
            <w:tcW w:w="1250" w:type="pct"/>
            <w:noWrap w:val="0"/>
            <w:vAlign w:val="center"/>
          </w:tcPr>
          <w:p w14:paraId="2FC9EB24">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Acer confertifoliu</w:t>
            </w:r>
            <w:r>
              <w:rPr>
                <w:rFonts w:hint="eastAsia" w:ascii="Times New Roman" w:hAnsi="Times New Roman" w:eastAsia="宋体" w:cs="Times New Roman"/>
                <w:i/>
                <w:iCs/>
                <w:color w:val="auto"/>
                <w:kern w:val="0"/>
                <w:sz w:val="21"/>
                <w:szCs w:val="21"/>
                <w:highlight w:val="none"/>
                <w:lang w:eastAsia="zh-CN"/>
              </w:rPr>
              <w:t>m</w:t>
            </w:r>
          </w:p>
        </w:tc>
        <w:tc>
          <w:tcPr>
            <w:tcW w:w="511" w:type="pct"/>
            <w:noWrap w:val="0"/>
            <w:vAlign w:val="center"/>
          </w:tcPr>
          <w:p w14:paraId="2BBE31E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188EE55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61F2C35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321" w:type="pct"/>
            <w:noWrap w:val="0"/>
            <w:vAlign w:val="center"/>
          </w:tcPr>
          <w:p w14:paraId="4BA012B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2765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5000" w:type="pct"/>
            <w:gridSpan w:val="8"/>
            <w:noWrap w:val="0"/>
            <w:vAlign w:val="center"/>
          </w:tcPr>
          <w:p w14:paraId="628ACE2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草本层</w:t>
            </w:r>
          </w:p>
        </w:tc>
      </w:tr>
      <w:tr w14:paraId="6145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4" w:type="pct"/>
            <w:noWrap w:val="0"/>
            <w:vAlign w:val="center"/>
          </w:tcPr>
          <w:p w14:paraId="6D4760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570" w:type="pct"/>
            <w:noWrap w:val="0"/>
            <w:vAlign w:val="center"/>
          </w:tcPr>
          <w:p w14:paraId="3FA8C2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物种名</w:t>
            </w:r>
          </w:p>
        </w:tc>
        <w:tc>
          <w:tcPr>
            <w:tcW w:w="1250" w:type="pct"/>
            <w:noWrap w:val="0"/>
            <w:vAlign w:val="center"/>
          </w:tcPr>
          <w:p w14:paraId="73432A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5A0104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德式多度级</w:t>
            </w:r>
          </w:p>
        </w:tc>
        <w:tc>
          <w:tcPr>
            <w:tcW w:w="775" w:type="pct"/>
            <w:noWrap w:val="0"/>
            <w:vAlign w:val="center"/>
          </w:tcPr>
          <w:p w14:paraId="6C9E77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高（平均）</w:t>
            </w:r>
          </w:p>
        </w:tc>
        <w:tc>
          <w:tcPr>
            <w:tcW w:w="1308" w:type="pct"/>
            <w:gridSpan w:val="2"/>
            <w:noWrap w:val="0"/>
            <w:vAlign w:val="center"/>
          </w:tcPr>
          <w:p w14:paraId="47D1958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冠</w:t>
            </w:r>
            <w:r>
              <w:rPr>
                <w:rFonts w:hint="eastAsia" w:ascii="Times New Roman" w:hAnsi="Times New Roman" w:eastAsia="宋体" w:cs="Times New Roman"/>
                <w:i w:val="0"/>
                <w:iCs w:val="0"/>
                <w:color w:val="auto"/>
                <w:kern w:val="0"/>
                <w:sz w:val="21"/>
                <w:szCs w:val="21"/>
                <w:highlight w:val="none"/>
                <w:u w:val="none"/>
                <w:lang w:val="en-US" w:eastAsia="zh-CN" w:bidi="ar"/>
              </w:rPr>
              <w:t>幅（平均SN/EW）</w:t>
            </w:r>
          </w:p>
        </w:tc>
        <w:tc>
          <w:tcPr>
            <w:tcW w:w="321" w:type="pct"/>
            <w:noWrap w:val="0"/>
            <w:vAlign w:val="center"/>
          </w:tcPr>
          <w:p w14:paraId="332B61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34E7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60126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570" w:type="pct"/>
            <w:noWrap w:val="0"/>
            <w:vAlign w:val="center"/>
          </w:tcPr>
          <w:p w14:paraId="242C03D0">
            <w:pPr>
              <w:keepNext w:val="0"/>
              <w:keepLines w:val="0"/>
              <w:widowControl w:val="0"/>
              <w:suppressLineNumbers w:val="0"/>
              <w:overflowPunct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芒萁</w:t>
            </w:r>
          </w:p>
        </w:tc>
        <w:tc>
          <w:tcPr>
            <w:tcW w:w="1250" w:type="pct"/>
            <w:noWrap w:val="0"/>
            <w:vAlign w:val="center"/>
          </w:tcPr>
          <w:p w14:paraId="4988498C">
            <w:pPr>
              <w:keepNext w:val="0"/>
              <w:keepLines w:val="0"/>
              <w:suppressLineNumbers w:val="0"/>
              <w:spacing w:before="0" w:beforeAutospacing="0" w:after="0" w:afterAutospacing="0"/>
              <w:ind w:left="0" w:right="0"/>
              <w:jc w:val="left"/>
              <w:rPr>
                <w:rFonts w:hint="default" w:ascii="Times New Roman" w:hAnsi="Times New Roman" w:eastAsia="宋体" w:cs="Times New Roman"/>
                <w:bCs/>
                <w:i/>
                <w:iCs/>
                <w:color w:val="auto"/>
                <w:kern w:val="2"/>
                <w:sz w:val="21"/>
                <w:szCs w:val="21"/>
                <w:highlight w:val="none"/>
                <w:lang w:val="en-US" w:eastAsia="zh-CN" w:bidi="ar-SA"/>
              </w:rPr>
            </w:pPr>
            <w:r>
              <w:rPr>
                <w:rFonts w:hint="eastAsia" w:ascii="Times New Roman" w:hAnsi="Times New Roman" w:eastAsia="宋体" w:cs="Times New Roman"/>
                <w:bCs/>
                <w:i/>
                <w:iCs/>
                <w:color w:val="auto"/>
                <w:sz w:val="21"/>
                <w:szCs w:val="21"/>
                <w:highlight w:val="none"/>
              </w:rPr>
              <w:t>Dicranopteris dichotoma</w:t>
            </w:r>
          </w:p>
        </w:tc>
        <w:tc>
          <w:tcPr>
            <w:tcW w:w="511" w:type="pct"/>
            <w:noWrap w:val="0"/>
            <w:vAlign w:val="center"/>
          </w:tcPr>
          <w:p w14:paraId="54B77FE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42122AE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0.5</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0FE2D02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20cm/20cm</w:t>
            </w:r>
          </w:p>
        </w:tc>
        <w:tc>
          <w:tcPr>
            <w:tcW w:w="321" w:type="pct"/>
            <w:noWrap w:val="0"/>
            <w:vAlign w:val="center"/>
          </w:tcPr>
          <w:p w14:paraId="6932BCB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6ED6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4" w:type="pct"/>
            <w:noWrap w:val="0"/>
            <w:vAlign w:val="center"/>
          </w:tcPr>
          <w:p w14:paraId="07CFC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570" w:type="pct"/>
            <w:noWrap w:val="0"/>
            <w:vAlign w:val="center"/>
          </w:tcPr>
          <w:p w14:paraId="63DC562F">
            <w:pPr>
              <w:keepNext w:val="0"/>
              <w:keepLines w:val="0"/>
              <w:widowControl w:val="0"/>
              <w:suppressLineNumbers w:val="0"/>
              <w:overflowPunct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蕨</w:t>
            </w:r>
          </w:p>
        </w:tc>
        <w:tc>
          <w:tcPr>
            <w:tcW w:w="1250" w:type="pct"/>
            <w:noWrap w:val="0"/>
            <w:vAlign w:val="center"/>
          </w:tcPr>
          <w:p w14:paraId="33F8EFD9">
            <w:pPr>
              <w:keepNext w:val="0"/>
              <w:keepLines w:val="0"/>
              <w:widowControl w:val="0"/>
              <w:suppressLineNumbers w:val="0"/>
              <w:overflowPunct w:val="0"/>
              <w:spacing w:before="0" w:beforeAutospacing="0" w:after="0" w:afterAutospacing="0"/>
              <w:ind w:left="0" w:right="0"/>
              <w:jc w:val="left"/>
              <w:rPr>
                <w:rFonts w:hint="default" w:ascii="Times New Roman" w:hAnsi="Times New Roman" w:eastAsia="宋体" w:cs="Times New Roman"/>
                <w:i/>
                <w:iCs/>
                <w:color w:val="auto"/>
                <w:kern w:val="2"/>
                <w:sz w:val="21"/>
                <w:szCs w:val="21"/>
                <w:highlight w:val="none"/>
                <w:shd w:val="clear" w:color="auto" w:fill="auto"/>
                <w:vertAlign w:val="baseline"/>
                <w:lang w:val="en-US" w:eastAsia="zh-CN" w:bidi="ar-SA"/>
              </w:rPr>
            </w:pPr>
            <w:r>
              <w:rPr>
                <w:rFonts w:hint="default" w:ascii="Times New Roman" w:hAnsi="Times New Roman" w:eastAsia="宋体" w:cs="Times New Roman"/>
                <w:i/>
                <w:iCs/>
                <w:color w:val="auto"/>
                <w:kern w:val="0"/>
                <w:sz w:val="21"/>
                <w:szCs w:val="21"/>
                <w:highlight w:val="none"/>
                <w:lang w:val="en-US" w:eastAsia="zh-CN" w:bidi="ar-SA"/>
              </w:rPr>
              <w:t xml:space="preserve">Pteridium aquilinum </w:t>
            </w:r>
          </w:p>
        </w:tc>
        <w:tc>
          <w:tcPr>
            <w:tcW w:w="511" w:type="pct"/>
            <w:noWrap w:val="0"/>
            <w:vAlign w:val="center"/>
          </w:tcPr>
          <w:p w14:paraId="016D5C1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2ACF2DC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0.2</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3E2C24A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25</w:t>
            </w:r>
            <w:r>
              <w:rPr>
                <w:rFonts w:hint="default" w:ascii="Times New Roman" w:hAnsi="Times New Roman" w:eastAsia="宋体" w:cs="Times New Roman"/>
                <w:color w:val="auto"/>
                <w:sz w:val="21"/>
                <w:szCs w:val="21"/>
                <w:highlight w:val="none"/>
                <w:vertAlign w:val="baseline"/>
              </w:rPr>
              <w:t>cm/</w:t>
            </w:r>
            <w:r>
              <w:rPr>
                <w:rFonts w:hint="default" w:ascii="Times New Roman" w:hAnsi="Times New Roman" w:eastAsia="宋体" w:cs="Times New Roman"/>
                <w:color w:val="auto"/>
                <w:sz w:val="21"/>
                <w:szCs w:val="21"/>
                <w:highlight w:val="none"/>
                <w:vertAlign w:val="baseline"/>
                <w:lang w:val="en-US" w:eastAsia="zh-CN"/>
              </w:rPr>
              <w:t>25</w:t>
            </w:r>
            <w:r>
              <w:rPr>
                <w:rFonts w:hint="default" w:ascii="Times New Roman" w:hAnsi="Times New Roman" w:eastAsia="宋体" w:cs="Times New Roman"/>
                <w:color w:val="auto"/>
                <w:sz w:val="21"/>
                <w:szCs w:val="21"/>
                <w:highlight w:val="none"/>
                <w:vertAlign w:val="baseline"/>
              </w:rPr>
              <w:t>cm</w:t>
            </w:r>
          </w:p>
        </w:tc>
        <w:tc>
          <w:tcPr>
            <w:tcW w:w="321" w:type="pct"/>
            <w:noWrap w:val="0"/>
            <w:vAlign w:val="center"/>
          </w:tcPr>
          <w:p w14:paraId="13AE74E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21A4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4" w:type="pct"/>
            <w:noWrap w:val="0"/>
            <w:vAlign w:val="center"/>
          </w:tcPr>
          <w:p w14:paraId="6422A8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70" w:type="pct"/>
            <w:noWrap w:val="0"/>
            <w:vAlign w:val="center"/>
          </w:tcPr>
          <w:p w14:paraId="3817A72C">
            <w:pPr>
              <w:keepNext w:val="0"/>
              <w:keepLines w:val="0"/>
              <w:widowControl w:val="0"/>
              <w:suppressLineNumbers w:val="0"/>
              <w:overflowPunct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笔管草</w:t>
            </w:r>
          </w:p>
        </w:tc>
        <w:tc>
          <w:tcPr>
            <w:tcW w:w="1250" w:type="pct"/>
            <w:noWrap w:val="0"/>
            <w:vAlign w:val="center"/>
          </w:tcPr>
          <w:p w14:paraId="20F88987">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 xml:space="preserve">Equisetum debile </w:t>
            </w:r>
          </w:p>
        </w:tc>
        <w:tc>
          <w:tcPr>
            <w:tcW w:w="511" w:type="pct"/>
            <w:noWrap w:val="0"/>
            <w:vAlign w:val="center"/>
          </w:tcPr>
          <w:p w14:paraId="4FF045E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4259519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1.0m</w:t>
            </w:r>
          </w:p>
        </w:tc>
        <w:tc>
          <w:tcPr>
            <w:tcW w:w="1308" w:type="pct"/>
            <w:gridSpan w:val="2"/>
            <w:noWrap w:val="0"/>
            <w:vAlign w:val="center"/>
          </w:tcPr>
          <w:p w14:paraId="29F59FD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vertAlign w:val="baseline"/>
                <w:lang w:val="en-US" w:eastAsia="zh-CN"/>
              </w:rPr>
              <w:t>20</w:t>
            </w:r>
            <w:r>
              <w:rPr>
                <w:rFonts w:hint="default" w:ascii="Times New Roman" w:hAnsi="Times New Roman" w:eastAsia="宋体" w:cs="Times New Roman"/>
                <w:color w:val="auto"/>
                <w:sz w:val="21"/>
                <w:szCs w:val="21"/>
                <w:vertAlign w:val="baseline"/>
                <w:lang w:val="en-US" w:eastAsia="zh-CN"/>
              </w:rPr>
              <w:t>cm/</w:t>
            </w:r>
            <w:r>
              <w:rPr>
                <w:rFonts w:hint="eastAsia" w:ascii="Times New Roman" w:hAnsi="Times New Roman" w:eastAsia="宋体" w:cs="Times New Roman"/>
                <w:color w:val="auto"/>
                <w:sz w:val="21"/>
                <w:szCs w:val="21"/>
                <w:vertAlign w:val="baseline"/>
                <w:lang w:val="en-US" w:eastAsia="zh-CN"/>
              </w:rPr>
              <w:t>20</w:t>
            </w:r>
            <w:r>
              <w:rPr>
                <w:rFonts w:hint="default" w:ascii="Times New Roman" w:hAnsi="Times New Roman" w:eastAsia="宋体" w:cs="Times New Roman"/>
                <w:color w:val="auto"/>
                <w:sz w:val="21"/>
                <w:szCs w:val="21"/>
                <w:vertAlign w:val="baseline"/>
                <w:lang w:val="en-US" w:eastAsia="zh-CN"/>
              </w:rPr>
              <w:t>cm</w:t>
            </w:r>
          </w:p>
        </w:tc>
        <w:tc>
          <w:tcPr>
            <w:tcW w:w="321" w:type="pct"/>
            <w:noWrap w:val="0"/>
            <w:vAlign w:val="center"/>
          </w:tcPr>
          <w:p w14:paraId="2DE7504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05AB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4" w:type="pct"/>
            <w:noWrap w:val="0"/>
            <w:vAlign w:val="center"/>
          </w:tcPr>
          <w:p w14:paraId="475EC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70" w:type="pct"/>
            <w:noWrap w:val="0"/>
            <w:vAlign w:val="center"/>
          </w:tcPr>
          <w:p w14:paraId="616C9249">
            <w:pPr>
              <w:keepNext w:val="0"/>
              <w:keepLines w:val="0"/>
              <w:widowControl w:val="0"/>
              <w:suppressLineNumbers w:val="0"/>
              <w:overflowPunct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瓶尔小草</w:t>
            </w:r>
          </w:p>
        </w:tc>
        <w:tc>
          <w:tcPr>
            <w:tcW w:w="1250" w:type="pct"/>
            <w:noWrap w:val="0"/>
            <w:vAlign w:val="center"/>
          </w:tcPr>
          <w:p w14:paraId="2E34CBCF">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lang w:val="en-US" w:eastAsia="zh-CN"/>
              </w:rPr>
              <w:t>Ophioglossum vulgatum</w:t>
            </w:r>
          </w:p>
        </w:tc>
        <w:tc>
          <w:tcPr>
            <w:tcW w:w="511" w:type="pct"/>
            <w:noWrap w:val="0"/>
            <w:vAlign w:val="center"/>
          </w:tcPr>
          <w:p w14:paraId="233661B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188942A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0.8m</w:t>
            </w:r>
          </w:p>
        </w:tc>
        <w:tc>
          <w:tcPr>
            <w:tcW w:w="1308" w:type="pct"/>
            <w:gridSpan w:val="2"/>
            <w:noWrap w:val="0"/>
            <w:vAlign w:val="center"/>
          </w:tcPr>
          <w:p w14:paraId="16549EC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p>
        </w:tc>
        <w:tc>
          <w:tcPr>
            <w:tcW w:w="321" w:type="pct"/>
            <w:noWrap w:val="0"/>
            <w:vAlign w:val="center"/>
          </w:tcPr>
          <w:p w14:paraId="10F4675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1A71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4" w:type="pct"/>
            <w:noWrap w:val="0"/>
            <w:vAlign w:val="center"/>
          </w:tcPr>
          <w:p w14:paraId="66196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70" w:type="pct"/>
            <w:noWrap w:val="0"/>
            <w:vAlign w:val="center"/>
          </w:tcPr>
          <w:p w14:paraId="0E07C682">
            <w:pPr>
              <w:keepNext w:val="0"/>
              <w:keepLines w:val="0"/>
              <w:widowControl w:val="0"/>
              <w:suppressLineNumbers w:val="0"/>
              <w:overflowPunct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乌毛蕨</w:t>
            </w:r>
          </w:p>
        </w:tc>
        <w:tc>
          <w:tcPr>
            <w:tcW w:w="1250" w:type="pct"/>
            <w:noWrap w:val="0"/>
            <w:vAlign w:val="center"/>
          </w:tcPr>
          <w:p w14:paraId="5827690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Blechnum oriental</w:t>
            </w:r>
            <w:r>
              <w:rPr>
                <w:rFonts w:hint="eastAsia" w:ascii="Times New Roman" w:hAnsi="Times New Roman" w:eastAsia="宋体" w:cs="Times New Roman"/>
                <w:i/>
                <w:iCs/>
                <w:color w:val="auto"/>
                <w:kern w:val="0"/>
                <w:sz w:val="21"/>
                <w:szCs w:val="21"/>
                <w:highlight w:val="none"/>
                <w:lang w:eastAsia="zh-CN"/>
              </w:rPr>
              <w:t>e</w:t>
            </w:r>
          </w:p>
        </w:tc>
        <w:tc>
          <w:tcPr>
            <w:tcW w:w="511" w:type="pct"/>
            <w:noWrap w:val="0"/>
            <w:vAlign w:val="center"/>
          </w:tcPr>
          <w:p w14:paraId="0D045CD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2E65BBD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0.5m</w:t>
            </w:r>
          </w:p>
        </w:tc>
        <w:tc>
          <w:tcPr>
            <w:tcW w:w="1308" w:type="pct"/>
            <w:gridSpan w:val="2"/>
            <w:noWrap w:val="0"/>
            <w:vAlign w:val="center"/>
          </w:tcPr>
          <w:p w14:paraId="40F97AF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cm/1</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cm</w:t>
            </w:r>
          </w:p>
        </w:tc>
        <w:tc>
          <w:tcPr>
            <w:tcW w:w="321" w:type="pct"/>
            <w:noWrap w:val="0"/>
            <w:vAlign w:val="center"/>
          </w:tcPr>
          <w:p w14:paraId="0A8B01E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257E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64" w:type="pct"/>
            <w:noWrap w:val="0"/>
            <w:vAlign w:val="center"/>
          </w:tcPr>
          <w:p w14:paraId="0C21F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70" w:type="pct"/>
            <w:noWrap w:val="0"/>
            <w:vAlign w:val="center"/>
          </w:tcPr>
          <w:p w14:paraId="2FABD5E3">
            <w:pPr>
              <w:keepNext w:val="0"/>
              <w:keepLines w:val="0"/>
              <w:widowControl w:val="0"/>
              <w:suppressLineNumbers w:val="0"/>
              <w:overflowPunct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三枝九叶草</w:t>
            </w:r>
          </w:p>
        </w:tc>
        <w:tc>
          <w:tcPr>
            <w:tcW w:w="1250" w:type="pct"/>
            <w:noWrap w:val="0"/>
            <w:vAlign w:val="center"/>
          </w:tcPr>
          <w:p w14:paraId="5B76913F">
            <w:pPr>
              <w:keepNext w:val="0"/>
              <w:keepLines w:val="0"/>
              <w:widowControl w:val="0"/>
              <w:suppressLineNumbers w:val="0"/>
              <w:overflowPunct w:val="0"/>
              <w:spacing w:before="0" w:beforeAutospacing="0" w:after="0" w:afterAutospacing="0"/>
              <w:ind w:left="0" w:right="0"/>
              <w:jc w:val="left"/>
              <w:rPr>
                <w:rFonts w:hint="default"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lang w:val="en-US" w:eastAsia="zh-CN" w:bidi="ar-SA"/>
              </w:rPr>
              <w:t>Epimedium</w:t>
            </w:r>
            <w:r>
              <w:rPr>
                <w:rFonts w:hint="default" w:ascii="Times New Roman" w:hAnsi="Times New Roman" w:eastAsia="宋体" w:cs="Times New Roman"/>
                <w:i/>
                <w:iCs/>
                <w:color w:val="auto"/>
                <w:spacing w:val="-6"/>
                <w:kern w:val="0"/>
                <w:sz w:val="21"/>
                <w:szCs w:val="21"/>
                <w:highlight w:val="none"/>
                <w:lang w:val="en-US" w:eastAsia="zh-CN" w:bidi="ar-SA"/>
              </w:rPr>
              <w:t xml:space="preserve"> sa</w:t>
            </w:r>
            <w:r>
              <w:rPr>
                <w:rFonts w:hint="default" w:ascii="Times New Roman" w:hAnsi="Times New Roman" w:eastAsia="宋体" w:cs="Times New Roman"/>
                <w:i/>
                <w:iCs/>
                <w:color w:val="auto"/>
                <w:kern w:val="0"/>
                <w:sz w:val="21"/>
                <w:szCs w:val="21"/>
                <w:highlight w:val="none"/>
                <w:lang w:val="en-US" w:eastAsia="zh-CN" w:bidi="ar-SA"/>
              </w:rPr>
              <w:t>gittatu</w:t>
            </w:r>
            <w:r>
              <w:rPr>
                <w:rFonts w:hint="eastAsia" w:ascii="Times New Roman" w:hAnsi="Times New Roman" w:eastAsia="宋体" w:cs="Times New Roman"/>
                <w:i/>
                <w:iCs/>
                <w:color w:val="auto"/>
                <w:kern w:val="0"/>
                <w:sz w:val="21"/>
                <w:szCs w:val="21"/>
                <w:highlight w:val="none"/>
                <w:lang w:val="en-US" w:eastAsia="zh-CN" w:bidi="ar-SA"/>
              </w:rPr>
              <w:t>m</w:t>
            </w:r>
            <w:r>
              <w:rPr>
                <w:rFonts w:hint="default" w:ascii="Times New Roman" w:hAnsi="Times New Roman" w:eastAsia="宋体" w:cs="Times New Roman"/>
                <w:i/>
                <w:iCs/>
                <w:color w:val="auto"/>
                <w:kern w:val="0"/>
                <w:sz w:val="21"/>
                <w:szCs w:val="21"/>
                <w:highlight w:val="none"/>
                <w:lang w:val="en-US" w:eastAsia="zh-CN" w:bidi="ar-SA"/>
              </w:rPr>
              <w:t>.</w:t>
            </w:r>
          </w:p>
        </w:tc>
        <w:tc>
          <w:tcPr>
            <w:tcW w:w="511" w:type="pct"/>
            <w:noWrap w:val="0"/>
            <w:vAlign w:val="center"/>
          </w:tcPr>
          <w:p w14:paraId="26C64D6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1DAEC57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0.4m</w:t>
            </w:r>
          </w:p>
        </w:tc>
        <w:tc>
          <w:tcPr>
            <w:tcW w:w="1308" w:type="pct"/>
            <w:gridSpan w:val="2"/>
            <w:noWrap w:val="0"/>
            <w:vAlign w:val="center"/>
          </w:tcPr>
          <w:p w14:paraId="0DF1D4E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0</w:t>
            </w:r>
            <w:r>
              <w:rPr>
                <w:rFonts w:hint="default" w:ascii="Times New Roman" w:hAnsi="Times New Roman" w:eastAsia="宋体" w:cs="Times New Roman"/>
                <w:color w:val="auto"/>
                <w:sz w:val="21"/>
                <w:szCs w:val="21"/>
                <w:vertAlign w:val="baseline"/>
                <w:lang w:val="en-US" w:eastAsia="zh-CN"/>
              </w:rPr>
              <w:t>cm/1</w:t>
            </w:r>
            <w:r>
              <w:rPr>
                <w:rFonts w:hint="eastAsia" w:ascii="Times New Roman" w:hAnsi="Times New Roman" w:eastAsia="宋体" w:cs="Times New Roman"/>
                <w:color w:val="auto"/>
                <w:sz w:val="21"/>
                <w:szCs w:val="21"/>
                <w:vertAlign w:val="baseline"/>
                <w:lang w:val="en-US" w:eastAsia="zh-CN"/>
              </w:rPr>
              <w:t>0</w:t>
            </w:r>
            <w:r>
              <w:rPr>
                <w:rFonts w:hint="default" w:ascii="Times New Roman" w:hAnsi="Times New Roman" w:eastAsia="宋体" w:cs="Times New Roman"/>
                <w:color w:val="auto"/>
                <w:sz w:val="21"/>
                <w:szCs w:val="21"/>
                <w:vertAlign w:val="baseline"/>
                <w:lang w:val="en-US" w:eastAsia="zh-CN"/>
              </w:rPr>
              <w:t>cm</w:t>
            </w:r>
          </w:p>
        </w:tc>
        <w:tc>
          <w:tcPr>
            <w:tcW w:w="321" w:type="pct"/>
            <w:noWrap w:val="0"/>
            <w:vAlign w:val="center"/>
          </w:tcPr>
          <w:p w14:paraId="69734DE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1CC5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14:paraId="4F798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70" w:type="pct"/>
            <w:noWrap w:val="0"/>
            <w:vAlign w:val="center"/>
          </w:tcPr>
          <w:p w14:paraId="4BAED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茅膏菜</w:t>
            </w:r>
          </w:p>
        </w:tc>
        <w:tc>
          <w:tcPr>
            <w:tcW w:w="1250" w:type="pct"/>
            <w:noWrap w:val="0"/>
            <w:vAlign w:val="center"/>
          </w:tcPr>
          <w:p w14:paraId="6ECCCD1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Drosera peltat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34E9BBD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393EB3D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0.1m</w:t>
            </w:r>
          </w:p>
        </w:tc>
        <w:tc>
          <w:tcPr>
            <w:tcW w:w="1308" w:type="pct"/>
            <w:gridSpan w:val="2"/>
            <w:noWrap w:val="0"/>
            <w:vAlign w:val="center"/>
          </w:tcPr>
          <w:p w14:paraId="578CE8D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0</w:t>
            </w:r>
            <w:r>
              <w:rPr>
                <w:rFonts w:hint="default" w:ascii="Times New Roman" w:hAnsi="Times New Roman" w:eastAsia="宋体" w:cs="Times New Roman"/>
                <w:color w:val="auto"/>
                <w:sz w:val="21"/>
                <w:szCs w:val="21"/>
                <w:vertAlign w:val="baseline"/>
                <w:lang w:val="en-US" w:eastAsia="zh-CN"/>
              </w:rPr>
              <w:t>cm/1</w:t>
            </w:r>
            <w:r>
              <w:rPr>
                <w:rFonts w:hint="eastAsia" w:ascii="Times New Roman" w:hAnsi="Times New Roman" w:eastAsia="宋体" w:cs="Times New Roman"/>
                <w:color w:val="auto"/>
                <w:sz w:val="21"/>
                <w:szCs w:val="21"/>
                <w:vertAlign w:val="baseline"/>
                <w:lang w:val="en-US" w:eastAsia="zh-CN"/>
              </w:rPr>
              <w:t>0</w:t>
            </w:r>
            <w:r>
              <w:rPr>
                <w:rFonts w:hint="default" w:ascii="Times New Roman" w:hAnsi="Times New Roman" w:eastAsia="宋体" w:cs="Times New Roman"/>
                <w:color w:val="auto"/>
                <w:sz w:val="21"/>
                <w:szCs w:val="21"/>
                <w:vertAlign w:val="baseline"/>
                <w:lang w:val="en-US" w:eastAsia="zh-CN"/>
              </w:rPr>
              <w:t>cm</w:t>
            </w:r>
          </w:p>
        </w:tc>
        <w:tc>
          <w:tcPr>
            <w:tcW w:w="321" w:type="pct"/>
            <w:noWrap w:val="0"/>
            <w:vAlign w:val="center"/>
          </w:tcPr>
          <w:p w14:paraId="06A8713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70C1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4" w:type="pct"/>
            <w:noWrap w:val="0"/>
            <w:vAlign w:val="center"/>
          </w:tcPr>
          <w:p w14:paraId="5E8F92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70" w:type="pct"/>
            <w:noWrap w:val="0"/>
            <w:vAlign w:val="center"/>
          </w:tcPr>
          <w:p w14:paraId="67685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匙叶茅膏菜</w:t>
            </w:r>
          </w:p>
        </w:tc>
        <w:tc>
          <w:tcPr>
            <w:tcW w:w="1250" w:type="pct"/>
            <w:noWrap w:val="0"/>
            <w:vAlign w:val="center"/>
          </w:tcPr>
          <w:p w14:paraId="3EDDD60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Drosera spathulat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1B77BDF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17CB811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0.8m</w:t>
            </w:r>
          </w:p>
        </w:tc>
        <w:tc>
          <w:tcPr>
            <w:tcW w:w="1308" w:type="pct"/>
            <w:gridSpan w:val="2"/>
            <w:noWrap w:val="0"/>
            <w:vAlign w:val="center"/>
          </w:tcPr>
          <w:p w14:paraId="7DC0405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rPr>
              <w:t>cm/</w:t>
            </w: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rPr>
              <w:t>cm</w:t>
            </w:r>
          </w:p>
        </w:tc>
        <w:tc>
          <w:tcPr>
            <w:tcW w:w="321" w:type="pct"/>
            <w:noWrap w:val="0"/>
            <w:vAlign w:val="center"/>
          </w:tcPr>
          <w:p w14:paraId="3D128A7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02FC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4" w:type="pct"/>
            <w:noWrap w:val="0"/>
            <w:vAlign w:val="center"/>
          </w:tcPr>
          <w:p w14:paraId="0E8AD0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570" w:type="pct"/>
            <w:noWrap w:val="0"/>
            <w:vAlign w:val="center"/>
          </w:tcPr>
          <w:p w14:paraId="48BF41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大叶火焰草</w:t>
            </w:r>
          </w:p>
        </w:tc>
        <w:tc>
          <w:tcPr>
            <w:tcW w:w="1250" w:type="pct"/>
            <w:noWrap w:val="0"/>
            <w:vAlign w:val="center"/>
          </w:tcPr>
          <w:p w14:paraId="0815EC27">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Sedum drymarioid</w:t>
            </w:r>
            <w:r>
              <w:rPr>
                <w:rFonts w:hint="eastAsia" w:ascii="Times New Roman" w:hAnsi="Times New Roman" w:eastAsia="宋体" w:cs="Times New Roman"/>
                <w:i/>
                <w:iCs/>
                <w:color w:val="auto"/>
                <w:kern w:val="0"/>
                <w:sz w:val="21"/>
                <w:szCs w:val="21"/>
                <w:highlight w:val="none"/>
                <w:lang w:eastAsia="zh-CN"/>
              </w:rPr>
              <w:t>es</w:t>
            </w:r>
          </w:p>
        </w:tc>
        <w:tc>
          <w:tcPr>
            <w:tcW w:w="511" w:type="pct"/>
            <w:noWrap w:val="0"/>
            <w:vAlign w:val="center"/>
          </w:tcPr>
          <w:p w14:paraId="016949C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6F4B2AE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0.5m</w:t>
            </w:r>
          </w:p>
        </w:tc>
        <w:tc>
          <w:tcPr>
            <w:tcW w:w="1308" w:type="pct"/>
            <w:gridSpan w:val="2"/>
            <w:noWrap w:val="0"/>
            <w:vAlign w:val="center"/>
          </w:tcPr>
          <w:p w14:paraId="1AC7A43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p>
        </w:tc>
        <w:tc>
          <w:tcPr>
            <w:tcW w:w="321" w:type="pct"/>
            <w:noWrap w:val="0"/>
            <w:vAlign w:val="center"/>
          </w:tcPr>
          <w:p w14:paraId="659302D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140D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4" w:type="pct"/>
            <w:noWrap w:val="0"/>
            <w:vAlign w:val="center"/>
          </w:tcPr>
          <w:p w14:paraId="1B512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p>
        </w:tc>
        <w:tc>
          <w:tcPr>
            <w:tcW w:w="570" w:type="pct"/>
            <w:noWrap w:val="0"/>
            <w:vAlign w:val="center"/>
          </w:tcPr>
          <w:p w14:paraId="5EE520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垂盆草</w:t>
            </w:r>
          </w:p>
        </w:tc>
        <w:tc>
          <w:tcPr>
            <w:tcW w:w="1250" w:type="pct"/>
            <w:noWrap w:val="0"/>
            <w:vAlign w:val="center"/>
          </w:tcPr>
          <w:p w14:paraId="4767DDB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Sedum sarmentosu</w:t>
            </w:r>
            <w:r>
              <w:rPr>
                <w:rFonts w:hint="eastAsia" w:ascii="Times New Roman" w:hAnsi="Times New Roman" w:eastAsia="宋体" w:cs="Times New Roman"/>
                <w:i/>
                <w:iCs/>
                <w:color w:val="auto"/>
                <w:kern w:val="0"/>
                <w:sz w:val="21"/>
                <w:szCs w:val="21"/>
                <w:highlight w:val="none"/>
                <w:lang w:eastAsia="zh-CN"/>
              </w:rPr>
              <w:t>m</w:t>
            </w:r>
          </w:p>
        </w:tc>
        <w:tc>
          <w:tcPr>
            <w:tcW w:w="511" w:type="pct"/>
            <w:noWrap w:val="0"/>
            <w:vAlign w:val="center"/>
          </w:tcPr>
          <w:p w14:paraId="0E38871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1DF724B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1.0m</w:t>
            </w:r>
          </w:p>
        </w:tc>
        <w:tc>
          <w:tcPr>
            <w:tcW w:w="1308" w:type="pct"/>
            <w:gridSpan w:val="2"/>
            <w:noWrap w:val="0"/>
            <w:vAlign w:val="center"/>
          </w:tcPr>
          <w:p w14:paraId="5FA55D6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6</w:t>
            </w:r>
            <w:r>
              <w:rPr>
                <w:rFonts w:hint="default" w:ascii="Times New Roman" w:hAnsi="Times New Roman" w:eastAsia="宋体" w:cs="Times New Roman"/>
                <w:color w:val="auto"/>
                <w:sz w:val="21"/>
                <w:szCs w:val="21"/>
                <w:vertAlign w:val="baseline"/>
              </w:rPr>
              <w:t>cm/</w:t>
            </w: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6</w:t>
            </w:r>
            <w:r>
              <w:rPr>
                <w:rFonts w:hint="default" w:ascii="Times New Roman" w:hAnsi="Times New Roman" w:eastAsia="宋体" w:cs="Times New Roman"/>
                <w:color w:val="auto"/>
                <w:sz w:val="21"/>
                <w:szCs w:val="21"/>
                <w:vertAlign w:val="baseline"/>
              </w:rPr>
              <w:t>cm</w:t>
            </w:r>
          </w:p>
        </w:tc>
        <w:tc>
          <w:tcPr>
            <w:tcW w:w="321" w:type="pct"/>
            <w:noWrap w:val="0"/>
            <w:vAlign w:val="center"/>
          </w:tcPr>
          <w:p w14:paraId="125A89D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4CC3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4" w:type="pct"/>
            <w:noWrap w:val="0"/>
            <w:vAlign w:val="center"/>
          </w:tcPr>
          <w:p w14:paraId="69E2D8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w:t>
            </w:r>
          </w:p>
        </w:tc>
        <w:tc>
          <w:tcPr>
            <w:tcW w:w="570" w:type="pct"/>
            <w:noWrap w:val="0"/>
            <w:vAlign w:val="center"/>
          </w:tcPr>
          <w:p w14:paraId="5F12C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葎草</w:t>
            </w:r>
          </w:p>
        </w:tc>
        <w:tc>
          <w:tcPr>
            <w:tcW w:w="1250" w:type="pct"/>
            <w:noWrap w:val="0"/>
            <w:vAlign w:val="center"/>
          </w:tcPr>
          <w:p w14:paraId="70C1435D">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Humulus scanden</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0061FE8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70269F2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0.5m</w:t>
            </w:r>
          </w:p>
        </w:tc>
        <w:tc>
          <w:tcPr>
            <w:tcW w:w="1308" w:type="pct"/>
            <w:gridSpan w:val="2"/>
            <w:noWrap w:val="0"/>
            <w:vAlign w:val="center"/>
          </w:tcPr>
          <w:p w14:paraId="03EE345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p>
        </w:tc>
        <w:tc>
          <w:tcPr>
            <w:tcW w:w="321" w:type="pct"/>
            <w:noWrap w:val="0"/>
            <w:vAlign w:val="center"/>
          </w:tcPr>
          <w:p w14:paraId="16403A2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2293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4" w:type="pct"/>
            <w:noWrap w:val="0"/>
            <w:vAlign w:val="center"/>
          </w:tcPr>
          <w:p w14:paraId="2CBF12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w:t>
            </w:r>
          </w:p>
        </w:tc>
        <w:tc>
          <w:tcPr>
            <w:tcW w:w="570" w:type="pct"/>
            <w:noWrap w:val="0"/>
            <w:vAlign w:val="center"/>
          </w:tcPr>
          <w:p w14:paraId="7FD13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水蛇麻</w:t>
            </w:r>
          </w:p>
        </w:tc>
        <w:tc>
          <w:tcPr>
            <w:tcW w:w="1250" w:type="pct"/>
            <w:noWrap w:val="0"/>
            <w:vAlign w:val="center"/>
          </w:tcPr>
          <w:p w14:paraId="7B1C47D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Fatoua villos</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2B9C112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174D653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0.8m</w:t>
            </w:r>
          </w:p>
        </w:tc>
        <w:tc>
          <w:tcPr>
            <w:tcW w:w="1308" w:type="pct"/>
            <w:gridSpan w:val="2"/>
            <w:noWrap w:val="0"/>
            <w:vAlign w:val="center"/>
          </w:tcPr>
          <w:p w14:paraId="36C6134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rPr>
              <w:t>cm/</w:t>
            </w: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rPr>
              <w:t>cm</w:t>
            </w:r>
          </w:p>
        </w:tc>
        <w:tc>
          <w:tcPr>
            <w:tcW w:w="321" w:type="pct"/>
            <w:noWrap w:val="0"/>
            <w:vAlign w:val="center"/>
          </w:tcPr>
          <w:p w14:paraId="7DD1066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6756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4" w:type="pct"/>
            <w:noWrap w:val="0"/>
            <w:vAlign w:val="center"/>
          </w:tcPr>
          <w:p w14:paraId="765392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13</w:t>
            </w:r>
          </w:p>
        </w:tc>
        <w:tc>
          <w:tcPr>
            <w:tcW w:w="570" w:type="pct"/>
            <w:noWrap w:val="0"/>
            <w:vAlign w:val="center"/>
          </w:tcPr>
          <w:p w14:paraId="54146C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鸡眼草</w:t>
            </w:r>
          </w:p>
        </w:tc>
        <w:tc>
          <w:tcPr>
            <w:tcW w:w="1250" w:type="pct"/>
            <w:noWrap w:val="0"/>
            <w:vAlign w:val="center"/>
          </w:tcPr>
          <w:p w14:paraId="42A7F885">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rPr>
              <w:t>Kummerowia striat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1BCB91D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SoL</w:t>
            </w:r>
          </w:p>
        </w:tc>
        <w:tc>
          <w:tcPr>
            <w:tcW w:w="775" w:type="pct"/>
            <w:noWrap w:val="0"/>
            <w:vAlign w:val="top"/>
          </w:tcPr>
          <w:p w14:paraId="2E860B0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1m</w:t>
            </w:r>
          </w:p>
        </w:tc>
        <w:tc>
          <w:tcPr>
            <w:tcW w:w="1308" w:type="pct"/>
            <w:gridSpan w:val="2"/>
            <w:noWrap w:val="0"/>
            <w:vAlign w:val="top"/>
          </w:tcPr>
          <w:p w14:paraId="2A51FFB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p>
        </w:tc>
        <w:tc>
          <w:tcPr>
            <w:tcW w:w="321" w:type="pct"/>
            <w:noWrap w:val="0"/>
            <w:vAlign w:val="top"/>
          </w:tcPr>
          <w:p w14:paraId="40D51E6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266E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8"/>
            <w:noWrap w:val="0"/>
            <w:vAlign w:val="center"/>
          </w:tcPr>
          <w:p w14:paraId="7F51F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b/>
                <w:bCs/>
                <w:color w:val="auto"/>
                <w:sz w:val="21"/>
                <w:szCs w:val="21"/>
                <w:highlight w:val="none"/>
                <w:lang w:val="en-US" w:eastAsia="zh-CN"/>
              </w:rPr>
              <w:t>德式多度级：</w:t>
            </w:r>
            <w:r>
              <w:rPr>
                <w:rFonts w:hint="default" w:ascii="Times New Roman" w:hAnsi="Times New Roman" w:eastAsia="宋体" w:cs="Times New Roman"/>
                <w:color w:val="auto"/>
                <w:sz w:val="21"/>
                <w:szCs w:val="21"/>
                <w:highlight w:val="none"/>
              </w:rPr>
              <w:t>Soc：极多，数目任意，盖度≥75%；Cop3：很多，数目任意，盖度50%~75%；Cop2：多，数目任意，盖度25%~50%；Cop1：尚多，数目很多，盖度10%~25%；Sp：少，数目多，盖度5%~10%；SoL：级少，数目少，盖度＜5%；Un：个别，数目极少，盖度也很小。</w:t>
            </w:r>
          </w:p>
        </w:tc>
      </w:tr>
    </w:tbl>
    <w:p w14:paraId="06CDC3D3">
      <w:pPr>
        <w:keepNext w:val="0"/>
        <w:keepLines w:val="0"/>
        <w:pageBreakBefore w:val="0"/>
        <w:widowControl w:val="0"/>
        <w:kinsoku/>
        <w:wordWrap/>
        <w:overflowPunct/>
        <w:topLinePunct w:val="0"/>
        <w:autoSpaceDE/>
        <w:autoSpaceDN/>
        <w:bidi w:val="0"/>
        <w:adjustRightInd/>
        <w:snapToGrid/>
        <w:spacing w:before="157" w:beforeLines="50" w:after="0" w:line="240" w:lineRule="auto"/>
        <w:ind w:right="0"/>
        <w:jc w:val="center"/>
        <w:textAlignment w:val="auto"/>
        <w:outlineLvl w:val="0"/>
        <w:rPr>
          <w:rFonts w:hint="default"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648530B2">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附表1-</w:t>
      </w:r>
      <w:r>
        <w:rPr>
          <w:rFonts w:hint="eastAsia" w:ascii="Times New Roman" w:hAnsi="Times New Roman" w:eastAsia="宋体" w:cs="Times New Roman"/>
          <w:b/>
          <w:bCs/>
          <w:color w:val="auto"/>
          <w:kern w:val="2"/>
          <w:sz w:val="24"/>
          <w:szCs w:val="24"/>
          <w:highlight w:val="none"/>
          <w:lang w:val="en-US" w:eastAsia="zh-CN" w:bidi="ar-SA"/>
        </w:rPr>
        <w:t>3</w:t>
      </w:r>
      <w:r>
        <w:rPr>
          <w:rFonts w:hint="default" w:ascii="Times New Roman" w:hAnsi="Times New Roman" w:eastAsia="宋体" w:cs="Times New Roman"/>
          <w:b/>
          <w:bCs/>
          <w:color w:val="auto"/>
          <w:kern w:val="2"/>
          <w:sz w:val="24"/>
          <w:szCs w:val="24"/>
          <w:highlight w:val="none"/>
          <w:lang w:val="en-US" w:eastAsia="zh-CN" w:bidi="ar-SA"/>
        </w:rPr>
        <w:t xml:space="preserve">  评价区主要群落样方调查表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616"/>
        <w:gridCol w:w="3544"/>
        <w:gridCol w:w="1449"/>
        <w:gridCol w:w="2197"/>
        <w:gridCol w:w="1908"/>
        <w:gridCol w:w="1800"/>
        <w:gridCol w:w="924"/>
      </w:tblGrid>
      <w:tr w14:paraId="440C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30" w:type="pct"/>
            <w:gridSpan w:val="2"/>
            <w:noWrap w:val="0"/>
            <w:vAlign w:val="center"/>
          </w:tcPr>
          <w:p w14:paraId="253CE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样方名称：</w:t>
            </w:r>
          </w:p>
        </w:tc>
        <w:tc>
          <w:tcPr>
            <w:tcW w:w="1250" w:type="pct"/>
            <w:noWrap w:val="0"/>
            <w:vAlign w:val="center"/>
          </w:tcPr>
          <w:p w14:paraId="1DB61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马尾松群系</w:t>
            </w:r>
          </w:p>
        </w:tc>
        <w:tc>
          <w:tcPr>
            <w:tcW w:w="511" w:type="pct"/>
            <w:noWrap w:val="0"/>
            <w:vAlign w:val="center"/>
          </w:tcPr>
          <w:p w14:paraId="6328E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样地地点：</w:t>
            </w:r>
          </w:p>
        </w:tc>
        <w:tc>
          <w:tcPr>
            <w:tcW w:w="775" w:type="pct"/>
            <w:noWrap w:val="0"/>
            <w:vAlign w:val="center"/>
          </w:tcPr>
          <w:p w14:paraId="368EE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东瀚镇海亮村</w:t>
            </w:r>
          </w:p>
        </w:tc>
        <w:tc>
          <w:tcPr>
            <w:tcW w:w="673" w:type="pct"/>
            <w:noWrap w:val="0"/>
            <w:vAlign w:val="center"/>
          </w:tcPr>
          <w:p w14:paraId="54AA9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样方号：</w:t>
            </w:r>
          </w:p>
        </w:tc>
        <w:tc>
          <w:tcPr>
            <w:tcW w:w="959" w:type="pct"/>
            <w:gridSpan w:val="2"/>
            <w:noWrap w:val="0"/>
            <w:vAlign w:val="center"/>
          </w:tcPr>
          <w:p w14:paraId="0D8DB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eastAsia="宋体" w:cs="Times New Roman"/>
                <w:i w:val="0"/>
                <w:iCs w:val="0"/>
                <w:color w:val="auto"/>
                <w:kern w:val="0"/>
                <w:sz w:val="21"/>
                <w:szCs w:val="21"/>
                <w:u w:val="none"/>
                <w:lang w:val="en-US" w:eastAsia="zh-CN" w:bidi="ar"/>
              </w:rPr>
              <w:t>3</w:t>
            </w:r>
          </w:p>
        </w:tc>
      </w:tr>
      <w:tr w14:paraId="46E3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0" w:type="pct"/>
            <w:gridSpan w:val="2"/>
            <w:noWrap w:val="0"/>
            <w:vAlign w:val="center"/>
          </w:tcPr>
          <w:p w14:paraId="23E64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样方面积：</w:t>
            </w:r>
          </w:p>
        </w:tc>
        <w:tc>
          <w:tcPr>
            <w:tcW w:w="1250" w:type="pct"/>
            <w:noWrap w:val="0"/>
            <w:vAlign w:val="center"/>
          </w:tcPr>
          <w:p w14:paraId="767385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20m*20m</w:t>
            </w:r>
          </w:p>
        </w:tc>
        <w:tc>
          <w:tcPr>
            <w:tcW w:w="511" w:type="pct"/>
            <w:noWrap w:val="0"/>
            <w:vAlign w:val="center"/>
          </w:tcPr>
          <w:p w14:paraId="4887E6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土壤类型：</w:t>
            </w:r>
          </w:p>
        </w:tc>
        <w:tc>
          <w:tcPr>
            <w:tcW w:w="775" w:type="pct"/>
            <w:noWrap w:val="0"/>
            <w:vAlign w:val="center"/>
          </w:tcPr>
          <w:p w14:paraId="7E882E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黄壤</w:t>
            </w:r>
          </w:p>
        </w:tc>
        <w:tc>
          <w:tcPr>
            <w:tcW w:w="673" w:type="pct"/>
            <w:noWrap w:val="0"/>
            <w:vAlign w:val="center"/>
          </w:tcPr>
          <w:p w14:paraId="6DF3D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小地形特点：</w:t>
            </w:r>
          </w:p>
        </w:tc>
        <w:tc>
          <w:tcPr>
            <w:tcW w:w="959" w:type="pct"/>
            <w:gridSpan w:val="2"/>
            <w:noWrap w:val="0"/>
            <w:vAlign w:val="center"/>
          </w:tcPr>
          <w:p w14:paraId="20745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坡地</w:t>
            </w:r>
          </w:p>
        </w:tc>
      </w:tr>
      <w:tr w14:paraId="0996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830" w:type="pct"/>
            <w:gridSpan w:val="2"/>
            <w:noWrap w:val="0"/>
            <w:vAlign w:val="center"/>
          </w:tcPr>
          <w:p w14:paraId="02A9A3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经度：</w:t>
            </w:r>
          </w:p>
        </w:tc>
        <w:tc>
          <w:tcPr>
            <w:tcW w:w="1250" w:type="pct"/>
            <w:noWrap w:val="0"/>
            <w:vAlign w:val="center"/>
          </w:tcPr>
          <w:p w14:paraId="36F838A3">
            <w:pPr>
              <w:keepNext w:val="0"/>
              <w:keepLines w:val="0"/>
              <w:pageBreakBefore w:val="0"/>
              <w:suppressLineNumbers w:val="0"/>
              <w:kinsoku/>
              <w:wordWrap/>
              <w:topLinePunct w:val="0"/>
              <w:autoSpaceDE/>
              <w:autoSpaceDN/>
              <w:bidi w:val="0"/>
              <w:snapToGrid/>
              <w:spacing w:before="0" w:beforeAutospacing="0" w:after="0" w:afterAutospacing="0" w:line="240" w:lineRule="auto"/>
              <w:ind w:left="0" w:right="0"/>
              <w:jc w:val="left"/>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119.591556</w:t>
            </w:r>
          </w:p>
        </w:tc>
        <w:tc>
          <w:tcPr>
            <w:tcW w:w="511" w:type="pct"/>
            <w:noWrap w:val="0"/>
            <w:vAlign w:val="center"/>
          </w:tcPr>
          <w:p w14:paraId="6384A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u w:val="none"/>
                <w:lang w:val="en-US" w:eastAsia="zh-CN" w:bidi="ar"/>
              </w:rPr>
              <w:t>纬度：</w:t>
            </w:r>
          </w:p>
        </w:tc>
        <w:tc>
          <w:tcPr>
            <w:tcW w:w="775" w:type="pct"/>
            <w:noWrap w:val="0"/>
            <w:vAlign w:val="center"/>
          </w:tcPr>
          <w:p w14:paraId="78A50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b w:val="0"/>
                <w:bCs/>
                <w:color w:val="auto"/>
                <w:sz w:val="21"/>
                <w:szCs w:val="21"/>
                <w:highlight w:val="none"/>
                <w:vertAlign w:val="baseline"/>
                <w:lang w:val="en-US" w:eastAsia="zh-CN"/>
              </w:rPr>
              <w:t>25.459210</w:t>
            </w:r>
          </w:p>
        </w:tc>
        <w:tc>
          <w:tcPr>
            <w:tcW w:w="673" w:type="pct"/>
            <w:noWrap w:val="0"/>
            <w:vAlign w:val="center"/>
          </w:tcPr>
          <w:p w14:paraId="7B99E5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海拔：</w:t>
            </w:r>
          </w:p>
        </w:tc>
        <w:tc>
          <w:tcPr>
            <w:tcW w:w="959" w:type="pct"/>
            <w:gridSpan w:val="2"/>
            <w:noWrap w:val="0"/>
            <w:vAlign w:val="center"/>
          </w:tcPr>
          <w:p w14:paraId="572686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265</w:t>
            </w:r>
            <w:r>
              <w:rPr>
                <w:rFonts w:hint="default" w:ascii="Times New Roman" w:hAnsi="Times New Roman" w:eastAsia="宋体" w:cs="Times New Roman"/>
                <w:color w:val="auto"/>
                <w:sz w:val="21"/>
                <w:szCs w:val="21"/>
                <w:vertAlign w:val="baseline"/>
                <w:lang w:val="en-US" w:eastAsia="zh-CN"/>
              </w:rPr>
              <w:t>m</w:t>
            </w:r>
          </w:p>
        </w:tc>
      </w:tr>
      <w:tr w14:paraId="716E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30" w:type="pct"/>
            <w:gridSpan w:val="2"/>
            <w:noWrap w:val="0"/>
            <w:vAlign w:val="center"/>
          </w:tcPr>
          <w:p w14:paraId="380944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调查人：</w:t>
            </w:r>
          </w:p>
        </w:tc>
        <w:tc>
          <w:tcPr>
            <w:tcW w:w="1250" w:type="pct"/>
            <w:noWrap w:val="0"/>
            <w:vAlign w:val="center"/>
          </w:tcPr>
          <w:p w14:paraId="5A62EE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i w:val="0"/>
                <w:iCs w:val="0"/>
                <w:color w:val="auto"/>
                <w:kern w:val="0"/>
                <w:sz w:val="21"/>
                <w:szCs w:val="21"/>
                <w:u w:val="none"/>
                <w:lang w:val="en-US" w:eastAsia="zh-CN" w:bidi="ar"/>
              </w:rPr>
              <w:t>徐航、董旭</w:t>
            </w:r>
          </w:p>
        </w:tc>
        <w:tc>
          <w:tcPr>
            <w:tcW w:w="511" w:type="pct"/>
            <w:noWrap w:val="0"/>
            <w:vAlign w:val="center"/>
          </w:tcPr>
          <w:p w14:paraId="4D2B0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调查日期：</w:t>
            </w:r>
          </w:p>
        </w:tc>
        <w:tc>
          <w:tcPr>
            <w:tcW w:w="775" w:type="pct"/>
            <w:noWrap w:val="0"/>
            <w:vAlign w:val="center"/>
          </w:tcPr>
          <w:p w14:paraId="26981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i w:val="0"/>
                <w:iCs w:val="0"/>
                <w:color w:val="auto"/>
                <w:kern w:val="0"/>
                <w:sz w:val="21"/>
                <w:szCs w:val="21"/>
                <w:u w:val="none"/>
                <w:lang w:val="en-US" w:eastAsia="zh-CN" w:bidi="ar"/>
              </w:rPr>
              <w:t>2025.6.22</w:t>
            </w:r>
          </w:p>
        </w:tc>
        <w:tc>
          <w:tcPr>
            <w:tcW w:w="673" w:type="pct"/>
            <w:noWrap w:val="0"/>
            <w:vAlign w:val="center"/>
          </w:tcPr>
          <w:p w14:paraId="07BB9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天气：</w:t>
            </w:r>
          </w:p>
        </w:tc>
        <w:tc>
          <w:tcPr>
            <w:tcW w:w="959" w:type="pct"/>
            <w:gridSpan w:val="2"/>
            <w:noWrap w:val="0"/>
            <w:vAlign w:val="center"/>
          </w:tcPr>
          <w:p w14:paraId="49CC0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晴</w:t>
            </w:r>
          </w:p>
        </w:tc>
      </w:tr>
      <w:tr w14:paraId="3475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0" w:type="pct"/>
            <w:gridSpan w:val="2"/>
            <w:noWrap w:val="0"/>
            <w:vAlign w:val="center"/>
          </w:tcPr>
          <w:p w14:paraId="45C377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人为干扰类型和强度：</w:t>
            </w:r>
          </w:p>
        </w:tc>
        <w:tc>
          <w:tcPr>
            <w:tcW w:w="1250" w:type="pct"/>
            <w:noWrap w:val="0"/>
            <w:vAlign w:val="center"/>
          </w:tcPr>
          <w:p w14:paraId="0ADCAC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人为活动，一般</w:t>
            </w:r>
          </w:p>
        </w:tc>
        <w:tc>
          <w:tcPr>
            <w:tcW w:w="511" w:type="pct"/>
            <w:noWrap w:val="0"/>
            <w:vAlign w:val="center"/>
          </w:tcPr>
          <w:p w14:paraId="17E72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坡向：</w:t>
            </w:r>
          </w:p>
        </w:tc>
        <w:tc>
          <w:tcPr>
            <w:tcW w:w="775" w:type="pct"/>
            <w:noWrap w:val="0"/>
            <w:vAlign w:val="center"/>
          </w:tcPr>
          <w:p w14:paraId="22EC0574">
            <w:pPr>
              <w:keepNext w:val="0"/>
              <w:keepLines w:val="0"/>
              <w:pageBreakBefore w:val="0"/>
              <w:widowControl/>
              <w:suppressLineNumbers w:val="0"/>
              <w:tabs>
                <w:tab w:val="left" w:pos="314"/>
              </w:tabs>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color w:val="auto"/>
                <w:sz w:val="21"/>
                <w:szCs w:val="21"/>
                <w:vertAlign w:val="baseline"/>
                <w:lang w:val="en-US" w:eastAsia="zh-CN"/>
              </w:rPr>
              <w:t>S</w:t>
            </w:r>
            <w:r>
              <w:rPr>
                <w:rFonts w:hint="default" w:ascii="Times New Roman" w:hAnsi="Times New Roman" w:eastAsia="宋体" w:cs="Times New Roman"/>
                <w:color w:val="auto"/>
                <w:sz w:val="21"/>
                <w:szCs w:val="21"/>
                <w:vertAlign w:val="baseline"/>
                <w:lang w:val="en-US" w:eastAsia="zh-CN"/>
              </w:rPr>
              <w:t>E</w:t>
            </w:r>
          </w:p>
        </w:tc>
        <w:tc>
          <w:tcPr>
            <w:tcW w:w="673" w:type="pct"/>
            <w:noWrap w:val="0"/>
            <w:vAlign w:val="center"/>
          </w:tcPr>
          <w:p w14:paraId="0E52E9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坡度：</w:t>
            </w:r>
          </w:p>
        </w:tc>
        <w:tc>
          <w:tcPr>
            <w:tcW w:w="959" w:type="pct"/>
            <w:gridSpan w:val="2"/>
            <w:noWrap w:val="0"/>
            <w:vAlign w:val="center"/>
          </w:tcPr>
          <w:p w14:paraId="757A4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18</w:t>
            </w:r>
          </w:p>
        </w:tc>
      </w:tr>
      <w:tr w14:paraId="7A63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0" w:type="pct"/>
            <w:gridSpan w:val="2"/>
            <w:noWrap w:val="0"/>
            <w:vAlign w:val="center"/>
          </w:tcPr>
          <w:p w14:paraId="3CF61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生境类型：</w:t>
            </w:r>
          </w:p>
        </w:tc>
        <w:tc>
          <w:tcPr>
            <w:tcW w:w="1250" w:type="pct"/>
            <w:noWrap w:val="0"/>
            <w:vAlign w:val="center"/>
          </w:tcPr>
          <w:p w14:paraId="1CD751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针</w:t>
            </w:r>
            <w:r>
              <w:rPr>
                <w:rFonts w:hint="default" w:ascii="Times New Roman" w:hAnsi="Times New Roman" w:eastAsia="宋体" w:cs="Times New Roman"/>
                <w:color w:val="auto"/>
                <w:sz w:val="21"/>
                <w:szCs w:val="21"/>
                <w:highlight w:val="none"/>
                <w:vertAlign w:val="baseline"/>
                <w:lang w:val="en-US" w:eastAsia="zh-CN"/>
              </w:rPr>
              <w:t>叶林</w:t>
            </w:r>
          </w:p>
        </w:tc>
        <w:tc>
          <w:tcPr>
            <w:tcW w:w="511" w:type="pct"/>
            <w:noWrap w:val="0"/>
            <w:vAlign w:val="center"/>
          </w:tcPr>
          <w:p w14:paraId="616BF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群落高：</w:t>
            </w:r>
          </w:p>
        </w:tc>
        <w:tc>
          <w:tcPr>
            <w:tcW w:w="775" w:type="pct"/>
            <w:noWrap w:val="0"/>
            <w:vAlign w:val="center"/>
          </w:tcPr>
          <w:p w14:paraId="144E32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12</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73" w:type="pct"/>
            <w:noWrap w:val="0"/>
            <w:vAlign w:val="center"/>
          </w:tcPr>
          <w:p w14:paraId="7CB38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总盖度：</w:t>
            </w:r>
          </w:p>
        </w:tc>
        <w:tc>
          <w:tcPr>
            <w:tcW w:w="959" w:type="pct"/>
            <w:gridSpan w:val="2"/>
            <w:noWrap w:val="0"/>
            <w:vAlign w:val="center"/>
          </w:tcPr>
          <w:p w14:paraId="18DFD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90</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0B4C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pct"/>
            <w:gridSpan w:val="2"/>
            <w:noWrap w:val="0"/>
            <w:vAlign w:val="center"/>
          </w:tcPr>
          <w:p w14:paraId="72BB1F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乔木层高度：</w:t>
            </w:r>
          </w:p>
        </w:tc>
        <w:tc>
          <w:tcPr>
            <w:tcW w:w="1250" w:type="pct"/>
            <w:noWrap w:val="0"/>
            <w:vAlign w:val="center"/>
          </w:tcPr>
          <w:p w14:paraId="1792F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12</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511" w:type="pct"/>
            <w:noWrap w:val="0"/>
            <w:vAlign w:val="center"/>
          </w:tcPr>
          <w:p w14:paraId="741C0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乔木层盖度：</w:t>
            </w:r>
          </w:p>
        </w:tc>
        <w:tc>
          <w:tcPr>
            <w:tcW w:w="775" w:type="pct"/>
            <w:noWrap w:val="0"/>
            <w:vAlign w:val="center"/>
          </w:tcPr>
          <w:p w14:paraId="2ED158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70</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3" w:type="pct"/>
            <w:noWrap w:val="0"/>
            <w:vAlign w:val="center"/>
          </w:tcPr>
          <w:p w14:paraId="2990E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灌丛层高度：</w:t>
            </w:r>
          </w:p>
        </w:tc>
        <w:tc>
          <w:tcPr>
            <w:tcW w:w="959" w:type="pct"/>
            <w:gridSpan w:val="2"/>
            <w:noWrap w:val="0"/>
            <w:vAlign w:val="center"/>
          </w:tcPr>
          <w:p w14:paraId="6ADED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2m</w:t>
            </w:r>
          </w:p>
        </w:tc>
      </w:tr>
      <w:tr w14:paraId="71FF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pct"/>
            <w:gridSpan w:val="2"/>
            <w:noWrap w:val="0"/>
            <w:vAlign w:val="center"/>
          </w:tcPr>
          <w:p w14:paraId="67C3A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灌木层盖度：</w:t>
            </w:r>
          </w:p>
        </w:tc>
        <w:tc>
          <w:tcPr>
            <w:tcW w:w="1250" w:type="pct"/>
            <w:noWrap w:val="0"/>
            <w:vAlign w:val="center"/>
          </w:tcPr>
          <w:p w14:paraId="2DF17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20%</w:t>
            </w:r>
          </w:p>
        </w:tc>
        <w:tc>
          <w:tcPr>
            <w:tcW w:w="511" w:type="pct"/>
            <w:noWrap w:val="0"/>
            <w:vAlign w:val="center"/>
          </w:tcPr>
          <w:p w14:paraId="7CEE9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草本层高度：</w:t>
            </w:r>
          </w:p>
        </w:tc>
        <w:tc>
          <w:tcPr>
            <w:tcW w:w="775" w:type="pct"/>
            <w:noWrap w:val="0"/>
            <w:vAlign w:val="center"/>
          </w:tcPr>
          <w:p w14:paraId="178EE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73" w:type="pct"/>
            <w:noWrap w:val="0"/>
            <w:vAlign w:val="center"/>
          </w:tcPr>
          <w:p w14:paraId="35A968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草本层盖度：</w:t>
            </w:r>
          </w:p>
        </w:tc>
        <w:tc>
          <w:tcPr>
            <w:tcW w:w="959" w:type="pct"/>
            <w:gridSpan w:val="2"/>
            <w:noWrap w:val="0"/>
            <w:vAlign w:val="center"/>
          </w:tcPr>
          <w:p w14:paraId="6006B4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0745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8"/>
            <w:noWrap w:val="0"/>
            <w:vAlign w:val="center"/>
          </w:tcPr>
          <w:p w14:paraId="540641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color w:val="auto"/>
                <w:sz w:val="21"/>
                <w:szCs w:val="21"/>
                <w:highlight w:val="none"/>
                <w:vertAlign w:val="baseline"/>
                <w:lang w:val="en-US" w:eastAsia="zh-CN"/>
              </w:rPr>
              <w:t>乔木层</w:t>
            </w:r>
          </w:p>
        </w:tc>
      </w:tr>
      <w:tr w14:paraId="7BD5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0" w:type="pct"/>
            <w:noWrap w:val="0"/>
            <w:vAlign w:val="center"/>
          </w:tcPr>
          <w:p w14:paraId="09BC7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序号</w:t>
            </w:r>
          </w:p>
        </w:tc>
        <w:tc>
          <w:tcPr>
            <w:tcW w:w="570" w:type="pct"/>
            <w:noWrap w:val="0"/>
            <w:vAlign w:val="center"/>
          </w:tcPr>
          <w:p w14:paraId="4AC746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物种名</w:t>
            </w:r>
          </w:p>
        </w:tc>
        <w:tc>
          <w:tcPr>
            <w:tcW w:w="1250" w:type="pct"/>
            <w:noWrap w:val="0"/>
            <w:vAlign w:val="center"/>
          </w:tcPr>
          <w:p w14:paraId="47842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69AAB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株数</w:t>
            </w:r>
          </w:p>
        </w:tc>
        <w:tc>
          <w:tcPr>
            <w:tcW w:w="775" w:type="pct"/>
            <w:noWrap w:val="0"/>
            <w:vAlign w:val="center"/>
          </w:tcPr>
          <w:p w14:paraId="4F9A4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高（最高/平均）</w:t>
            </w:r>
          </w:p>
        </w:tc>
        <w:tc>
          <w:tcPr>
            <w:tcW w:w="673" w:type="pct"/>
            <w:noWrap w:val="0"/>
            <w:vAlign w:val="center"/>
          </w:tcPr>
          <w:p w14:paraId="6FF38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胸径（最大/平均）</w:t>
            </w:r>
          </w:p>
        </w:tc>
        <w:tc>
          <w:tcPr>
            <w:tcW w:w="634" w:type="pct"/>
            <w:noWrap w:val="0"/>
            <w:vAlign w:val="center"/>
          </w:tcPr>
          <w:p w14:paraId="1E2D50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冠幅</w:t>
            </w:r>
            <w:r>
              <w:rPr>
                <w:rFonts w:hint="eastAsia" w:ascii="Times New Roman" w:hAnsi="Times New Roman" w:eastAsia="宋体" w:cs="Times New Roman"/>
                <w:i w:val="0"/>
                <w:iCs w:val="0"/>
                <w:color w:val="auto"/>
                <w:kern w:val="0"/>
                <w:sz w:val="21"/>
                <w:szCs w:val="21"/>
                <w:highlight w:val="none"/>
                <w:u w:val="none"/>
                <w:lang w:val="en-US" w:eastAsia="zh-CN" w:bidi="ar"/>
              </w:rPr>
              <w:t>（平均，SN/EW）</w:t>
            </w:r>
          </w:p>
        </w:tc>
        <w:tc>
          <w:tcPr>
            <w:tcW w:w="324" w:type="pct"/>
            <w:noWrap w:val="0"/>
            <w:vAlign w:val="center"/>
          </w:tcPr>
          <w:p w14:paraId="335F91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37CE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49B15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570" w:type="pct"/>
            <w:noWrap w:val="0"/>
            <w:vAlign w:val="center"/>
          </w:tcPr>
          <w:p w14:paraId="673AC3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马尾松</w:t>
            </w:r>
          </w:p>
        </w:tc>
        <w:tc>
          <w:tcPr>
            <w:tcW w:w="1250" w:type="pct"/>
            <w:noWrap w:val="0"/>
            <w:vAlign w:val="center"/>
          </w:tcPr>
          <w:p w14:paraId="75D52C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default" w:ascii="Times New Roman" w:hAnsi="Times New Roman" w:eastAsia="宋体" w:cs="Times New Roman"/>
                <w:i/>
                <w:iCs/>
                <w:color w:val="auto"/>
                <w:sz w:val="21"/>
                <w:szCs w:val="21"/>
                <w:highlight w:val="none"/>
                <w:vertAlign w:val="baseline"/>
              </w:rPr>
            </w:pPr>
            <w:r>
              <w:rPr>
                <w:rFonts w:hint="default" w:ascii="Times New Roman" w:hAnsi="Times New Roman" w:eastAsia="宋体" w:cs="Times New Roman"/>
                <w:i/>
                <w:iCs/>
                <w:color w:val="auto"/>
                <w:sz w:val="21"/>
                <w:szCs w:val="21"/>
                <w:highlight w:val="none"/>
                <w:vertAlign w:val="baseline"/>
              </w:rPr>
              <w:t>Pinus massoniana</w:t>
            </w:r>
          </w:p>
        </w:tc>
        <w:tc>
          <w:tcPr>
            <w:tcW w:w="511" w:type="pct"/>
            <w:noWrap w:val="0"/>
            <w:vAlign w:val="center"/>
          </w:tcPr>
          <w:p w14:paraId="49550A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25</w:t>
            </w:r>
          </w:p>
        </w:tc>
        <w:tc>
          <w:tcPr>
            <w:tcW w:w="775" w:type="pct"/>
            <w:noWrap w:val="0"/>
            <w:vAlign w:val="center"/>
          </w:tcPr>
          <w:p w14:paraId="0E6D79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m</w:t>
            </w:r>
          </w:p>
        </w:tc>
        <w:tc>
          <w:tcPr>
            <w:tcW w:w="673" w:type="pct"/>
            <w:noWrap w:val="0"/>
            <w:vAlign w:val="center"/>
          </w:tcPr>
          <w:p w14:paraId="427A48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553805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p>
        </w:tc>
        <w:tc>
          <w:tcPr>
            <w:tcW w:w="324" w:type="pct"/>
            <w:noWrap w:val="0"/>
            <w:vAlign w:val="center"/>
          </w:tcPr>
          <w:p w14:paraId="4E4206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65</w:t>
            </w:r>
          </w:p>
        </w:tc>
      </w:tr>
      <w:tr w14:paraId="34BF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4C59A5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570" w:type="pct"/>
            <w:noWrap w:val="0"/>
            <w:vAlign w:val="center"/>
          </w:tcPr>
          <w:p w14:paraId="3A540F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福建青冈</w:t>
            </w:r>
          </w:p>
        </w:tc>
        <w:tc>
          <w:tcPr>
            <w:tcW w:w="1250" w:type="pct"/>
            <w:noWrap w:val="0"/>
            <w:vAlign w:val="center"/>
          </w:tcPr>
          <w:p w14:paraId="5B392D08">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default" w:ascii="Times New Roman" w:hAnsi="Times New Roman" w:eastAsia="宋体" w:cs="Times New Roman"/>
                <w:i/>
                <w:iCs/>
                <w:color w:val="auto"/>
                <w:kern w:val="0"/>
                <w:sz w:val="21"/>
                <w:szCs w:val="21"/>
                <w:highlight w:val="none"/>
              </w:rPr>
              <w:t>Cyclobalanopsis chungi</w:t>
            </w:r>
            <w:r>
              <w:rPr>
                <w:rFonts w:hint="eastAsia" w:ascii="Times New Roman" w:hAnsi="Times New Roman" w:eastAsia="宋体" w:cs="Times New Roman"/>
                <w:i/>
                <w:iCs/>
                <w:color w:val="auto"/>
                <w:kern w:val="0"/>
                <w:sz w:val="21"/>
                <w:szCs w:val="21"/>
                <w:highlight w:val="none"/>
                <w:lang w:eastAsia="zh-CN"/>
              </w:rPr>
              <w:t>i</w:t>
            </w:r>
          </w:p>
        </w:tc>
        <w:tc>
          <w:tcPr>
            <w:tcW w:w="511" w:type="pct"/>
            <w:noWrap w:val="0"/>
            <w:vAlign w:val="center"/>
          </w:tcPr>
          <w:p w14:paraId="2B7050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477CA3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10m</w:t>
            </w:r>
          </w:p>
        </w:tc>
        <w:tc>
          <w:tcPr>
            <w:tcW w:w="673" w:type="pct"/>
            <w:noWrap w:val="0"/>
            <w:vAlign w:val="center"/>
          </w:tcPr>
          <w:p w14:paraId="18F3F0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274D46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2.5m/2.5m</w:t>
            </w:r>
          </w:p>
        </w:tc>
        <w:tc>
          <w:tcPr>
            <w:tcW w:w="324" w:type="pct"/>
            <w:noWrap w:val="0"/>
            <w:vAlign w:val="center"/>
          </w:tcPr>
          <w:p w14:paraId="1B6595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4151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2567D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70" w:type="pct"/>
            <w:noWrap w:val="0"/>
            <w:vAlign w:val="center"/>
          </w:tcPr>
          <w:p w14:paraId="35A2F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榔榆</w:t>
            </w:r>
          </w:p>
        </w:tc>
        <w:tc>
          <w:tcPr>
            <w:tcW w:w="1250" w:type="pct"/>
            <w:noWrap w:val="0"/>
            <w:vAlign w:val="center"/>
          </w:tcPr>
          <w:p w14:paraId="57D461AE">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default" w:ascii="Times New Roman" w:hAnsi="Times New Roman" w:eastAsia="宋体" w:cs="Times New Roman"/>
                <w:i/>
                <w:iCs/>
                <w:color w:val="auto"/>
                <w:kern w:val="0"/>
                <w:sz w:val="21"/>
                <w:szCs w:val="21"/>
                <w:highlight w:val="none"/>
              </w:rPr>
              <w:t>Ulmus parvifoli</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16A811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080169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11m</w:t>
            </w:r>
          </w:p>
        </w:tc>
        <w:tc>
          <w:tcPr>
            <w:tcW w:w="673" w:type="pct"/>
            <w:noWrap w:val="0"/>
            <w:vAlign w:val="center"/>
          </w:tcPr>
          <w:p w14:paraId="77DACD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64338B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2.5m/2.5m</w:t>
            </w:r>
          </w:p>
        </w:tc>
        <w:tc>
          <w:tcPr>
            <w:tcW w:w="324" w:type="pct"/>
            <w:noWrap w:val="0"/>
            <w:vAlign w:val="center"/>
          </w:tcPr>
          <w:p w14:paraId="1FD321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633D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23715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70" w:type="pct"/>
            <w:noWrap w:val="0"/>
            <w:vAlign w:val="center"/>
          </w:tcPr>
          <w:p w14:paraId="4B591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糙叶树</w:t>
            </w:r>
          </w:p>
        </w:tc>
        <w:tc>
          <w:tcPr>
            <w:tcW w:w="1250" w:type="pct"/>
            <w:noWrap w:val="0"/>
            <w:vAlign w:val="center"/>
          </w:tcPr>
          <w:p w14:paraId="314B3A7D">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Aphananthe asper</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0DF0EC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38938F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9m</w:t>
            </w:r>
          </w:p>
        </w:tc>
        <w:tc>
          <w:tcPr>
            <w:tcW w:w="673" w:type="pct"/>
            <w:noWrap w:val="0"/>
            <w:vAlign w:val="center"/>
          </w:tcPr>
          <w:p w14:paraId="5F77D5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7</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5D749B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vertAlign w:val="baseline"/>
                <w:lang w:val="en-US" w:eastAsia="zh-CN"/>
              </w:rPr>
              <w:t>1</w:t>
            </w:r>
            <w:r>
              <w:rPr>
                <w:rFonts w:hint="default" w:ascii="Times New Roman" w:hAnsi="Times New Roman" w:eastAsia="宋体" w:cs="Times New Roman"/>
                <w:color w:val="auto"/>
                <w:sz w:val="21"/>
                <w:szCs w:val="21"/>
                <w:vertAlign w:val="baseline"/>
                <w:lang w:val="en-US" w:eastAsia="zh-CN"/>
              </w:rPr>
              <w:t>.5m/</w:t>
            </w:r>
            <w:r>
              <w:rPr>
                <w:rFonts w:hint="eastAsia" w:ascii="Times New Roman" w:hAnsi="Times New Roman" w:eastAsia="宋体" w:cs="Times New Roman"/>
                <w:color w:val="auto"/>
                <w:sz w:val="21"/>
                <w:szCs w:val="21"/>
                <w:vertAlign w:val="baseline"/>
                <w:lang w:val="en-US" w:eastAsia="zh-CN"/>
              </w:rPr>
              <w:t>1</w:t>
            </w:r>
            <w:r>
              <w:rPr>
                <w:rFonts w:hint="default" w:ascii="Times New Roman" w:hAnsi="Times New Roman" w:eastAsia="宋体" w:cs="Times New Roman"/>
                <w:color w:val="auto"/>
                <w:sz w:val="21"/>
                <w:szCs w:val="21"/>
                <w:vertAlign w:val="baseline"/>
                <w:lang w:val="en-US" w:eastAsia="zh-CN"/>
              </w:rPr>
              <w:t>.5m</w:t>
            </w:r>
          </w:p>
        </w:tc>
        <w:tc>
          <w:tcPr>
            <w:tcW w:w="324" w:type="pct"/>
            <w:noWrap w:val="0"/>
            <w:vAlign w:val="center"/>
          </w:tcPr>
          <w:p w14:paraId="780546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10B4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15889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70" w:type="pct"/>
            <w:noWrap w:val="0"/>
            <w:vAlign w:val="center"/>
          </w:tcPr>
          <w:p w14:paraId="0773C6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朴</w:t>
            </w:r>
          </w:p>
        </w:tc>
        <w:tc>
          <w:tcPr>
            <w:tcW w:w="1250" w:type="pct"/>
            <w:noWrap w:val="0"/>
            <w:vAlign w:val="center"/>
          </w:tcPr>
          <w:p w14:paraId="690233D3">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Celtis tetrandr</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5A5605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64DEA5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11m</w:t>
            </w:r>
          </w:p>
        </w:tc>
        <w:tc>
          <w:tcPr>
            <w:tcW w:w="673" w:type="pct"/>
            <w:noWrap w:val="0"/>
            <w:vAlign w:val="center"/>
          </w:tcPr>
          <w:p w14:paraId="21392E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12</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750360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2.5m/2.5m</w:t>
            </w:r>
          </w:p>
        </w:tc>
        <w:tc>
          <w:tcPr>
            <w:tcW w:w="324" w:type="pct"/>
            <w:noWrap w:val="0"/>
            <w:vAlign w:val="center"/>
          </w:tcPr>
          <w:p w14:paraId="0AADC4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1B7A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301070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70" w:type="pct"/>
            <w:noWrap w:val="0"/>
            <w:vAlign w:val="center"/>
          </w:tcPr>
          <w:p w14:paraId="3F6B83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桑</w:t>
            </w:r>
          </w:p>
        </w:tc>
        <w:tc>
          <w:tcPr>
            <w:tcW w:w="1250" w:type="pct"/>
            <w:noWrap w:val="0"/>
            <w:vAlign w:val="center"/>
          </w:tcPr>
          <w:p w14:paraId="77D763F4">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default" w:ascii="Times New Roman" w:hAnsi="Times New Roman" w:eastAsia="宋体" w:cs="Times New Roman"/>
                <w:i/>
                <w:iCs/>
                <w:color w:val="auto"/>
                <w:kern w:val="0"/>
                <w:sz w:val="21"/>
                <w:szCs w:val="21"/>
                <w:highlight w:val="none"/>
              </w:rPr>
              <w:t>Morus alb</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178FB0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2FD85D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12m</w:t>
            </w:r>
          </w:p>
        </w:tc>
        <w:tc>
          <w:tcPr>
            <w:tcW w:w="673" w:type="pct"/>
            <w:noWrap w:val="0"/>
            <w:vAlign w:val="center"/>
          </w:tcPr>
          <w:p w14:paraId="083173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7B7453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w:t>
            </w:r>
            <w:r>
              <w:rPr>
                <w:rFonts w:hint="eastAsia" w:ascii="Times New Roman" w:hAnsi="Times New Roman" w:eastAsia="宋体" w:cs="Times New Roman"/>
                <w:color w:val="auto"/>
                <w:sz w:val="21"/>
                <w:szCs w:val="21"/>
                <w:vertAlign w:val="baseline"/>
                <w:lang w:val="en-US" w:eastAsia="zh-CN"/>
              </w:rPr>
              <w:t>0</w:t>
            </w:r>
            <w:r>
              <w:rPr>
                <w:rFonts w:hint="default" w:ascii="Times New Roman" w:hAnsi="Times New Roman" w:eastAsia="宋体" w:cs="Times New Roman"/>
                <w:color w:val="auto"/>
                <w:sz w:val="21"/>
                <w:szCs w:val="21"/>
                <w:vertAlign w:val="baseline"/>
                <w:lang w:val="en-US" w:eastAsia="zh-CN"/>
              </w:rPr>
              <w:t>m/2.</w:t>
            </w:r>
            <w:r>
              <w:rPr>
                <w:rFonts w:hint="eastAsia" w:ascii="Times New Roman" w:hAnsi="Times New Roman" w:eastAsia="宋体" w:cs="Times New Roman"/>
                <w:color w:val="auto"/>
                <w:sz w:val="21"/>
                <w:szCs w:val="21"/>
                <w:vertAlign w:val="baseline"/>
                <w:lang w:val="en-US" w:eastAsia="zh-CN"/>
              </w:rPr>
              <w:t>0</w:t>
            </w:r>
            <w:r>
              <w:rPr>
                <w:rFonts w:hint="default" w:ascii="Times New Roman" w:hAnsi="Times New Roman" w:eastAsia="宋体" w:cs="Times New Roman"/>
                <w:color w:val="auto"/>
                <w:sz w:val="21"/>
                <w:szCs w:val="21"/>
                <w:vertAlign w:val="baseline"/>
                <w:lang w:val="en-US" w:eastAsia="zh-CN"/>
              </w:rPr>
              <w:t>m</w:t>
            </w:r>
          </w:p>
        </w:tc>
        <w:tc>
          <w:tcPr>
            <w:tcW w:w="324" w:type="pct"/>
            <w:noWrap w:val="0"/>
            <w:vAlign w:val="center"/>
          </w:tcPr>
          <w:p w14:paraId="34D7AF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62CF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0DC71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70" w:type="pct"/>
            <w:noWrap w:val="0"/>
            <w:vAlign w:val="center"/>
          </w:tcPr>
          <w:p w14:paraId="77D203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构树</w:t>
            </w:r>
          </w:p>
        </w:tc>
        <w:tc>
          <w:tcPr>
            <w:tcW w:w="1250" w:type="pct"/>
            <w:noWrap w:val="0"/>
            <w:vAlign w:val="center"/>
          </w:tcPr>
          <w:p w14:paraId="393FAB87">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rPr>
            </w:pPr>
            <w:r>
              <w:rPr>
                <w:rFonts w:hint="default" w:ascii="Times New Roman" w:hAnsi="Times New Roman" w:eastAsia="宋体" w:cs="Times New Roman"/>
                <w:i/>
                <w:iCs/>
                <w:color w:val="auto"/>
                <w:kern w:val="0"/>
                <w:sz w:val="21"/>
                <w:szCs w:val="21"/>
                <w:highlight w:val="none"/>
              </w:rPr>
              <w:t>Broussonetia papyrifer</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0DA6AC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0D70A3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8m</w:t>
            </w:r>
          </w:p>
        </w:tc>
        <w:tc>
          <w:tcPr>
            <w:tcW w:w="673" w:type="pct"/>
            <w:noWrap w:val="0"/>
            <w:vAlign w:val="center"/>
          </w:tcPr>
          <w:p w14:paraId="4DA8A7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11</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0B2D0C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2.5m/2.5m</w:t>
            </w:r>
          </w:p>
        </w:tc>
        <w:tc>
          <w:tcPr>
            <w:tcW w:w="324" w:type="pct"/>
            <w:noWrap w:val="0"/>
            <w:vAlign w:val="center"/>
          </w:tcPr>
          <w:p w14:paraId="1F92D3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11EA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47771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70" w:type="pct"/>
            <w:noWrap w:val="0"/>
            <w:vAlign w:val="center"/>
          </w:tcPr>
          <w:p w14:paraId="44A1D5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榕树</w:t>
            </w:r>
          </w:p>
        </w:tc>
        <w:tc>
          <w:tcPr>
            <w:tcW w:w="1250" w:type="pct"/>
            <w:noWrap w:val="0"/>
            <w:vAlign w:val="center"/>
          </w:tcPr>
          <w:p w14:paraId="717791B5">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21"/>
                <w:szCs w:val="21"/>
                <w:highlight w:val="none"/>
                <w:lang w:val="en-US" w:eastAsia="zh-CN"/>
              </w:rPr>
            </w:pPr>
            <w:r>
              <w:rPr>
                <w:rFonts w:hint="default" w:ascii="Times New Roman" w:hAnsi="Times New Roman" w:eastAsia="宋体" w:cs="Times New Roman"/>
                <w:i/>
                <w:iCs/>
                <w:color w:val="auto"/>
                <w:kern w:val="0"/>
                <w:sz w:val="21"/>
                <w:szCs w:val="21"/>
                <w:highlight w:val="none"/>
              </w:rPr>
              <w:t>Ficus microcarpa</w:t>
            </w:r>
          </w:p>
        </w:tc>
        <w:tc>
          <w:tcPr>
            <w:tcW w:w="511" w:type="pct"/>
            <w:noWrap w:val="0"/>
            <w:vAlign w:val="center"/>
          </w:tcPr>
          <w:p w14:paraId="314E9C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4ADE07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11m</w:t>
            </w:r>
          </w:p>
        </w:tc>
        <w:tc>
          <w:tcPr>
            <w:tcW w:w="673" w:type="pct"/>
            <w:noWrap w:val="0"/>
            <w:vAlign w:val="center"/>
          </w:tcPr>
          <w:p w14:paraId="0FFE4C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468A81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m/2.</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m</w:t>
            </w:r>
          </w:p>
        </w:tc>
        <w:tc>
          <w:tcPr>
            <w:tcW w:w="324" w:type="pct"/>
            <w:noWrap w:val="0"/>
            <w:vAlign w:val="center"/>
          </w:tcPr>
          <w:p w14:paraId="7071F9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25D3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7E402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570" w:type="pct"/>
            <w:noWrap w:val="0"/>
            <w:vAlign w:val="center"/>
          </w:tcPr>
          <w:p w14:paraId="29D5C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枇杷</w:t>
            </w:r>
          </w:p>
        </w:tc>
        <w:tc>
          <w:tcPr>
            <w:tcW w:w="1250" w:type="pct"/>
            <w:noWrap w:val="0"/>
            <w:vAlign w:val="center"/>
          </w:tcPr>
          <w:p w14:paraId="0AD80C85">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21"/>
                <w:szCs w:val="21"/>
                <w:highlight w:val="none"/>
                <w:lang w:val="en-US" w:eastAsia="zh-CN"/>
              </w:rPr>
            </w:pPr>
            <w:r>
              <w:rPr>
                <w:rFonts w:hint="default" w:ascii="Times New Roman" w:hAnsi="Times New Roman" w:eastAsia="宋体" w:cs="Times New Roman"/>
                <w:i/>
                <w:iCs/>
                <w:color w:val="auto"/>
                <w:kern w:val="0"/>
                <w:sz w:val="21"/>
                <w:szCs w:val="21"/>
                <w:highlight w:val="none"/>
                <w:lang w:val="en-US" w:eastAsia="zh-CN"/>
              </w:rPr>
              <w:t>Eriobotrya japonic</w:t>
            </w:r>
            <w:r>
              <w:rPr>
                <w:rFonts w:hint="eastAsia" w:ascii="Times New Roman" w:hAnsi="Times New Roman" w:eastAsia="宋体" w:cs="Times New Roman"/>
                <w:i/>
                <w:iCs/>
                <w:color w:val="auto"/>
                <w:kern w:val="0"/>
                <w:sz w:val="21"/>
                <w:szCs w:val="21"/>
                <w:highlight w:val="none"/>
                <w:lang w:val="en-US" w:eastAsia="zh-CN"/>
              </w:rPr>
              <w:t>a</w:t>
            </w:r>
          </w:p>
        </w:tc>
        <w:tc>
          <w:tcPr>
            <w:tcW w:w="511" w:type="pct"/>
            <w:noWrap w:val="0"/>
            <w:vAlign w:val="center"/>
          </w:tcPr>
          <w:p w14:paraId="639C31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046447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9m</w:t>
            </w:r>
          </w:p>
        </w:tc>
        <w:tc>
          <w:tcPr>
            <w:tcW w:w="673" w:type="pct"/>
            <w:noWrap w:val="0"/>
            <w:vAlign w:val="center"/>
          </w:tcPr>
          <w:p w14:paraId="178E24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12</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12</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6729CA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2.5m/2.5m</w:t>
            </w:r>
          </w:p>
        </w:tc>
        <w:tc>
          <w:tcPr>
            <w:tcW w:w="324" w:type="pct"/>
            <w:noWrap w:val="0"/>
            <w:vAlign w:val="center"/>
          </w:tcPr>
          <w:p w14:paraId="5E2216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168C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671F66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p>
        </w:tc>
        <w:tc>
          <w:tcPr>
            <w:tcW w:w="570" w:type="pct"/>
            <w:noWrap w:val="0"/>
            <w:vAlign w:val="center"/>
          </w:tcPr>
          <w:p w14:paraId="248CF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黄连木</w:t>
            </w:r>
          </w:p>
        </w:tc>
        <w:tc>
          <w:tcPr>
            <w:tcW w:w="1250" w:type="pct"/>
            <w:noWrap w:val="0"/>
            <w:vAlign w:val="center"/>
          </w:tcPr>
          <w:p w14:paraId="758311C0">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21"/>
                <w:szCs w:val="21"/>
                <w:highlight w:val="none"/>
                <w:lang w:val="en-US" w:eastAsia="zh-CN"/>
              </w:rPr>
            </w:pPr>
            <w:r>
              <w:rPr>
                <w:rFonts w:hint="eastAsia" w:ascii="Times New Roman" w:hAnsi="Times New Roman" w:eastAsia="宋体" w:cs="Times New Roman"/>
                <w:i/>
                <w:iCs/>
                <w:color w:val="auto"/>
                <w:kern w:val="0"/>
                <w:sz w:val="21"/>
                <w:szCs w:val="21"/>
                <w:highlight w:val="none"/>
                <w:lang w:val="en-US" w:eastAsia="zh-CN"/>
              </w:rPr>
              <w:t>Pistacia chinensis</w:t>
            </w:r>
          </w:p>
        </w:tc>
        <w:tc>
          <w:tcPr>
            <w:tcW w:w="511" w:type="pct"/>
            <w:noWrap w:val="0"/>
            <w:vAlign w:val="center"/>
          </w:tcPr>
          <w:p w14:paraId="17B3C0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5780C4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9m</w:t>
            </w:r>
          </w:p>
        </w:tc>
        <w:tc>
          <w:tcPr>
            <w:tcW w:w="673" w:type="pct"/>
            <w:noWrap w:val="0"/>
            <w:vAlign w:val="center"/>
          </w:tcPr>
          <w:p w14:paraId="153869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12</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12</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5019C2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w:t>
            </w:r>
            <w:r>
              <w:rPr>
                <w:rFonts w:hint="eastAsia" w:ascii="Times New Roman" w:hAnsi="Times New Roman" w:eastAsia="宋体" w:cs="Times New Roman"/>
                <w:color w:val="auto"/>
                <w:sz w:val="21"/>
                <w:szCs w:val="21"/>
                <w:vertAlign w:val="baseline"/>
                <w:lang w:val="en-US" w:eastAsia="zh-CN"/>
              </w:rPr>
              <w:t>8</w:t>
            </w:r>
            <w:r>
              <w:rPr>
                <w:rFonts w:hint="default" w:ascii="Times New Roman" w:hAnsi="Times New Roman" w:eastAsia="宋体" w:cs="Times New Roman"/>
                <w:color w:val="auto"/>
                <w:sz w:val="21"/>
                <w:szCs w:val="21"/>
                <w:vertAlign w:val="baseline"/>
                <w:lang w:val="en-US" w:eastAsia="zh-CN"/>
              </w:rPr>
              <w:t>m/2.</w:t>
            </w:r>
            <w:r>
              <w:rPr>
                <w:rFonts w:hint="eastAsia" w:ascii="Times New Roman" w:hAnsi="Times New Roman" w:eastAsia="宋体" w:cs="Times New Roman"/>
                <w:color w:val="auto"/>
                <w:sz w:val="21"/>
                <w:szCs w:val="21"/>
                <w:vertAlign w:val="baseline"/>
                <w:lang w:val="en-US" w:eastAsia="zh-CN"/>
              </w:rPr>
              <w:t>8</w:t>
            </w:r>
            <w:r>
              <w:rPr>
                <w:rFonts w:hint="default" w:ascii="Times New Roman" w:hAnsi="Times New Roman" w:eastAsia="宋体" w:cs="Times New Roman"/>
                <w:color w:val="auto"/>
                <w:sz w:val="21"/>
                <w:szCs w:val="21"/>
                <w:vertAlign w:val="baseline"/>
                <w:lang w:val="en-US" w:eastAsia="zh-CN"/>
              </w:rPr>
              <w:t>m</w:t>
            </w:r>
          </w:p>
        </w:tc>
        <w:tc>
          <w:tcPr>
            <w:tcW w:w="324" w:type="pct"/>
            <w:noWrap w:val="0"/>
            <w:vAlign w:val="center"/>
          </w:tcPr>
          <w:p w14:paraId="2F3A71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2643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0C1A4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w:t>
            </w:r>
          </w:p>
        </w:tc>
        <w:tc>
          <w:tcPr>
            <w:tcW w:w="570" w:type="pct"/>
            <w:noWrap w:val="0"/>
            <w:vAlign w:val="center"/>
          </w:tcPr>
          <w:p w14:paraId="0D55EC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盐肤木</w:t>
            </w:r>
          </w:p>
        </w:tc>
        <w:tc>
          <w:tcPr>
            <w:tcW w:w="1250" w:type="pct"/>
            <w:noWrap w:val="0"/>
            <w:vAlign w:val="center"/>
          </w:tcPr>
          <w:p w14:paraId="2186D8CA">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rPr>
            </w:pPr>
            <w:r>
              <w:rPr>
                <w:rFonts w:hint="default" w:ascii="Times New Roman" w:hAnsi="Times New Roman" w:eastAsia="宋体" w:cs="Times New Roman"/>
                <w:i/>
                <w:iCs/>
                <w:color w:val="auto"/>
                <w:kern w:val="0"/>
                <w:sz w:val="21"/>
                <w:szCs w:val="21"/>
                <w:highlight w:val="none"/>
              </w:rPr>
              <w:t>Rhus chinensi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6AA0C9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3C10F1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11m</w:t>
            </w:r>
          </w:p>
        </w:tc>
        <w:tc>
          <w:tcPr>
            <w:tcW w:w="673" w:type="pct"/>
            <w:noWrap w:val="0"/>
            <w:vAlign w:val="center"/>
          </w:tcPr>
          <w:p w14:paraId="3871D9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16753B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w:t>
            </w:r>
            <w:r>
              <w:rPr>
                <w:rFonts w:hint="eastAsia" w:ascii="Times New Roman" w:hAnsi="Times New Roman" w:eastAsia="宋体" w:cs="Times New Roman"/>
                <w:color w:val="auto"/>
                <w:sz w:val="21"/>
                <w:szCs w:val="21"/>
                <w:vertAlign w:val="baseline"/>
                <w:lang w:val="en-US" w:eastAsia="zh-CN"/>
              </w:rPr>
              <w:t>0</w:t>
            </w:r>
            <w:r>
              <w:rPr>
                <w:rFonts w:hint="default" w:ascii="Times New Roman" w:hAnsi="Times New Roman" w:eastAsia="宋体" w:cs="Times New Roman"/>
                <w:color w:val="auto"/>
                <w:sz w:val="21"/>
                <w:szCs w:val="21"/>
                <w:vertAlign w:val="baseline"/>
                <w:lang w:val="en-US" w:eastAsia="zh-CN"/>
              </w:rPr>
              <w:t>m/2.</w:t>
            </w:r>
            <w:r>
              <w:rPr>
                <w:rFonts w:hint="eastAsia" w:ascii="Times New Roman" w:hAnsi="Times New Roman" w:eastAsia="宋体" w:cs="Times New Roman"/>
                <w:color w:val="auto"/>
                <w:sz w:val="21"/>
                <w:szCs w:val="21"/>
                <w:vertAlign w:val="baseline"/>
                <w:lang w:val="en-US" w:eastAsia="zh-CN"/>
              </w:rPr>
              <w:t>0</w:t>
            </w:r>
            <w:r>
              <w:rPr>
                <w:rFonts w:hint="default" w:ascii="Times New Roman" w:hAnsi="Times New Roman" w:eastAsia="宋体" w:cs="Times New Roman"/>
                <w:color w:val="auto"/>
                <w:sz w:val="21"/>
                <w:szCs w:val="21"/>
                <w:vertAlign w:val="baseline"/>
                <w:lang w:val="en-US" w:eastAsia="zh-CN"/>
              </w:rPr>
              <w:t>m</w:t>
            </w:r>
          </w:p>
        </w:tc>
        <w:tc>
          <w:tcPr>
            <w:tcW w:w="324" w:type="pct"/>
            <w:noWrap w:val="0"/>
            <w:vAlign w:val="center"/>
          </w:tcPr>
          <w:p w14:paraId="1E0D5A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2C9D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60" w:type="pct"/>
            <w:noWrap w:val="0"/>
            <w:vAlign w:val="center"/>
          </w:tcPr>
          <w:p w14:paraId="12BC93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w:t>
            </w:r>
          </w:p>
        </w:tc>
        <w:tc>
          <w:tcPr>
            <w:tcW w:w="570" w:type="pct"/>
            <w:noWrap w:val="0"/>
            <w:vAlign w:val="center"/>
          </w:tcPr>
          <w:p w14:paraId="2248CC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野漆</w:t>
            </w:r>
          </w:p>
        </w:tc>
        <w:tc>
          <w:tcPr>
            <w:tcW w:w="1250" w:type="pct"/>
            <w:noWrap w:val="0"/>
            <w:vAlign w:val="center"/>
          </w:tcPr>
          <w:p w14:paraId="765D3712">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default" w:ascii="Times New Roman" w:hAnsi="Times New Roman" w:eastAsia="宋体" w:cs="Times New Roman"/>
                <w:i/>
                <w:iCs/>
                <w:color w:val="auto"/>
                <w:kern w:val="0"/>
                <w:sz w:val="21"/>
                <w:szCs w:val="21"/>
                <w:highlight w:val="none"/>
              </w:rPr>
              <w:t>Toxicodendron succedaneu</w:t>
            </w:r>
            <w:r>
              <w:rPr>
                <w:rFonts w:hint="eastAsia" w:ascii="Times New Roman" w:hAnsi="Times New Roman" w:eastAsia="宋体" w:cs="Times New Roman"/>
                <w:i/>
                <w:iCs/>
                <w:color w:val="auto"/>
                <w:kern w:val="0"/>
                <w:sz w:val="21"/>
                <w:szCs w:val="21"/>
                <w:highlight w:val="none"/>
                <w:lang w:eastAsia="zh-CN"/>
              </w:rPr>
              <w:t>m</w:t>
            </w:r>
          </w:p>
        </w:tc>
        <w:tc>
          <w:tcPr>
            <w:tcW w:w="511" w:type="pct"/>
            <w:noWrap w:val="0"/>
            <w:vAlign w:val="center"/>
          </w:tcPr>
          <w:p w14:paraId="58D387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257932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12m</w:t>
            </w:r>
          </w:p>
        </w:tc>
        <w:tc>
          <w:tcPr>
            <w:tcW w:w="673" w:type="pct"/>
            <w:noWrap w:val="0"/>
            <w:vAlign w:val="center"/>
          </w:tcPr>
          <w:p w14:paraId="2D7B97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16</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16</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44D257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2.5m/2.5m</w:t>
            </w:r>
          </w:p>
        </w:tc>
        <w:tc>
          <w:tcPr>
            <w:tcW w:w="324" w:type="pct"/>
            <w:noWrap w:val="0"/>
            <w:vAlign w:val="center"/>
          </w:tcPr>
          <w:p w14:paraId="44DFD3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6F10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62CDA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13</w:t>
            </w:r>
          </w:p>
        </w:tc>
        <w:tc>
          <w:tcPr>
            <w:tcW w:w="570" w:type="pct"/>
            <w:noWrap w:val="0"/>
            <w:vAlign w:val="center"/>
          </w:tcPr>
          <w:p w14:paraId="0A166C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岭南酸枣</w:t>
            </w:r>
          </w:p>
        </w:tc>
        <w:tc>
          <w:tcPr>
            <w:tcW w:w="1250" w:type="pct"/>
            <w:noWrap w:val="0"/>
            <w:vAlign w:val="center"/>
          </w:tcPr>
          <w:p w14:paraId="1F8760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Times New Roman" w:hAnsi="Times New Roman" w:eastAsia="宋体" w:cs="Times New Roman"/>
                <w:i/>
                <w:iCs/>
                <w:color w:val="auto"/>
                <w:kern w:val="2"/>
                <w:sz w:val="21"/>
                <w:szCs w:val="21"/>
                <w:highlight w:val="none"/>
                <w:vertAlign w:val="baseline"/>
                <w:lang w:val="en-US" w:eastAsia="zh-CN" w:bidi="ar-SA"/>
              </w:rPr>
            </w:pPr>
            <w:r>
              <w:rPr>
                <w:rFonts w:hint="eastAsia" w:ascii="Times New Roman" w:hAnsi="Times New Roman" w:eastAsia="宋体" w:cs="Times New Roman"/>
                <w:i/>
                <w:iCs/>
                <w:color w:val="auto"/>
                <w:kern w:val="0"/>
                <w:sz w:val="21"/>
                <w:szCs w:val="21"/>
                <w:highlight w:val="none"/>
              </w:rPr>
              <w:t>Spondia</w:t>
            </w:r>
            <w:r>
              <w:rPr>
                <w:rFonts w:hint="eastAsia" w:ascii="Times New Roman" w:hAnsi="Times New Roman" w:eastAsia="宋体" w:cs="Times New Roman"/>
                <w:i/>
                <w:iCs/>
                <w:color w:val="auto"/>
                <w:kern w:val="0"/>
                <w:sz w:val="21"/>
                <w:szCs w:val="21"/>
                <w:highlight w:val="none"/>
                <w:lang w:eastAsia="zh-CN"/>
              </w:rPr>
              <w:t>s</w:t>
            </w:r>
            <w:r>
              <w:rPr>
                <w:rFonts w:hint="eastAsia" w:ascii="Times New Roman" w:hAnsi="Times New Roman" w:eastAsia="宋体" w:cs="Times New Roman"/>
                <w:i/>
                <w:iCs/>
                <w:color w:val="auto"/>
                <w:kern w:val="0"/>
                <w:sz w:val="21"/>
                <w:szCs w:val="21"/>
                <w:highlight w:val="none"/>
              </w:rPr>
              <w:t>akonensi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0DC83D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4E1244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10m</w:t>
            </w:r>
          </w:p>
        </w:tc>
        <w:tc>
          <w:tcPr>
            <w:tcW w:w="673" w:type="pct"/>
            <w:noWrap w:val="0"/>
            <w:vAlign w:val="center"/>
          </w:tcPr>
          <w:p w14:paraId="25E56D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56F2C9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2.5m/2.5m</w:t>
            </w:r>
          </w:p>
        </w:tc>
        <w:tc>
          <w:tcPr>
            <w:tcW w:w="324" w:type="pct"/>
            <w:noWrap w:val="0"/>
            <w:vAlign w:val="center"/>
          </w:tcPr>
          <w:p w14:paraId="045148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3FFE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8"/>
            <w:noWrap w:val="0"/>
            <w:vAlign w:val="center"/>
          </w:tcPr>
          <w:p w14:paraId="4A785F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灌</w:t>
            </w:r>
            <w:r>
              <w:rPr>
                <w:rFonts w:hint="default" w:ascii="Times New Roman" w:hAnsi="Times New Roman" w:eastAsia="宋体" w:cs="Times New Roman"/>
                <w:b/>
                <w:bCs/>
                <w:color w:val="auto"/>
                <w:sz w:val="21"/>
                <w:szCs w:val="21"/>
                <w:highlight w:val="none"/>
                <w:vertAlign w:val="baseline"/>
                <w:lang w:val="en-US" w:eastAsia="zh-CN"/>
              </w:rPr>
              <w:t>木层</w:t>
            </w:r>
          </w:p>
        </w:tc>
      </w:tr>
      <w:tr w14:paraId="58A2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53E614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序号</w:t>
            </w:r>
          </w:p>
        </w:tc>
        <w:tc>
          <w:tcPr>
            <w:tcW w:w="570" w:type="pct"/>
            <w:noWrap w:val="0"/>
            <w:vAlign w:val="center"/>
          </w:tcPr>
          <w:p w14:paraId="17EDF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物种名</w:t>
            </w:r>
          </w:p>
        </w:tc>
        <w:tc>
          <w:tcPr>
            <w:tcW w:w="1250" w:type="pct"/>
            <w:noWrap w:val="0"/>
            <w:vAlign w:val="center"/>
          </w:tcPr>
          <w:p w14:paraId="0BFA2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3BB65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株数</w:t>
            </w:r>
          </w:p>
        </w:tc>
        <w:tc>
          <w:tcPr>
            <w:tcW w:w="775" w:type="pct"/>
            <w:noWrap w:val="0"/>
            <w:vAlign w:val="center"/>
          </w:tcPr>
          <w:p w14:paraId="2AD105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高（最高/平均）</w:t>
            </w:r>
          </w:p>
        </w:tc>
        <w:tc>
          <w:tcPr>
            <w:tcW w:w="1308" w:type="pct"/>
            <w:gridSpan w:val="2"/>
            <w:noWrap w:val="0"/>
            <w:vAlign w:val="center"/>
          </w:tcPr>
          <w:p w14:paraId="06CF5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冠幅</w:t>
            </w:r>
            <w:r>
              <w:rPr>
                <w:rFonts w:hint="eastAsia" w:ascii="Times New Roman" w:hAnsi="Times New Roman" w:eastAsia="宋体" w:cs="Times New Roman"/>
                <w:i w:val="0"/>
                <w:iCs w:val="0"/>
                <w:color w:val="auto"/>
                <w:kern w:val="0"/>
                <w:sz w:val="21"/>
                <w:szCs w:val="21"/>
                <w:highlight w:val="none"/>
                <w:u w:val="none"/>
                <w:lang w:val="en-US" w:eastAsia="zh-CN" w:bidi="ar"/>
              </w:rPr>
              <w:t>（平均，SN/EW）</w:t>
            </w:r>
          </w:p>
        </w:tc>
        <w:tc>
          <w:tcPr>
            <w:tcW w:w="324" w:type="pct"/>
            <w:noWrap w:val="0"/>
            <w:vAlign w:val="center"/>
          </w:tcPr>
          <w:p w14:paraId="44098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5758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4CAB3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w:t>
            </w:r>
          </w:p>
        </w:tc>
        <w:tc>
          <w:tcPr>
            <w:tcW w:w="570" w:type="pct"/>
            <w:noWrap w:val="0"/>
            <w:vAlign w:val="center"/>
          </w:tcPr>
          <w:p w14:paraId="1E368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lang w:val="en-US" w:eastAsia="zh-CN"/>
              </w:rPr>
              <w:t>石楠</w:t>
            </w:r>
          </w:p>
        </w:tc>
        <w:tc>
          <w:tcPr>
            <w:tcW w:w="1250" w:type="pct"/>
            <w:noWrap w:val="0"/>
            <w:vAlign w:val="center"/>
          </w:tcPr>
          <w:p w14:paraId="249F4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宋体" w:cs="Times New Roman"/>
                <w:i/>
                <w:iCs/>
                <w:color w:val="auto"/>
                <w:kern w:val="2"/>
                <w:sz w:val="21"/>
                <w:szCs w:val="21"/>
                <w:highlight w:val="none"/>
                <w:vertAlign w:val="baseline"/>
                <w:lang w:val="en-US" w:eastAsia="zh-CN" w:bidi="ar-SA"/>
              </w:rPr>
            </w:pPr>
            <w:r>
              <w:rPr>
                <w:rFonts w:hint="default" w:ascii="Times New Roman" w:hAnsi="Times New Roman" w:eastAsia="宋体" w:cs="Times New Roman"/>
                <w:i/>
                <w:iCs/>
                <w:color w:val="auto"/>
                <w:kern w:val="0"/>
                <w:sz w:val="21"/>
                <w:szCs w:val="21"/>
                <w:highlight w:val="none"/>
              </w:rPr>
              <w:t>Photinia serrulat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0AC2F4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w:t>
            </w:r>
          </w:p>
        </w:tc>
        <w:tc>
          <w:tcPr>
            <w:tcW w:w="775" w:type="pct"/>
            <w:noWrap w:val="0"/>
            <w:vAlign w:val="top"/>
          </w:tcPr>
          <w:p w14:paraId="180141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top"/>
          </w:tcPr>
          <w:p w14:paraId="1E178C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70cm/70cm</w:t>
            </w:r>
          </w:p>
        </w:tc>
        <w:tc>
          <w:tcPr>
            <w:tcW w:w="324" w:type="pct"/>
            <w:noWrap w:val="0"/>
            <w:vAlign w:val="top"/>
          </w:tcPr>
          <w:p w14:paraId="243B13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15</w:t>
            </w:r>
          </w:p>
        </w:tc>
      </w:tr>
      <w:tr w14:paraId="21B2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4B823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570" w:type="pct"/>
            <w:noWrap w:val="0"/>
            <w:vAlign w:val="center"/>
          </w:tcPr>
          <w:p w14:paraId="3D92FB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桃叶石楠</w:t>
            </w:r>
          </w:p>
        </w:tc>
        <w:tc>
          <w:tcPr>
            <w:tcW w:w="1250" w:type="pct"/>
            <w:noWrap w:val="0"/>
            <w:vAlign w:val="center"/>
          </w:tcPr>
          <w:p w14:paraId="7686D4E0">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21"/>
                <w:szCs w:val="21"/>
                <w:highlight w:val="none"/>
                <w:lang w:val="en-US" w:eastAsia="zh-CN"/>
              </w:rPr>
            </w:pPr>
            <w:r>
              <w:rPr>
                <w:rFonts w:hint="eastAsia" w:ascii="Times New Roman" w:hAnsi="Times New Roman" w:eastAsia="宋体" w:cs="Times New Roman"/>
                <w:i/>
                <w:iCs/>
                <w:color w:val="auto"/>
                <w:kern w:val="0"/>
                <w:sz w:val="21"/>
                <w:szCs w:val="21"/>
                <w:highlight w:val="none"/>
                <w:lang w:val="en-US" w:eastAsia="zh-CN"/>
              </w:rPr>
              <w:t>Photinia prunifolia</w:t>
            </w:r>
          </w:p>
        </w:tc>
        <w:tc>
          <w:tcPr>
            <w:tcW w:w="1449" w:type="dxa"/>
            <w:noWrap w:val="0"/>
            <w:vAlign w:val="center"/>
          </w:tcPr>
          <w:p w14:paraId="571C12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7B2228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01611D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324" w:type="pct"/>
            <w:noWrap w:val="0"/>
            <w:vAlign w:val="center"/>
          </w:tcPr>
          <w:p w14:paraId="0FE75F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4397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61C7B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70" w:type="pct"/>
            <w:noWrap w:val="0"/>
            <w:vAlign w:val="center"/>
          </w:tcPr>
          <w:p w14:paraId="4C68F5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琴叶榕</w:t>
            </w:r>
          </w:p>
        </w:tc>
        <w:tc>
          <w:tcPr>
            <w:tcW w:w="1250" w:type="pct"/>
            <w:noWrap w:val="0"/>
            <w:vAlign w:val="center"/>
          </w:tcPr>
          <w:p w14:paraId="60D1C401">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rPr>
            </w:pPr>
            <w:r>
              <w:rPr>
                <w:rFonts w:hint="default" w:ascii="Times New Roman" w:hAnsi="Times New Roman" w:eastAsia="宋体" w:cs="Times New Roman"/>
                <w:i/>
                <w:iCs/>
                <w:color w:val="auto"/>
                <w:kern w:val="0"/>
                <w:sz w:val="21"/>
                <w:szCs w:val="21"/>
                <w:highlight w:val="none"/>
              </w:rPr>
              <w:t>Ficus pandurat</w:t>
            </w:r>
            <w:r>
              <w:rPr>
                <w:rFonts w:hint="eastAsia" w:ascii="Times New Roman" w:hAnsi="Times New Roman" w:eastAsia="宋体" w:cs="Times New Roman"/>
                <w:i/>
                <w:iCs/>
                <w:color w:val="auto"/>
                <w:kern w:val="0"/>
                <w:sz w:val="21"/>
                <w:szCs w:val="21"/>
                <w:highlight w:val="none"/>
                <w:lang w:eastAsia="zh-CN"/>
              </w:rPr>
              <w:t>a</w:t>
            </w:r>
          </w:p>
        </w:tc>
        <w:tc>
          <w:tcPr>
            <w:tcW w:w="1449" w:type="dxa"/>
            <w:noWrap w:val="0"/>
            <w:vAlign w:val="center"/>
          </w:tcPr>
          <w:p w14:paraId="58F061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6B4399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1m</w:t>
            </w:r>
          </w:p>
        </w:tc>
        <w:tc>
          <w:tcPr>
            <w:tcW w:w="1308" w:type="pct"/>
            <w:gridSpan w:val="2"/>
            <w:noWrap w:val="0"/>
            <w:vAlign w:val="center"/>
          </w:tcPr>
          <w:p w14:paraId="3C2D21F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924" w:type="dxa"/>
            <w:noWrap w:val="0"/>
            <w:vAlign w:val="center"/>
          </w:tcPr>
          <w:p w14:paraId="7F3AFC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4D81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7ABCC9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70" w:type="pct"/>
            <w:noWrap w:val="0"/>
            <w:vAlign w:val="center"/>
          </w:tcPr>
          <w:p w14:paraId="14D54F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天仙果</w:t>
            </w:r>
          </w:p>
        </w:tc>
        <w:tc>
          <w:tcPr>
            <w:tcW w:w="1250" w:type="pct"/>
            <w:noWrap w:val="0"/>
            <w:vAlign w:val="center"/>
          </w:tcPr>
          <w:p w14:paraId="76DA10F5">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rPr>
            </w:pPr>
            <w:r>
              <w:rPr>
                <w:rFonts w:hint="default" w:ascii="Times New Roman" w:hAnsi="Times New Roman" w:eastAsia="宋体" w:cs="Times New Roman"/>
                <w:i/>
                <w:iCs/>
                <w:color w:val="auto"/>
                <w:kern w:val="0"/>
                <w:sz w:val="21"/>
                <w:szCs w:val="21"/>
                <w:highlight w:val="none"/>
              </w:rPr>
              <w:t>Ficus</w:t>
            </w:r>
            <w:r>
              <w:rPr>
                <w:rFonts w:hint="eastAsia" w:ascii="Times New Roman" w:hAnsi="Times New Roman" w:eastAsia="宋体" w:cs="Times New Roman"/>
                <w:i/>
                <w:iCs/>
                <w:color w:val="auto"/>
                <w:kern w:val="0"/>
                <w:sz w:val="21"/>
                <w:szCs w:val="21"/>
                <w:highlight w:val="none"/>
                <w:lang w:val="en-US" w:eastAsia="zh-CN"/>
              </w:rPr>
              <w:t xml:space="preserve"> </w:t>
            </w:r>
            <w:r>
              <w:rPr>
                <w:rFonts w:hint="default" w:ascii="Times New Roman" w:hAnsi="Times New Roman" w:eastAsia="宋体" w:cs="Times New Roman"/>
                <w:i/>
                <w:iCs/>
                <w:color w:val="auto"/>
                <w:kern w:val="0"/>
                <w:sz w:val="21"/>
                <w:szCs w:val="21"/>
                <w:highlight w:val="none"/>
              </w:rPr>
              <w:t>erect</w:t>
            </w:r>
            <w:r>
              <w:rPr>
                <w:rFonts w:hint="eastAsia" w:ascii="Times New Roman" w:hAnsi="Times New Roman" w:eastAsia="宋体" w:cs="Times New Roman"/>
                <w:i/>
                <w:iCs/>
                <w:color w:val="auto"/>
                <w:kern w:val="0"/>
                <w:sz w:val="21"/>
                <w:szCs w:val="21"/>
                <w:highlight w:val="none"/>
                <w:lang w:eastAsia="zh-CN"/>
              </w:rPr>
              <w:t>a</w:t>
            </w:r>
          </w:p>
        </w:tc>
        <w:tc>
          <w:tcPr>
            <w:tcW w:w="1449" w:type="dxa"/>
            <w:noWrap w:val="0"/>
            <w:vAlign w:val="center"/>
          </w:tcPr>
          <w:p w14:paraId="353D81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591B0C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2m</w:t>
            </w:r>
          </w:p>
        </w:tc>
        <w:tc>
          <w:tcPr>
            <w:tcW w:w="1308" w:type="pct"/>
            <w:gridSpan w:val="2"/>
            <w:noWrap w:val="0"/>
            <w:vAlign w:val="center"/>
          </w:tcPr>
          <w:p w14:paraId="3350FBC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40cm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40cm</w:t>
            </w:r>
          </w:p>
        </w:tc>
        <w:tc>
          <w:tcPr>
            <w:tcW w:w="924" w:type="dxa"/>
            <w:noWrap w:val="0"/>
            <w:vAlign w:val="center"/>
          </w:tcPr>
          <w:p w14:paraId="5EA1A9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2F89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72053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70" w:type="pct"/>
            <w:noWrap w:val="0"/>
            <w:vAlign w:val="center"/>
          </w:tcPr>
          <w:p w14:paraId="310E0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毛赤车</w:t>
            </w:r>
          </w:p>
        </w:tc>
        <w:tc>
          <w:tcPr>
            <w:tcW w:w="1250" w:type="pct"/>
            <w:noWrap w:val="0"/>
            <w:vAlign w:val="center"/>
          </w:tcPr>
          <w:p w14:paraId="77ED6992">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rPr>
            </w:pPr>
            <w:r>
              <w:rPr>
                <w:rFonts w:hint="default" w:ascii="Times New Roman" w:hAnsi="Times New Roman" w:eastAsia="宋体" w:cs="Times New Roman"/>
                <w:i/>
                <w:iCs/>
                <w:color w:val="auto"/>
                <w:kern w:val="0"/>
                <w:sz w:val="21"/>
                <w:szCs w:val="21"/>
                <w:highlight w:val="none"/>
              </w:rPr>
              <w:t>Pellionia scabr</w:t>
            </w:r>
            <w:r>
              <w:rPr>
                <w:rFonts w:hint="eastAsia" w:ascii="Times New Roman" w:hAnsi="Times New Roman" w:eastAsia="宋体" w:cs="Times New Roman"/>
                <w:i/>
                <w:iCs/>
                <w:color w:val="auto"/>
                <w:kern w:val="0"/>
                <w:sz w:val="21"/>
                <w:szCs w:val="21"/>
                <w:highlight w:val="none"/>
                <w:lang w:eastAsia="zh-CN"/>
              </w:rPr>
              <w:t>a</w:t>
            </w:r>
          </w:p>
        </w:tc>
        <w:tc>
          <w:tcPr>
            <w:tcW w:w="1449" w:type="dxa"/>
            <w:noWrap w:val="0"/>
            <w:vAlign w:val="center"/>
          </w:tcPr>
          <w:p w14:paraId="518717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020953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1m</w:t>
            </w:r>
          </w:p>
        </w:tc>
        <w:tc>
          <w:tcPr>
            <w:tcW w:w="1308" w:type="pct"/>
            <w:gridSpan w:val="2"/>
            <w:noWrap w:val="0"/>
            <w:vAlign w:val="center"/>
          </w:tcPr>
          <w:p w14:paraId="6BB1D9D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924" w:type="dxa"/>
            <w:noWrap w:val="0"/>
            <w:vAlign w:val="center"/>
          </w:tcPr>
          <w:p w14:paraId="612837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0199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5E6F0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70" w:type="pct"/>
            <w:noWrap w:val="0"/>
            <w:vAlign w:val="center"/>
          </w:tcPr>
          <w:p w14:paraId="037EF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苎麻</w:t>
            </w:r>
          </w:p>
        </w:tc>
        <w:tc>
          <w:tcPr>
            <w:tcW w:w="1250" w:type="pct"/>
            <w:noWrap w:val="0"/>
            <w:vAlign w:val="center"/>
          </w:tcPr>
          <w:p w14:paraId="68472737">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rPr>
            </w:pPr>
            <w:r>
              <w:rPr>
                <w:rFonts w:hint="default" w:ascii="Times New Roman" w:hAnsi="Times New Roman" w:eastAsia="宋体" w:cs="Times New Roman"/>
                <w:i/>
                <w:iCs/>
                <w:color w:val="auto"/>
                <w:kern w:val="0"/>
                <w:sz w:val="21"/>
                <w:szCs w:val="21"/>
                <w:highlight w:val="none"/>
              </w:rPr>
              <w:t>Boehmeria nive</w:t>
            </w:r>
            <w:r>
              <w:rPr>
                <w:rFonts w:hint="eastAsia" w:ascii="Times New Roman" w:hAnsi="Times New Roman" w:eastAsia="宋体" w:cs="Times New Roman"/>
                <w:i/>
                <w:iCs/>
                <w:color w:val="auto"/>
                <w:kern w:val="0"/>
                <w:sz w:val="21"/>
                <w:szCs w:val="21"/>
                <w:highlight w:val="none"/>
                <w:lang w:eastAsia="zh-CN"/>
              </w:rPr>
              <w:t>a</w:t>
            </w:r>
          </w:p>
        </w:tc>
        <w:tc>
          <w:tcPr>
            <w:tcW w:w="1449" w:type="dxa"/>
            <w:noWrap w:val="0"/>
            <w:vAlign w:val="center"/>
          </w:tcPr>
          <w:p w14:paraId="4128F0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6AEE52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7E91D93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50cm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50cm</w:t>
            </w:r>
          </w:p>
        </w:tc>
        <w:tc>
          <w:tcPr>
            <w:tcW w:w="924" w:type="dxa"/>
            <w:noWrap w:val="0"/>
            <w:vAlign w:val="center"/>
          </w:tcPr>
          <w:p w14:paraId="3876CE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5FC7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297C4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70" w:type="pct"/>
            <w:noWrap w:val="0"/>
            <w:vAlign w:val="center"/>
          </w:tcPr>
          <w:p w14:paraId="24DB4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锈毛石斑木</w:t>
            </w:r>
          </w:p>
        </w:tc>
        <w:tc>
          <w:tcPr>
            <w:tcW w:w="1250" w:type="pct"/>
            <w:noWrap w:val="0"/>
            <w:vAlign w:val="center"/>
          </w:tcPr>
          <w:p w14:paraId="4956305C">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rPr>
            </w:pPr>
            <w:r>
              <w:rPr>
                <w:rFonts w:hint="default" w:ascii="Times New Roman" w:hAnsi="Times New Roman" w:eastAsia="宋体" w:cs="Times New Roman"/>
                <w:i/>
                <w:iCs/>
                <w:color w:val="auto"/>
                <w:kern w:val="0"/>
                <w:sz w:val="21"/>
                <w:szCs w:val="21"/>
                <w:highlight w:val="none"/>
              </w:rPr>
              <w:t>Rhaphiolepis ferrugine</w:t>
            </w:r>
            <w:r>
              <w:rPr>
                <w:rFonts w:hint="eastAsia" w:ascii="Times New Roman" w:hAnsi="Times New Roman" w:eastAsia="宋体" w:cs="Times New Roman"/>
                <w:i/>
                <w:iCs/>
                <w:color w:val="auto"/>
                <w:kern w:val="0"/>
                <w:sz w:val="21"/>
                <w:szCs w:val="21"/>
                <w:highlight w:val="none"/>
                <w:lang w:eastAsia="zh-CN"/>
              </w:rPr>
              <w:t>a</w:t>
            </w:r>
          </w:p>
        </w:tc>
        <w:tc>
          <w:tcPr>
            <w:tcW w:w="1449" w:type="dxa"/>
            <w:noWrap w:val="0"/>
            <w:vAlign w:val="center"/>
          </w:tcPr>
          <w:p w14:paraId="3D01CD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098EB8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60F204E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924" w:type="dxa"/>
            <w:noWrap w:val="0"/>
            <w:vAlign w:val="center"/>
          </w:tcPr>
          <w:p w14:paraId="4C9F4A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7A2A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0B57D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70" w:type="pct"/>
            <w:noWrap w:val="0"/>
            <w:vAlign w:val="center"/>
          </w:tcPr>
          <w:p w14:paraId="55F7B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石斑木</w:t>
            </w:r>
          </w:p>
        </w:tc>
        <w:tc>
          <w:tcPr>
            <w:tcW w:w="1250" w:type="pct"/>
            <w:noWrap w:val="0"/>
            <w:vAlign w:val="center"/>
          </w:tcPr>
          <w:p w14:paraId="37700194">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rPr>
            </w:pPr>
            <w:r>
              <w:rPr>
                <w:rFonts w:hint="default" w:ascii="Times New Roman" w:hAnsi="Times New Roman" w:eastAsia="宋体" w:cs="Times New Roman"/>
                <w:i/>
                <w:iCs/>
                <w:color w:val="auto"/>
                <w:kern w:val="0"/>
                <w:sz w:val="21"/>
                <w:szCs w:val="21"/>
                <w:highlight w:val="none"/>
              </w:rPr>
              <w:t>Rhaphiolepis indic</w:t>
            </w:r>
            <w:r>
              <w:rPr>
                <w:rFonts w:hint="eastAsia" w:ascii="Times New Roman" w:hAnsi="Times New Roman" w:eastAsia="宋体" w:cs="Times New Roman"/>
                <w:i/>
                <w:iCs/>
                <w:color w:val="auto"/>
                <w:kern w:val="0"/>
                <w:sz w:val="21"/>
                <w:szCs w:val="21"/>
                <w:highlight w:val="none"/>
                <w:lang w:eastAsia="zh-CN"/>
              </w:rPr>
              <w:t>a</w:t>
            </w:r>
          </w:p>
        </w:tc>
        <w:tc>
          <w:tcPr>
            <w:tcW w:w="1449" w:type="dxa"/>
            <w:noWrap w:val="0"/>
            <w:vAlign w:val="center"/>
          </w:tcPr>
          <w:p w14:paraId="7A4BFF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5A8E4A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0654F5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30cm</w:t>
            </w:r>
          </w:p>
        </w:tc>
        <w:tc>
          <w:tcPr>
            <w:tcW w:w="924" w:type="dxa"/>
            <w:noWrap w:val="0"/>
            <w:vAlign w:val="center"/>
          </w:tcPr>
          <w:p w14:paraId="28D586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11C7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51D66B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570" w:type="pct"/>
            <w:noWrap w:val="0"/>
            <w:vAlign w:val="center"/>
          </w:tcPr>
          <w:p w14:paraId="751F34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大叶石斑木</w:t>
            </w:r>
          </w:p>
        </w:tc>
        <w:tc>
          <w:tcPr>
            <w:tcW w:w="1250" w:type="pct"/>
            <w:noWrap w:val="0"/>
            <w:vAlign w:val="center"/>
          </w:tcPr>
          <w:p w14:paraId="174AB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宋体" w:cs="Times New Roman"/>
                <w:i/>
                <w:iCs/>
                <w:color w:val="auto"/>
                <w:kern w:val="0"/>
                <w:sz w:val="21"/>
                <w:szCs w:val="21"/>
                <w:highlight w:val="none"/>
                <w:lang w:eastAsia="zh-CN"/>
              </w:rPr>
            </w:pPr>
            <w:r>
              <w:rPr>
                <w:rFonts w:hint="default" w:ascii="Times New Roman" w:hAnsi="Times New Roman" w:eastAsia="宋体" w:cs="Times New Roman"/>
                <w:i/>
                <w:iCs/>
                <w:color w:val="auto"/>
                <w:kern w:val="0"/>
                <w:sz w:val="21"/>
                <w:szCs w:val="21"/>
                <w:highlight w:val="none"/>
              </w:rPr>
              <w:t>Rhaphiolepis majo</w:t>
            </w:r>
            <w:r>
              <w:rPr>
                <w:rFonts w:hint="eastAsia" w:ascii="Times New Roman" w:hAnsi="Times New Roman" w:eastAsia="宋体" w:cs="Times New Roman"/>
                <w:i/>
                <w:iCs/>
                <w:color w:val="auto"/>
                <w:kern w:val="0"/>
                <w:sz w:val="21"/>
                <w:szCs w:val="21"/>
                <w:highlight w:val="none"/>
                <w:lang w:eastAsia="zh-CN"/>
              </w:rPr>
              <w:t>r</w:t>
            </w:r>
          </w:p>
        </w:tc>
        <w:tc>
          <w:tcPr>
            <w:tcW w:w="1449" w:type="dxa"/>
            <w:noWrap w:val="0"/>
            <w:vAlign w:val="center"/>
          </w:tcPr>
          <w:p w14:paraId="560114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6BC10C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1.8</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3A0919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20cm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20cm</w:t>
            </w:r>
          </w:p>
        </w:tc>
        <w:tc>
          <w:tcPr>
            <w:tcW w:w="324" w:type="pct"/>
            <w:noWrap w:val="0"/>
            <w:vAlign w:val="center"/>
          </w:tcPr>
          <w:p w14:paraId="3F07BE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6FC9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5DF37D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p>
        </w:tc>
        <w:tc>
          <w:tcPr>
            <w:tcW w:w="570" w:type="pct"/>
            <w:noWrap w:val="0"/>
            <w:vAlign w:val="center"/>
          </w:tcPr>
          <w:p w14:paraId="148275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酢浆草</w:t>
            </w:r>
          </w:p>
        </w:tc>
        <w:tc>
          <w:tcPr>
            <w:tcW w:w="1250" w:type="pct"/>
            <w:noWrap w:val="0"/>
            <w:vAlign w:val="center"/>
          </w:tcPr>
          <w:p w14:paraId="3422D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宋体" w:cs="Times New Roman"/>
                <w:i/>
                <w:iCs/>
                <w:color w:val="auto"/>
                <w:kern w:val="0"/>
                <w:sz w:val="21"/>
                <w:szCs w:val="21"/>
                <w:highlight w:val="none"/>
                <w:lang w:eastAsia="zh-CN"/>
              </w:rPr>
            </w:pPr>
            <w:r>
              <w:rPr>
                <w:rFonts w:hint="default" w:ascii="Times New Roman" w:hAnsi="Times New Roman" w:eastAsia="宋体" w:cs="Times New Roman"/>
                <w:i/>
                <w:iCs/>
                <w:color w:val="auto"/>
                <w:kern w:val="0"/>
                <w:sz w:val="21"/>
                <w:szCs w:val="21"/>
                <w:highlight w:val="none"/>
              </w:rPr>
              <w:t>Oxalis corniculat</w:t>
            </w:r>
            <w:r>
              <w:rPr>
                <w:rFonts w:hint="eastAsia" w:ascii="Times New Roman" w:hAnsi="Times New Roman" w:eastAsia="宋体" w:cs="Times New Roman"/>
                <w:i/>
                <w:iCs/>
                <w:color w:val="auto"/>
                <w:kern w:val="0"/>
                <w:sz w:val="21"/>
                <w:szCs w:val="21"/>
                <w:highlight w:val="none"/>
                <w:lang w:eastAsia="zh-CN"/>
              </w:rPr>
              <w:t>a</w:t>
            </w:r>
          </w:p>
        </w:tc>
        <w:tc>
          <w:tcPr>
            <w:tcW w:w="1449" w:type="dxa"/>
            <w:noWrap w:val="0"/>
            <w:vAlign w:val="center"/>
          </w:tcPr>
          <w:p w14:paraId="343379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42771C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3FC3E8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324" w:type="pct"/>
            <w:noWrap w:val="0"/>
            <w:vAlign w:val="center"/>
          </w:tcPr>
          <w:p w14:paraId="1E567D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14E1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6F069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w:t>
            </w:r>
          </w:p>
        </w:tc>
        <w:tc>
          <w:tcPr>
            <w:tcW w:w="570" w:type="pct"/>
            <w:noWrap w:val="0"/>
            <w:vAlign w:val="center"/>
          </w:tcPr>
          <w:p w14:paraId="5DF3BB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三叉苦</w:t>
            </w:r>
          </w:p>
        </w:tc>
        <w:tc>
          <w:tcPr>
            <w:tcW w:w="1250" w:type="pct"/>
            <w:noWrap w:val="0"/>
            <w:vAlign w:val="center"/>
          </w:tcPr>
          <w:p w14:paraId="75052B32">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Evodi</w:t>
            </w:r>
            <w:r>
              <w:rPr>
                <w:rFonts w:hint="eastAsia" w:ascii="Times New Roman" w:hAnsi="Times New Roman" w:eastAsia="宋体" w:cs="Times New Roman"/>
                <w:i/>
                <w:iCs/>
                <w:color w:val="auto"/>
                <w:kern w:val="0"/>
                <w:sz w:val="21"/>
                <w:szCs w:val="21"/>
                <w:highlight w:val="none"/>
                <w:lang w:eastAsia="zh-CN"/>
              </w:rPr>
              <w:t>a</w:t>
            </w:r>
            <w:r>
              <w:rPr>
                <w:rFonts w:hint="default" w:ascii="Times New Roman" w:hAnsi="Times New Roman" w:eastAsia="宋体" w:cs="Times New Roman"/>
                <w:i/>
                <w:iCs/>
                <w:color w:val="auto"/>
                <w:kern w:val="0"/>
                <w:sz w:val="21"/>
                <w:szCs w:val="21"/>
                <w:highlight w:val="none"/>
              </w:rPr>
              <w:t>ept</w:t>
            </w:r>
            <w:r>
              <w:rPr>
                <w:rFonts w:hint="eastAsia" w:ascii="Times New Roman" w:hAnsi="Times New Roman" w:eastAsia="宋体" w:cs="Times New Roman"/>
                <w:i/>
                <w:iCs/>
                <w:color w:val="auto"/>
                <w:kern w:val="0"/>
                <w:sz w:val="21"/>
                <w:szCs w:val="21"/>
                <w:highlight w:val="none"/>
                <w:lang w:eastAsia="zh-CN"/>
              </w:rPr>
              <w:t>a</w:t>
            </w:r>
          </w:p>
        </w:tc>
        <w:tc>
          <w:tcPr>
            <w:tcW w:w="1449" w:type="dxa"/>
            <w:noWrap w:val="0"/>
            <w:vAlign w:val="center"/>
          </w:tcPr>
          <w:p w14:paraId="491989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48EA70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56C07A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45cm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45cm</w:t>
            </w:r>
          </w:p>
        </w:tc>
        <w:tc>
          <w:tcPr>
            <w:tcW w:w="324" w:type="pct"/>
            <w:noWrap w:val="0"/>
            <w:vAlign w:val="center"/>
          </w:tcPr>
          <w:p w14:paraId="78CE04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1732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6D64D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w:t>
            </w:r>
          </w:p>
        </w:tc>
        <w:tc>
          <w:tcPr>
            <w:tcW w:w="570" w:type="pct"/>
            <w:noWrap w:val="0"/>
            <w:vAlign w:val="center"/>
          </w:tcPr>
          <w:p w14:paraId="32638D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吴茱萸</w:t>
            </w:r>
          </w:p>
        </w:tc>
        <w:tc>
          <w:tcPr>
            <w:tcW w:w="1250" w:type="pct"/>
            <w:noWrap w:val="0"/>
            <w:vAlign w:val="center"/>
          </w:tcPr>
          <w:p w14:paraId="23C8E32E">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Evodia rutaecarp</w:t>
            </w:r>
            <w:r>
              <w:rPr>
                <w:rFonts w:hint="eastAsia" w:ascii="Times New Roman" w:hAnsi="Times New Roman" w:eastAsia="宋体" w:cs="Times New Roman"/>
                <w:i/>
                <w:iCs/>
                <w:color w:val="auto"/>
                <w:kern w:val="0"/>
                <w:sz w:val="21"/>
                <w:szCs w:val="21"/>
                <w:highlight w:val="none"/>
                <w:lang w:eastAsia="zh-CN"/>
              </w:rPr>
              <w:t>a</w:t>
            </w:r>
          </w:p>
        </w:tc>
        <w:tc>
          <w:tcPr>
            <w:tcW w:w="1449" w:type="dxa"/>
            <w:noWrap w:val="0"/>
            <w:vAlign w:val="center"/>
          </w:tcPr>
          <w:p w14:paraId="18801D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619210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7AA723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324" w:type="pct"/>
            <w:noWrap w:val="0"/>
            <w:vAlign w:val="center"/>
          </w:tcPr>
          <w:p w14:paraId="189DD3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6F17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33C9D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13</w:t>
            </w:r>
          </w:p>
        </w:tc>
        <w:tc>
          <w:tcPr>
            <w:tcW w:w="570" w:type="pct"/>
            <w:noWrap w:val="0"/>
            <w:vAlign w:val="center"/>
          </w:tcPr>
          <w:p w14:paraId="742534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毛冬青</w:t>
            </w:r>
          </w:p>
        </w:tc>
        <w:tc>
          <w:tcPr>
            <w:tcW w:w="1250" w:type="pct"/>
            <w:noWrap w:val="0"/>
            <w:vAlign w:val="center"/>
          </w:tcPr>
          <w:p w14:paraId="18085D61">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Ilex pubescen</w:t>
            </w:r>
            <w:r>
              <w:rPr>
                <w:rFonts w:hint="eastAsia" w:ascii="Times New Roman" w:hAnsi="Times New Roman" w:eastAsia="宋体" w:cs="Times New Roman"/>
                <w:i/>
                <w:iCs/>
                <w:color w:val="auto"/>
                <w:kern w:val="0"/>
                <w:sz w:val="21"/>
                <w:szCs w:val="21"/>
                <w:highlight w:val="none"/>
                <w:lang w:eastAsia="zh-CN"/>
              </w:rPr>
              <w:t>s</w:t>
            </w:r>
          </w:p>
        </w:tc>
        <w:tc>
          <w:tcPr>
            <w:tcW w:w="1449" w:type="dxa"/>
            <w:noWrap w:val="0"/>
            <w:vAlign w:val="center"/>
          </w:tcPr>
          <w:p w14:paraId="565518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2E4A17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6CA24F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324" w:type="pct"/>
            <w:noWrap w:val="0"/>
            <w:vAlign w:val="center"/>
          </w:tcPr>
          <w:p w14:paraId="2642F4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7625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78C3B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14</w:t>
            </w:r>
          </w:p>
        </w:tc>
        <w:tc>
          <w:tcPr>
            <w:tcW w:w="570" w:type="pct"/>
            <w:noWrap w:val="0"/>
            <w:vAlign w:val="center"/>
          </w:tcPr>
          <w:p w14:paraId="6C5A2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梅叶冬青</w:t>
            </w:r>
          </w:p>
        </w:tc>
        <w:tc>
          <w:tcPr>
            <w:tcW w:w="1250" w:type="pct"/>
            <w:noWrap w:val="0"/>
            <w:vAlign w:val="center"/>
          </w:tcPr>
          <w:p w14:paraId="39933513">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Ilex asprell</w:t>
            </w:r>
            <w:r>
              <w:rPr>
                <w:rFonts w:hint="eastAsia" w:ascii="Times New Roman" w:hAnsi="Times New Roman" w:eastAsia="宋体" w:cs="Times New Roman"/>
                <w:i/>
                <w:iCs/>
                <w:color w:val="auto"/>
                <w:kern w:val="0"/>
                <w:sz w:val="21"/>
                <w:szCs w:val="21"/>
                <w:highlight w:val="none"/>
                <w:lang w:eastAsia="zh-CN"/>
              </w:rPr>
              <w:t>a</w:t>
            </w:r>
          </w:p>
        </w:tc>
        <w:tc>
          <w:tcPr>
            <w:tcW w:w="1449" w:type="dxa"/>
            <w:noWrap w:val="0"/>
            <w:vAlign w:val="center"/>
          </w:tcPr>
          <w:p w14:paraId="56CAA7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55B627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055655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324" w:type="pct"/>
            <w:noWrap w:val="0"/>
            <w:vAlign w:val="center"/>
          </w:tcPr>
          <w:p w14:paraId="56934A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5D50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71121E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w:t>
            </w:r>
          </w:p>
        </w:tc>
        <w:tc>
          <w:tcPr>
            <w:tcW w:w="570" w:type="pct"/>
            <w:noWrap w:val="0"/>
            <w:vAlign w:val="center"/>
          </w:tcPr>
          <w:p w14:paraId="794C9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锐尖山香圆</w:t>
            </w:r>
          </w:p>
        </w:tc>
        <w:tc>
          <w:tcPr>
            <w:tcW w:w="1250" w:type="pct"/>
            <w:noWrap w:val="0"/>
            <w:vAlign w:val="center"/>
          </w:tcPr>
          <w:p w14:paraId="691E03FD">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default" w:ascii="Times New Roman" w:hAnsi="Times New Roman" w:eastAsia="宋体" w:cs="Times New Roman"/>
                <w:i/>
                <w:iCs/>
                <w:color w:val="auto"/>
                <w:kern w:val="0"/>
                <w:sz w:val="21"/>
                <w:szCs w:val="21"/>
                <w:highlight w:val="none"/>
              </w:rPr>
              <w:t>Turpinia argut</w:t>
            </w:r>
            <w:r>
              <w:rPr>
                <w:rFonts w:hint="eastAsia" w:ascii="Times New Roman" w:hAnsi="Times New Roman" w:eastAsia="宋体" w:cs="Times New Roman"/>
                <w:i/>
                <w:iCs/>
                <w:color w:val="auto"/>
                <w:kern w:val="0"/>
                <w:sz w:val="21"/>
                <w:szCs w:val="21"/>
                <w:highlight w:val="none"/>
                <w:lang w:eastAsia="zh-CN"/>
              </w:rPr>
              <w:t>a</w:t>
            </w:r>
          </w:p>
        </w:tc>
        <w:tc>
          <w:tcPr>
            <w:tcW w:w="1449" w:type="dxa"/>
            <w:noWrap w:val="0"/>
            <w:vAlign w:val="center"/>
          </w:tcPr>
          <w:p w14:paraId="2AB704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2DD333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1B9DA1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324" w:type="pct"/>
            <w:noWrap w:val="0"/>
            <w:vAlign w:val="center"/>
          </w:tcPr>
          <w:p w14:paraId="2570B6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4EDC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429771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16</w:t>
            </w:r>
          </w:p>
        </w:tc>
        <w:tc>
          <w:tcPr>
            <w:tcW w:w="570" w:type="pct"/>
            <w:noWrap w:val="0"/>
            <w:vAlign w:val="center"/>
          </w:tcPr>
          <w:p w14:paraId="51B5E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细枝柃</w:t>
            </w:r>
          </w:p>
        </w:tc>
        <w:tc>
          <w:tcPr>
            <w:tcW w:w="1250" w:type="pct"/>
            <w:noWrap w:val="0"/>
            <w:vAlign w:val="center"/>
          </w:tcPr>
          <w:p w14:paraId="1B562C4C">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Eury</w:t>
            </w:r>
            <w:r>
              <w:rPr>
                <w:rFonts w:hint="eastAsia" w:ascii="Times New Roman" w:hAnsi="Times New Roman" w:eastAsia="宋体" w:cs="Times New Roman"/>
                <w:i/>
                <w:iCs/>
                <w:color w:val="auto"/>
                <w:kern w:val="0"/>
                <w:sz w:val="21"/>
                <w:szCs w:val="21"/>
                <w:highlight w:val="none"/>
                <w:lang w:eastAsia="zh-CN"/>
              </w:rPr>
              <w:t>a</w:t>
            </w:r>
            <w:r>
              <w:rPr>
                <w:rFonts w:hint="default" w:ascii="Times New Roman" w:hAnsi="Times New Roman" w:eastAsia="宋体" w:cs="Times New Roman"/>
                <w:i/>
                <w:iCs/>
                <w:color w:val="auto"/>
                <w:kern w:val="0"/>
                <w:sz w:val="21"/>
                <w:szCs w:val="21"/>
                <w:highlight w:val="none"/>
              </w:rPr>
              <w:t>oquaian</w:t>
            </w:r>
            <w:r>
              <w:rPr>
                <w:rFonts w:hint="eastAsia" w:ascii="Times New Roman" w:hAnsi="Times New Roman" w:eastAsia="宋体" w:cs="Times New Roman"/>
                <w:i/>
                <w:iCs/>
                <w:color w:val="auto"/>
                <w:kern w:val="0"/>
                <w:sz w:val="21"/>
                <w:szCs w:val="21"/>
                <w:highlight w:val="none"/>
                <w:lang w:eastAsia="zh-CN"/>
              </w:rPr>
              <w:t>a</w:t>
            </w:r>
          </w:p>
        </w:tc>
        <w:tc>
          <w:tcPr>
            <w:tcW w:w="1449" w:type="dxa"/>
            <w:noWrap w:val="0"/>
            <w:vAlign w:val="center"/>
          </w:tcPr>
          <w:p w14:paraId="16F753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center"/>
          </w:tcPr>
          <w:p w14:paraId="232F9B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center"/>
          </w:tcPr>
          <w:p w14:paraId="6A8798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324" w:type="pct"/>
            <w:noWrap w:val="0"/>
            <w:vAlign w:val="center"/>
          </w:tcPr>
          <w:p w14:paraId="5E347E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5616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72E21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17</w:t>
            </w:r>
          </w:p>
        </w:tc>
        <w:tc>
          <w:tcPr>
            <w:tcW w:w="570" w:type="pct"/>
            <w:noWrap w:val="0"/>
            <w:vAlign w:val="center"/>
          </w:tcPr>
          <w:p w14:paraId="58E3BE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格药柃</w:t>
            </w:r>
          </w:p>
        </w:tc>
        <w:tc>
          <w:tcPr>
            <w:tcW w:w="1250" w:type="pct"/>
            <w:noWrap w:val="0"/>
            <w:vAlign w:val="center"/>
          </w:tcPr>
          <w:p w14:paraId="38A04F01">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Eurya muricat</w:t>
            </w:r>
            <w:r>
              <w:rPr>
                <w:rFonts w:hint="eastAsia" w:ascii="Times New Roman" w:hAnsi="Times New Roman" w:eastAsia="宋体" w:cs="Times New Roman"/>
                <w:i/>
                <w:iCs/>
                <w:color w:val="auto"/>
                <w:kern w:val="0"/>
                <w:sz w:val="21"/>
                <w:szCs w:val="21"/>
                <w:highlight w:val="none"/>
                <w:lang w:eastAsia="zh-CN"/>
              </w:rPr>
              <w:t>a</w:t>
            </w:r>
          </w:p>
        </w:tc>
        <w:tc>
          <w:tcPr>
            <w:tcW w:w="1449" w:type="dxa"/>
            <w:noWrap w:val="0"/>
            <w:vAlign w:val="center"/>
          </w:tcPr>
          <w:p w14:paraId="541E5E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top"/>
          </w:tcPr>
          <w:p w14:paraId="71CEB1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top"/>
          </w:tcPr>
          <w:p w14:paraId="42A27C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55m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55cm</w:t>
            </w:r>
          </w:p>
        </w:tc>
        <w:tc>
          <w:tcPr>
            <w:tcW w:w="324" w:type="pct"/>
            <w:noWrap w:val="0"/>
            <w:vAlign w:val="top"/>
          </w:tcPr>
          <w:p w14:paraId="206B46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032A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4B296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18</w:t>
            </w:r>
          </w:p>
        </w:tc>
        <w:tc>
          <w:tcPr>
            <w:tcW w:w="570" w:type="pct"/>
            <w:noWrap w:val="0"/>
            <w:vAlign w:val="center"/>
          </w:tcPr>
          <w:p w14:paraId="75A3D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桃金娘</w:t>
            </w:r>
          </w:p>
        </w:tc>
        <w:tc>
          <w:tcPr>
            <w:tcW w:w="1250" w:type="pct"/>
            <w:noWrap w:val="0"/>
            <w:vAlign w:val="center"/>
          </w:tcPr>
          <w:p w14:paraId="3B06C0A1">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Rhodomyrtus tomentosa</w:t>
            </w:r>
          </w:p>
        </w:tc>
        <w:tc>
          <w:tcPr>
            <w:tcW w:w="511" w:type="pct"/>
            <w:noWrap w:val="0"/>
            <w:vAlign w:val="top"/>
          </w:tcPr>
          <w:p w14:paraId="7AFF1C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top"/>
          </w:tcPr>
          <w:p w14:paraId="5CFF3C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top"/>
          </w:tcPr>
          <w:p w14:paraId="492C46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324" w:type="pct"/>
            <w:noWrap w:val="0"/>
            <w:vAlign w:val="top"/>
          </w:tcPr>
          <w:p w14:paraId="125B05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76CE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8"/>
            <w:noWrap w:val="0"/>
            <w:vAlign w:val="center"/>
          </w:tcPr>
          <w:p w14:paraId="05709A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草本层</w:t>
            </w:r>
          </w:p>
        </w:tc>
      </w:tr>
      <w:tr w14:paraId="6A7A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0" w:type="pct"/>
            <w:noWrap w:val="0"/>
            <w:vAlign w:val="center"/>
          </w:tcPr>
          <w:p w14:paraId="20989B88">
            <w:pPr>
              <w:keepNext w:val="0"/>
              <w:keepLines w:val="0"/>
              <w:pageBreakBefore w:val="0"/>
              <w:widowControl/>
              <w:suppressLineNumbers w:val="0"/>
              <w:kinsoku/>
              <w:wordWrap/>
              <w:topLinePunct w:val="0"/>
              <w:autoSpaceDE/>
              <w:autoSpaceDN/>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570" w:type="pct"/>
            <w:noWrap w:val="0"/>
            <w:vAlign w:val="center"/>
          </w:tcPr>
          <w:p w14:paraId="7BECDB3A">
            <w:pPr>
              <w:keepNext w:val="0"/>
              <w:keepLines w:val="0"/>
              <w:pageBreakBefore w:val="0"/>
              <w:widowControl/>
              <w:suppressLineNumbers w:val="0"/>
              <w:kinsoku/>
              <w:wordWrap/>
              <w:topLinePunct w:val="0"/>
              <w:autoSpaceDE/>
              <w:autoSpaceDN/>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物种名</w:t>
            </w:r>
          </w:p>
        </w:tc>
        <w:tc>
          <w:tcPr>
            <w:tcW w:w="1250" w:type="pct"/>
            <w:noWrap w:val="0"/>
            <w:vAlign w:val="center"/>
          </w:tcPr>
          <w:p w14:paraId="472EF297">
            <w:pPr>
              <w:keepNext w:val="0"/>
              <w:keepLines w:val="0"/>
              <w:pageBreakBefore w:val="0"/>
              <w:widowControl/>
              <w:suppressLineNumbers w:val="0"/>
              <w:kinsoku/>
              <w:wordWrap/>
              <w:topLinePunct w:val="0"/>
              <w:autoSpaceDE/>
              <w:autoSpaceDN/>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05E90A6A">
            <w:pPr>
              <w:keepNext w:val="0"/>
              <w:keepLines w:val="0"/>
              <w:pageBreakBefore w:val="0"/>
              <w:widowControl/>
              <w:suppressLineNumbers w:val="0"/>
              <w:kinsoku/>
              <w:wordWrap/>
              <w:topLinePunct w:val="0"/>
              <w:autoSpaceDE/>
              <w:autoSpaceDN/>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德式多度级</w:t>
            </w:r>
          </w:p>
        </w:tc>
        <w:tc>
          <w:tcPr>
            <w:tcW w:w="775" w:type="pct"/>
            <w:noWrap w:val="0"/>
            <w:vAlign w:val="center"/>
          </w:tcPr>
          <w:p w14:paraId="0BEC32CA">
            <w:pPr>
              <w:keepNext w:val="0"/>
              <w:keepLines w:val="0"/>
              <w:pageBreakBefore w:val="0"/>
              <w:widowControl/>
              <w:suppressLineNumbers w:val="0"/>
              <w:kinsoku/>
              <w:wordWrap/>
              <w:topLinePunct w:val="0"/>
              <w:autoSpaceDE/>
              <w:autoSpaceDN/>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高（平均）</w:t>
            </w:r>
          </w:p>
        </w:tc>
        <w:tc>
          <w:tcPr>
            <w:tcW w:w="1308" w:type="pct"/>
            <w:gridSpan w:val="2"/>
            <w:noWrap w:val="0"/>
            <w:vAlign w:val="center"/>
          </w:tcPr>
          <w:p w14:paraId="3BDE3426">
            <w:pPr>
              <w:keepNext w:val="0"/>
              <w:keepLines w:val="0"/>
              <w:pageBreakBefore w:val="0"/>
              <w:widowControl/>
              <w:suppressLineNumbers w:val="0"/>
              <w:kinsoku/>
              <w:wordWrap/>
              <w:topLinePunct w:val="0"/>
              <w:autoSpaceDE/>
              <w:autoSpaceDN/>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冠</w:t>
            </w:r>
            <w:r>
              <w:rPr>
                <w:rFonts w:hint="eastAsia" w:ascii="Times New Roman" w:hAnsi="Times New Roman" w:eastAsia="宋体" w:cs="Times New Roman"/>
                <w:i w:val="0"/>
                <w:iCs w:val="0"/>
                <w:color w:val="auto"/>
                <w:kern w:val="0"/>
                <w:sz w:val="21"/>
                <w:szCs w:val="21"/>
                <w:highlight w:val="none"/>
                <w:u w:val="none"/>
                <w:lang w:val="en-US" w:eastAsia="zh-CN" w:bidi="ar"/>
              </w:rPr>
              <w:t>幅（平均SN/EW）</w:t>
            </w:r>
          </w:p>
        </w:tc>
        <w:tc>
          <w:tcPr>
            <w:tcW w:w="324" w:type="pct"/>
            <w:noWrap w:val="0"/>
            <w:vAlign w:val="center"/>
          </w:tcPr>
          <w:p w14:paraId="6E4F3F6D">
            <w:pPr>
              <w:keepNext w:val="0"/>
              <w:keepLines w:val="0"/>
              <w:pageBreakBefore w:val="0"/>
              <w:widowControl/>
              <w:suppressLineNumbers w:val="0"/>
              <w:kinsoku/>
              <w:wordWrap/>
              <w:topLinePunct w:val="0"/>
              <w:autoSpaceDE/>
              <w:autoSpaceDN/>
              <w:bidi w:val="0"/>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1519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0ED6C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w:t>
            </w:r>
          </w:p>
        </w:tc>
        <w:tc>
          <w:tcPr>
            <w:tcW w:w="570" w:type="pct"/>
            <w:noWrap w:val="0"/>
            <w:vAlign w:val="top"/>
          </w:tcPr>
          <w:p w14:paraId="2BBE4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蕨</w:t>
            </w:r>
          </w:p>
        </w:tc>
        <w:tc>
          <w:tcPr>
            <w:tcW w:w="1250" w:type="pct"/>
            <w:noWrap w:val="0"/>
            <w:vAlign w:val="top"/>
          </w:tcPr>
          <w:p w14:paraId="48E6D415">
            <w:pPr>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240" w:lineRule="auto"/>
              <w:ind w:left="0" w:right="0"/>
              <w:jc w:val="left"/>
              <w:rPr>
                <w:rFonts w:hint="default" w:ascii="Times New Roman" w:hAnsi="Times New Roman" w:eastAsia="宋体" w:cs="Times New Roman"/>
                <w:bCs/>
                <w:i/>
                <w:iCs/>
                <w:color w:val="auto"/>
                <w:kern w:val="2"/>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lang w:val="en-US" w:eastAsia="zh-CN" w:bidi="ar-SA"/>
              </w:rPr>
              <w:t xml:space="preserve">Pteridium aquilinum </w:t>
            </w:r>
          </w:p>
        </w:tc>
        <w:tc>
          <w:tcPr>
            <w:tcW w:w="511" w:type="pct"/>
            <w:noWrap w:val="0"/>
            <w:vAlign w:val="top"/>
          </w:tcPr>
          <w:p w14:paraId="504DD4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default" w:ascii="Times New Roman" w:hAnsi="Times New Roman" w:eastAsia="宋体" w:cs="Times New Roman"/>
                <w:color w:val="auto"/>
                <w:sz w:val="21"/>
                <w:szCs w:val="21"/>
                <w:highlight w:val="none"/>
              </w:rPr>
              <w:t>Sp</w:t>
            </w:r>
          </w:p>
        </w:tc>
        <w:tc>
          <w:tcPr>
            <w:tcW w:w="775" w:type="pct"/>
            <w:noWrap w:val="0"/>
            <w:vAlign w:val="top"/>
          </w:tcPr>
          <w:p w14:paraId="635574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m</w:t>
            </w:r>
          </w:p>
        </w:tc>
        <w:tc>
          <w:tcPr>
            <w:tcW w:w="1308" w:type="pct"/>
            <w:gridSpan w:val="2"/>
            <w:noWrap w:val="0"/>
            <w:vAlign w:val="top"/>
          </w:tcPr>
          <w:p w14:paraId="79235F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25</w:t>
            </w:r>
            <w:r>
              <w:rPr>
                <w:rFonts w:hint="default" w:ascii="Times New Roman" w:hAnsi="Times New Roman" w:eastAsia="宋体" w:cs="Times New Roman"/>
                <w:color w:val="auto"/>
                <w:sz w:val="21"/>
                <w:szCs w:val="21"/>
                <w:highlight w:val="none"/>
                <w:vertAlign w:val="baseline"/>
              </w:rPr>
              <w:t>cm/</w:t>
            </w:r>
            <w:r>
              <w:rPr>
                <w:rFonts w:hint="default" w:ascii="Times New Roman" w:hAnsi="Times New Roman" w:eastAsia="宋体" w:cs="Times New Roman"/>
                <w:color w:val="auto"/>
                <w:sz w:val="21"/>
                <w:szCs w:val="21"/>
                <w:highlight w:val="none"/>
                <w:vertAlign w:val="baseline"/>
                <w:lang w:val="en-US" w:eastAsia="zh-CN"/>
              </w:rPr>
              <w:t>25</w:t>
            </w:r>
            <w:r>
              <w:rPr>
                <w:rFonts w:hint="default" w:ascii="Times New Roman" w:hAnsi="Times New Roman" w:eastAsia="宋体" w:cs="Times New Roman"/>
                <w:color w:val="auto"/>
                <w:sz w:val="21"/>
                <w:szCs w:val="21"/>
                <w:highlight w:val="none"/>
                <w:vertAlign w:val="baseline"/>
              </w:rPr>
              <w:t>cm</w:t>
            </w:r>
          </w:p>
        </w:tc>
        <w:tc>
          <w:tcPr>
            <w:tcW w:w="324" w:type="pct"/>
            <w:noWrap w:val="0"/>
            <w:vAlign w:val="top"/>
          </w:tcPr>
          <w:p w14:paraId="66F1FE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10</w:t>
            </w:r>
          </w:p>
        </w:tc>
      </w:tr>
      <w:tr w14:paraId="69DD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0" w:type="pct"/>
            <w:noWrap w:val="0"/>
            <w:vAlign w:val="center"/>
          </w:tcPr>
          <w:p w14:paraId="4D5C4D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570" w:type="pct"/>
            <w:noWrap w:val="0"/>
            <w:vAlign w:val="center"/>
          </w:tcPr>
          <w:p w14:paraId="0BACD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卷柏</w:t>
            </w:r>
          </w:p>
        </w:tc>
        <w:tc>
          <w:tcPr>
            <w:tcW w:w="1250" w:type="pct"/>
            <w:noWrap w:val="0"/>
            <w:vAlign w:val="center"/>
          </w:tcPr>
          <w:p w14:paraId="08CC8C2D">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Selaginella tamariscin</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566474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top"/>
          </w:tcPr>
          <w:p w14:paraId="7C9982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0.3m</w:t>
            </w:r>
          </w:p>
        </w:tc>
        <w:tc>
          <w:tcPr>
            <w:tcW w:w="1308" w:type="pct"/>
            <w:gridSpan w:val="2"/>
            <w:noWrap w:val="0"/>
            <w:vAlign w:val="top"/>
          </w:tcPr>
          <w:p w14:paraId="5C49D8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5</w:t>
            </w:r>
            <w:r>
              <w:rPr>
                <w:rFonts w:hint="default" w:ascii="Times New Roman" w:hAnsi="Times New Roman" w:eastAsia="宋体" w:cs="Times New Roman"/>
                <w:color w:val="auto"/>
                <w:sz w:val="21"/>
                <w:szCs w:val="21"/>
                <w:highlight w:val="none"/>
                <w:vertAlign w:val="baseline"/>
              </w:rPr>
              <w:t>cm/</w:t>
            </w:r>
            <w:r>
              <w:rPr>
                <w:rFonts w:hint="eastAsia"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5</w:t>
            </w:r>
            <w:r>
              <w:rPr>
                <w:rFonts w:hint="default" w:ascii="Times New Roman" w:hAnsi="Times New Roman" w:eastAsia="宋体" w:cs="Times New Roman"/>
                <w:color w:val="auto"/>
                <w:sz w:val="21"/>
                <w:szCs w:val="21"/>
                <w:highlight w:val="none"/>
                <w:vertAlign w:val="baseline"/>
              </w:rPr>
              <w:t>cm</w:t>
            </w:r>
          </w:p>
        </w:tc>
        <w:tc>
          <w:tcPr>
            <w:tcW w:w="324" w:type="pct"/>
            <w:noWrap w:val="0"/>
            <w:vAlign w:val="top"/>
          </w:tcPr>
          <w:p w14:paraId="1B3835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61E6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0" w:type="pct"/>
            <w:noWrap w:val="0"/>
            <w:vAlign w:val="center"/>
          </w:tcPr>
          <w:p w14:paraId="64D4C1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70" w:type="pct"/>
            <w:noWrap w:val="0"/>
            <w:vAlign w:val="center"/>
          </w:tcPr>
          <w:p w14:paraId="155F3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翠云草</w:t>
            </w:r>
          </w:p>
        </w:tc>
        <w:tc>
          <w:tcPr>
            <w:tcW w:w="1250" w:type="pct"/>
            <w:noWrap w:val="0"/>
            <w:vAlign w:val="center"/>
          </w:tcPr>
          <w:p w14:paraId="2151DAFE">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Selaginella uncinat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3EC6B4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top"/>
          </w:tcPr>
          <w:p w14:paraId="37C092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0.6m</w:t>
            </w:r>
          </w:p>
        </w:tc>
        <w:tc>
          <w:tcPr>
            <w:tcW w:w="1308" w:type="pct"/>
            <w:gridSpan w:val="2"/>
            <w:noWrap w:val="0"/>
            <w:vAlign w:val="top"/>
          </w:tcPr>
          <w:p w14:paraId="19694B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18</w:t>
            </w:r>
            <w:r>
              <w:rPr>
                <w:rFonts w:hint="default" w:ascii="Times New Roman" w:hAnsi="Times New Roman" w:eastAsia="宋体" w:cs="Times New Roman"/>
                <w:color w:val="auto"/>
                <w:sz w:val="21"/>
                <w:szCs w:val="21"/>
                <w:highlight w:val="none"/>
                <w:vertAlign w:val="baseline"/>
              </w:rPr>
              <w:t>cm/</w:t>
            </w:r>
            <w:r>
              <w:rPr>
                <w:rFonts w:hint="eastAsia" w:ascii="Times New Roman" w:hAnsi="Times New Roman" w:eastAsia="宋体" w:cs="Times New Roman"/>
                <w:color w:val="auto"/>
                <w:sz w:val="21"/>
                <w:szCs w:val="21"/>
                <w:highlight w:val="none"/>
                <w:vertAlign w:val="baseline"/>
                <w:lang w:val="en-US" w:eastAsia="zh-CN"/>
              </w:rPr>
              <w:t>18</w:t>
            </w:r>
            <w:r>
              <w:rPr>
                <w:rFonts w:hint="default" w:ascii="Times New Roman" w:hAnsi="Times New Roman" w:eastAsia="宋体" w:cs="Times New Roman"/>
                <w:color w:val="auto"/>
                <w:sz w:val="21"/>
                <w:szCs w:val="21"/>
                <w:highlight w:val="none"/>
                <w:vertAlign w:val="baseline"/>
              </w:rPr>
              <w:t>cm</w:t>
            </w:r>
          </w:p>
        </w:tc>
        <w:tc>
          <w:tcPr>
            <w:tcW w:w="324" w:type="pct"/>
            <w:noWrap w:val="0"/>
            <w:vAlign w:val="top"/>
          </w:tcPr>
          <w:p w14:paraId="53970C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5306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 w:type="pct"/>
            <w:noWrap w:val="0"/>
            <w:vAlign w:val="center"/>
          </w:tcPr>
          <w:p w14:paraId="49675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70" w:type="pct"/>
            <w:noWrap w:val="0"/>
            <w:vAlign w:val="center"/>
          </w:tcPr>
          <w:p w14:paraId="4FFA36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毛轴假蹄盖蕨</w:t>
            </w:r>
          </w:p>
        </w:tc>
        <w:tc>
          <w:tcPr>
            <w:tcW w:w="1250" w:type="pct"/>
            <w:noWrap w:val="0"/>
            <w:vAlign w:val="center"/>
          </w:tcPr>
          <w:p w14:paraId="603285C2">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sz w:val="21"/>
                <w:szCs w:val="21"/>
                <w:highlight w:val="none"/>
                <w:lang w:eastAsia="zh-CN"/>
              </w:rPr>
            </w:pPr>
            <w:r>
              <w:rPr>
                <w:rFonts w:hint="default" w:ascii="Times New Roman" w:hAnsi="Times New Roman" w:eastAsia="宋体" w:cs="Times New Roman"/>
                <w:i/>
                <w:iCs/>
                <w:color w:val="auto"/>
                <w:kern w:val="0"/>
                <w:sz w:val="21"/>
                <w:szCs w:val="21"/>
                <w:highlight w:val="none"/>
              </w:rPr>
              <w:t>Athyriopsis peterseni</w:t>
            </w:r>
            <w:r>
              <w:rPr>
                <w:rFonts w:hint="eastAsia" w:ascii="Times New Roman" w:hAnsi="Times New Roman" w:eastAsia="宋体" w:cs="Times New Roman"/>
                <w:i/>
                <w:iCs/>
                <w:color w:val="auto"/>
                <w:kern w:val="0"/>
                <w:sz w:val="21"/>
                <w:szCs w:val="21"/>
                <w:highlight w:val="none"/>
                <w:lang w:eastAsia="zh-CN"/>
              </w:rPr>
              <w:t>i</w:t>
            </w:r>
          </w:p>
        </w:tc>
        <w:tc>
          <w:tcPr>
            <w:tcW w:w="511" w:type="pct"/>
            <w:noWrap w:val="0"/>
            <w:vAlign w:val="top"/>
          </w:tcPr>
          <w:p w14:paraId="79293F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top"/>
          </w:tcPr>
          <w:p w14:paraId="6464E2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1m</w:t>
            </w:r>
          </w:p>
        </w:tc>
        <w:tc>
          <w:tcPr>
            <w:tcW w:w="1308" w:type="pct"/>
            <w:gridSpan w:val="2"/>
            <w:noWrap w:val="0"/>
            <w:vAlign w:val="top"/>
          </w:tcPr>
          <w:p w14:paraId="4466F1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rPr>
              <w:t>cm/</w:t>
            </w:r>
            <w:r>
              <w:rPr>
                <w:rFonts w:hint="default" w:ascii="Times New Roman" w:hAnsi="Times New Roman" w:eastAsia="宋体" w:cs="Times New Roman"/>
                <w:color w:val="auto"/>
                <w:sz w:val="21"/>
                <w:szCs w:val="21"/>
                <w:highlight w:val="none"/>
                <w:vertAlign w:val="baseline"/>
                <w:lang w:val="en-US" w:eastAsia="zh-CN"/>
              </w:rPr>
              <w:t>2</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rPr>
              <w:t>cm</w:t>
            </w:r>
          </w:p>
        </w:tc>
        <w:tc>
          <w:tcPr>
            <w:tcW w:w="324" w:type="pct"/>
            <w:noWrap w:val="0"/>
            <w:vAlign w:val="top"/>
          </w:tcPr>
          <w:p w14:paraId="7C5F5D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13FE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8"/>
            <w:noWrap w:val="0"/>
            <w:vAlign w:val="center"/>
          </w:tcPr>
          <w:p w14:paraId="5A0FC4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b/>
                <w:bCs/>
                <w:color w:val="auto"/>
                <w:sz w:val="21"/>
                <w:szCs w:val="21"/>
                <w:highlight w:val="none"/>
                <w:lang w:val="en-US" w:eastAsia="zh-CN"/>
              </w:rPr>
              <w:t>德式多度级：</w:t>
            </w:r>
            <w:r>
              <w:rPr>
                <w:rFonts w:hint="default" w:ascii="Times New Roman" w:hAnsi="Times New Roman" w:eastAsia="宋体" w:cs="Times New Roman"/>
                <w:color w:val="auto"/>
                <w:sz w:val="21"/>
                <w:szCs w:val="21"/>
                <w:highlight w:val="none"/>
              </w:rPr>
              <w:t>Soc：极多，数目任意，盖度≥75%；Cop3：很多，数目任意，盖度50%~75%；Cop2：多，数目任意，盖度25%~50%；Cop1：尚多，数目很多，盖度10%~25%；Sp：少，数目多，盖度5%~10%；SoL：级少，数目少，盖度＜5%；Un：个别，数目极少，盖度也很小。</w:t>
            </w:r>
          </w:p>
        </w:tc>
      </w:tr>
    </w:tbl>
    <w:p w14:paraId="132F6F1D">
      <w:pPr>
        <w:keepNext w:val="0"/>
        <w:keepLines w:val="0"/>
        <w:pageBreakBefore w:val="0"/>
        <w:widowControl w:val="0"/>
        <w:kinsoku/>
        <w:wordWrap/>
        <w:overflowPunct/>
        <w:topLinePunct w:val="0"/>
        <w:autoSpaceDE/>
        <w:autoSpaceDN/>
        <w:bidi w:val="0"/>
        <w:adjustRightInd/>
        <w:snapToGrid/>
        <w:spacing w:before="157" w:beforeLines="50" w:after="0" w:line="240" w:lineRule="auto"/>
        <w:ind w:right="0"/>
        <w:jc w:val="center"/>
        <w:textAlignment w:val="auto"/>
        <w:outlineLvl w:val="0"/>
        <w:rPr>
          <w:rFonts w:hint="default"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7CA6AB79">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附表1-</w:t>
      </w:r>
      <w:r>
        <w:rPr>
          <w:rFonts w:hint="eastAsia" w:ascii="Times New Roman" w:hAnsi="Times New Roman" w:eastAsia="宋体" w:cs="Times New Roman"/>
          <w:b/>
          <w:bCs/>
          <w:color w:val="auto"/>
          <w:kern w:val="2"/>
          <w:sz w:val="24"/>
          <w:szCs w:val="24"/>
          <w:highlight w:val="none"/>
          <w:lang w:val="en-US" w:eastAsia="zh-CN" w:bidi="ar-SA"/>
        </w:rPr>
        <w:t>4</w:t>
      </w:r>
      <w:r>
        <w:rPr>
          <w:rFonts w:hint="default" w:ascii="Times New Roman" w:hAnsi="Times New Roman" w:eastAsia="宋体" w:cs="Times New Roman"/>
          <w:b/>
          <w:bCs/>
          <w:color w:val="auto"/>
          <w:kern w:val="2"/>
          <w:sz w:val="24"/>
          <w:szCs w:val="24"/>
          <w:highlight w:val="none"/>
          <w:lang w:val="en-US" w:eastAsia="zh-CN" w:bidi="ar-SA"/>
        </w:rPr>
        <w:t xml:space="preserve">  评价区主要群落样方调查表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621"/>
        <w:gridCol w:w="3541"/>
        <w:gridCol w:w="1449"/>
        <w:gridCol w:w="2013"/>
        <w:gridCol w:w="1854"/>
        <w:gridCol w:w="2030"/>
        <w:gridCol w:w="927"/>
      </w:tblGrid>
      <w:tr w14:paraId="272D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33" w:type="pct"/>
            <w:gridSpan w:val="2"/>
            <w:noWrap w:val="0"/>
            <w:vAlign w:val="center"/>
          </w:tcPr>
          <w:p w14:paraId="3377EA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样方名称：</w:t>
            </w:r>
          </w:p>
        </w:tc>
        <w:tc>
          <w:tcPr>
            <w:tcW w:w="1249" w:type="pct"/>
            <w:noWrap w:val="0"/>
            <w:vAlign w:val="center"/>
          </w:tcPr>
          <w:p w14:paraId="2968F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b w:val="0"/>
                <w:bCs/>
                <w:color w:val="auto"/>
                <w:kern w:val="2"/>
                <w:sz w:val="21"/>
                <w:szCs w:val="21"/>
                <w:highlight w:val="none"/>
                <w:vertAlign w:val="baseline"/>
                <w:lang w:val="en-US" w:eastAsia="zh-CN" w:bidi="ar-SA"/>
              </w:rPr>
              <w:t>杉木+木荷群系</w:t>
            </w:r>
          </w:p>
        </w:tc>
        <w:tc>
          <w:tcPr>
            <w:tcW w:w="511" w:type="pct"/>
            <w:noWrap w:val="0"/>
            <w:vAlign w:val="center"/>
          </w:tcPr>
          <w:p w14:paraId="195A0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样地地点：</w:t>
            </w:r>
          </w:p>
        </w:tc>
        <w:tc>
          <w:tcPr>
            <w:tcW w:w="710" w:type="pct"/>
            <w:noWrap w:val="0"/>
            <w:vAlign w:val="center"/>
          </w:tcPr>
          <w:p w14:paraId="075719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东瀚镇东瀚村</w:t>
            </w:r>
          </w:p>
        </w:tc>
        <w:tc>
          <w:tcPr>
            <w:tcW w:w="654" w:type="pct"/>
            <w:noWrap w:val="0"/>
            <w:vAlign w:val="center"/>
          </w:tcPr>
          <w:p w14:paraId="70804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样方号：</w:t>
            </w:r>
          </w:p>
        </w:tc>
        <w:tc>
          <w:tcPr>
            <w:tcW w:w="1040" w:type="pct"/>
            <w:gridSpan w:val="2"/>
            <w:noWrap w:val="0"/>
            <w:vAlign w:val="center"/>
          </w:tcPr>
          <w:p w14:paraId="506A3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eastAsia="宋体" w:cs="Times New Roman"/>
                <w:i w:val="0"/>
                <w:iCs w:val="0"/>
                <w:color w:val="auto"/>
                <w:kern w:val="0"/>
                <w:sz w:val="21"/>
                <w:szCs w:val="21"/>
                <w:u w:val="none"/>
                <w:lang w:val="en-US" w:eastAsia="zh-CN" w:bidi="ar"/>
              </w:rPr>
              <w:t>4</w:t>
            </w:r>
          </w:p>
        </w:tc>
      </w:tr>
      <w:tr w14:paraId="4C72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3" w:type="pct"/>
            <w:gridSpan w:val="2"/>
            <w:noWrap w:val="0"/>
            <w:vAlign w:val="center"/>
          </w:tcPr>
          <w:p w14:paraId="6D3AD1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样方面积：</w:t>
            </w:r>
          </w:p>
        </w:tc>
        <w:tc>
          <w:tcPr>
            <w:tcW w:w="1249" w:type="pct"/>
            <w:noWrap w:val="0"/>
            <w:vAlign w:val="center"/>
          </w:tcPr>
          <w:p w14:paraId="3F067F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i w:val="0"/>
                <w:iCs w:val="0"/>
                <w:color w:val="auto"/>
                <w:kern w:val="0"/>
                <w:sz w:val="21"/>
                <w:szCs w:val="21"/>
                <w:u w:val="none"/>
                <w:lang w:val="en-US" w:eastAsia="zh-CN" w:bidi="ar"/>
              </w:rPr>
              <w:t>20</w:t>
            </w:r>
            <w:r>
              <w:rPr>
                <w:rFonts w:hint="default" w:ascii="Times New Roman" w:hAnsi="Times New Roman" w:eastAsia="宋体" w:cs="Times New Roman"/>
                <w:i w:val="0"/>
                <w:iCs w:val="0"/>
                <w:color w:val="auto"/>
                <w:kern w:val="0"/>
                <w:sz w:val="21"/>
                <w:szCs w:val="21"/>
                <w:u w:val="none"/>
                <w:lang w:val="en-US" w:eastAsia="zh-CN" w:bidi="ar"/>
              </w:rPr>
              <w:t>m*</w:t>
            </w:r>
            <w:r>
              <w:rPr>
                <w:rFonts w:hint="eastAsia" w:ascii="Times New Roman" w:hAnsi="Times New Roman" w:eastAsia="宋体" w:cs="Times New Roman"/>
                <w:i w:val="0"/>
                <w:iCs w:val="0"/>
                <w:color w:val="auto"/>
                <w:kern w:val="0"/>
                <w:sz w:val="21"/>
                <w:szCs w:val="21"/>
                <w:u w:val="none"/>
                <w:lang w:val="en-US" w:eastAsia="zh-CN" w:bidi="ar"/>
              </w:rPr>
              <w:t>20</w:t>
            </w:r>
            <w:r>
              <w:rPr>
                <w:rFonts w:hint="default" w:ascii="Times New Roman" w:hAnsi="Times New Roman" w:eastAsia="宋体" w:cs="Times New Roman"/>
                <w:i w:val="0"/>
                <w:iCs w:val="0"/>
                <w:color w:val="auto"/>
                <w:kern w:val="0"/>
                <w:sz w:val="21"/>
                <w:szCs w:val="21"/>
                <w:u w:val="none"/>
                <w:lang w:val="en-US" w:eastAsia="zh-CN" w:bidi="ar"/>
              </w:rPr>
              <w:t>m</w:t>
            </w:r>
          </w:p>
        </w:tc>
        <w:tc>
          <w:tcPr>
            <w:tcW w:w="511" w:type="pct"/>
            <w:noWrap w:val="0"/>
            <w:vAlign w:val="center"/>
          </w:tcPr>
          <w:p w14:paraId="67DA8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土壤类型：</w:t>
            </w:r>
          </w:p>
        </w:tc>
        <w:tc>
          <w:tcPr>
            <w:tcW w:w="710" w:type="pct"/>
            <w:noWrap w:val="0"/>
            <w:vAlign w:val="center"/>
          </w:tcPr>
          <w:p w14:paraId="0D5CD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黄壤</w:t>
            </w:r>
          </w:p>
        </w:tc>
        <w:tc>
          <w:tcPr>
            <w:tcW w:w="654" w:type="pct"/>
            <w:noWrap w:val="0"/>
            <w:vAlign w:val="center"/>
          </w:tcPr>
          <w:p w14:paraId="0E08EE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小地形特点：</w:t>
            </w:r>
          </w:p>
        </w:tc>
        <w:tc>
          <w:tcPr>
            <w:tcW w:w="1040" w:type="pct"/>
            <w:gridSpan w:val="2"/>
            <w:noWrap w:val="0"/>
            <w:vAlign w:val="center"/>
          </w:tcPr>
          <w:p w14:paraId="588B6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坡地</w:t>
            </w:r>
          </w:p>
        </w:tc>
      </w:tr>
      <w:tr w14:paraId="4EFA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833" w:type="pct"/>
            <w:gridSpan w:val="2"/>
            <w:noWrap w:val="0"/>
            <w:vAlign w:val="center"/>
          </w:tcPr>
          <w:p w14:paraId="137568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经度：</w:t>
            </w:r>
          </w:p>
        </w:tc>
        <w:tc>
          <w:tcPr>
            <w:tcW w:w="1249" w:type="pct"/>
            <w:noWrap w:val="0"/>
            <w:vAlign w:val="center"/>
          </w:tcPr>
          <w:p w14:paraId="0F0120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left"/>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119.595415</w:t>
            </w:r>
          </w:p>
        </w:tc>
        <w:tc>
          <w:tcPr>
            <w:tcW w:w="511" w:type="pct"/>
            <w:noWrap w:val="0"/>
            <w:vAlign w:val="center"/>
          </w:tcPr>
          <w:p w14:paraId="6692B4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u w:val="none"/>
                <w:lang w:val="en-US" w:eastAsia="zh-CN" w:bidi="ar"/>
              </w:rPr>
              <w:t>纬度：</w:t>
            </w:r>
          </w:p>
        </w:tc>
        <w:tc>
          <w:tcPr>
            <w:tcW w:w="710" w:type="pct"/>
            <w:noWrap w:val="0"/>
            <w:vAlign w:val="center"/>
          </w:tcPr>
          <w:p w14:paraId="5D7CB2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b w:val="0"/>
                <w:bCs/>
                <w:color w:val="auto"/>
                <w:sz w:val="21"/>
                <w:szCs w:val="21"/>
                <w:highlight w:val="none"/>
                <w:vertAlign w:val="baseline"/>
                <w:lang w:val="en-US" w:eastAsia="zh-CN"/>
              </w:rPr>
              <w:t>25.426628</w:t>
            </w:r>
          </w:p>
        </w:tc>
        <w:tc>
          <w:tcPr>
            <w:tcW w:w="654" w:type="pct"/>
            <w:noWrap w:val="0"/>
            <w:vAlign w:val="center"/>
          </w:tcPr>
          <w:p w14:paraId="67D0D7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海拔：</w:t>
            </w:r>
          </w:p>
        </w:tc>
        <w:tc>
          <w:tcPr>
            <w:tcW w:w="1040" w:type="pct"/>
            <w:gridSpan w:val="2"/>
            <w:noWrap w:val="0"/>
            <w:vAlign w:val="center"/>
          </w:tcPr>
          <w:p w14:paraId="758B46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left"/>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273</w:t>
            </w:r>
            <w:r>
              <w:rPr>
                <w:rFonts w:hint="default" w:ascii="Times New Roman" w:hAnsi="Times New Roman" w:eastAsia="宋体" w:cs="Times New Roman"/>
                <w:color w:val="auto"/>
                <w:sz w:val="21"/>
                <w:szCs w:val="21"/>
                <w:vertAlign w:val="baseline"/>
                <w:lang w:val="en-US" w:eastAsia="zh-CN"/>
              </w:rPr>
              <w:t>m</w:t>
            </w:r>
          </w:p>
        </w:tc>
      </w:tr>
      <w:tr w14:paraId="23DB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33" w:type="pct"/>
            <w:gridSpan w:val="2"/>
            <w:noWrap w:val="0"/>
            <w:vAlign w:val="center"/>
          </w:tcPr>
          <w:p w14:paraId="19C6C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调查人：</w:t>
            </w:r>
          </w:p>
        </w:tc>
        <w:tc>
          <w:tcPr>
            <w:tcW w:w="1249" w:type="pct"/>
            <w:noWrap w:val="0"/>
            <w:vAlign w:val="center"/>
          </w:tcPr>
          <w:p w14:paraId="690D9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i w:val="0"/>
                <w:iCs w:val="0"/>
                <w:color w:val="auto"/>
                <w:kern w:val="0"/>
                <w:sz w:val="21"/>
                <w:szCs w:val="21"/>
                <w:u w:val="none"/>
                <w:lang w:val="en-US" w:eastAsia="zh-CN" w:bidi="ar"/>
              </w:rPr>
              <w:t>林浩阳、董旭</w:t>
            </w:r>
          </w:p>
        </w:tc>
        <w:tc>
          <w:tcPr>
            <w:tcW w:w="511" w:type="pct"/>
            <w:noWrap w:val="0"/>
            <w:vAlign w:val="center"/>
          </w:tcPr>
          <w:p w14:paraId="0A7E2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调查日期：</w:t>
            </w:r>
          </w:p>
        </w:tc>
        <w:tc>
          <w:tcPr>
            <w:tcW w:w="710" w:type="pct"/>
            <w:noWrap w:val="0"/>
            <w:vAlign w:val="center"/>
          </w:tcPr>
          <w:p w14:paraId="7BAC07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i w:val="0"/>
                <w:iCs w:val="0"/>
                <w:color w:val="auto"/>
                <w:kern w:val="0"/>
                <w:sz w:val="21"/>
                <w:szCs w:val="21"/>
                <w:u w:val="none"/>
                <w:lang w:val="en-US" w:eastAsia="zh-CN" w:bidi="ar"/>
              </w:rPr>
              <w:t>2025.6.22</w:t>
            </w:r>
          </w:p>
        </w:tc>
        <w:tc>
          <w:tcPr>
            <w:tcW w:w="654" w:type="pct"/>
            <w:noWrap w:val="0"/>
            <w:vAlign w:val="center"/>
          </w:tcPr>
          <w:p w14:paraId="563E8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天气：</w:t>
            </w:r>
          </w:p>
        </w:tc>
        <w:tc>
          <w:tcPr>
            <w:tcW w:w="1040" w:type="pct"/>
            <w:gridSpan w:val="2"/>
            <w:noWrap w:val="0"/>
            <w:vAlign w:val="center"/>
          </w:tcPr>
          <w:p w14:paraId="7CEE3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晴</w:t>
            </w:r>
          </w:p>
        </w:tc>
      </w:tr>
      <w:tr w14:paraId="56DA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3" w:type="pct"/>
            <w:gridSpan w:val="2"/>
            <w:noWrap w:val="0"/>
            <w:vAlign w:val="center"/>
          </w:tcPr>
          <w:p w14:paraId="0CC49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人为干扰类型和强度：</w:t>
            </w:r>
          </w:p>
        </w:tc>
        <w:tc>
          <w:tcPr>
            <w:tcW w:w="1249" w:type="pct"/>
            <w:noWrap w:val="0"/>
            <w:vAlign w:val="center"/>
          </w:tcPr>
          <w:p w14:paraId="388203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人为活动，一般</w:t>
            </w:r>
          </w:p>
        </w:tc>
        <w:tc>
          <w:tcPr>
            <w:tcW w:w="511" w:type="pct"/>
            <w:noWrap w:val="0"/>
            <w:vAlign w:val="center"/>
          </w:tcPr>
          <w:p w14:paraId="2ADF3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坡向：</w:t>
            </w:r>
          </w:p>
        </w:tc>
        <w:tc>
          <w:tcPr>
            <w:tcW w:w="710" w:type="pct"/>
            <w:noWrap w:val="0"/>
            <w:vAlign w:val="center"/>
          </w:tcPr>
          <w:p w14:paraId="52335FD2">
            <w:pPr>
              <w:keepNext w:val="0"/>
              <w:keepLines w:val="0"/>
              <w:pageBreakBefore w:val="0"/>
              <w:widowControl/>
              <w:suppressLineNumbers w:val="0"/>
              <w:tabs>
                <w:tab w:val="left" w:pos="314"/>
              </w:tabs>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eastAsia="zh-CN"/>
              </w:rPr>
              <w:t>SE</w:t>
            </w:r>
          </w:p>
        </w:tc>
        <w:tc>
          <w:tcPr>
            <w:tcW w:w="654" w:type="pct"/>
            <w:noWrap w:val="0"/>
            <w:vAlign w:val="center"/>
          </w:tcPr>
          <w:p w14:paraId="7DA1A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坡度：</w:t>
            </w:r>
          </w:p>
        </w:tc>
        <w:tc>
          <w:tcPr>
            <w:tcW w:w="1040" w:type="pct"/>
            <w:gridSpan w:val="2"/>
            <w:noWrap w:val="0"/>
            <w:vAlign w:val="center"/>
          </w:tcPr>
          <w:p w14:paraId="3EBED4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5</w:t>
            </w:r>
          </w:p>
        </w:tc>
      </w:tr>
      <w:tr w14:paraId="6F4B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3" w:type="pct"/>
            <w:gridSpan w:val="2"/>
            <w:noWrap w:val="0"/>
            <w:vAlign w:val="center"/>
          </w:tcPr>
          <w:p w14:paraId="6946D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生境类型：</w:t>
            </w:r>
          </w:p>
        </w:tc>
        <w:tc>
          <w:tcPr>
            <w:tcW w:w="1249" w:type="pct"/>
            <w:noWrap w:val="0"/>
            <w:vAlign w:val="center"/>
          </w:tcPr>
          <w:p w14:paraId="02B8A4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混交林</w:t>
            </w:r>
          </w:p>
        </w:tc>
        <w:tc>
          <w:tcPr>
            <w:tcW w:w="511" w:type="pct"/>
            <w:noWrap w:val="0"/>
            <w:vAlign w:val="center"/>
          </w:tcPr>
          <w:p w14:paraId="6ECDD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群落高：</w:t>
            </w:r>
          </w:p>
        </w:tc>
        <w:tc>
          <w:tcPr>
            <w:tcW w:w="710" w:type="pct"/>
            <w:noWrap w:val="0"/>
            <w:vAlign w:val="center"/>
          </w:tcPr>
          <w:p w14:paraId="59DD3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11</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54" w:type="pct"/>
            <w:noWrap w:val="0"/>
            <w:vAlign w:val="center"/>
          </w:tcPr>
          <w:p w14:paraId="4EF52C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总盖度：</w:t>
            </w:r>
          </w:p>
        </w:tc>
        <w:tc>
          <w:tcPr>
            <w:tcW w:w="1040" w:type="pct"/>
            <w:gridSpan w:val="2"/>
            <w:noWrap w:val="0"/>
            <w:vAlign w:val="center"/>
          </w:tcPr>
          <w:p w14:paraId="2539F9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90</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3CF6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pct"/>
            <w:gridSpan w:val="2"/>
            <w:noWrap w:val="0"/>
            <w:vAlign w:val="center"/>
          </w:tcPr>
          <w:p w14:paraId="6AB2E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乔木层高度：</w:t>
            </w:r>
          </w:p>
        </w:tc>
        <w:tc>
          <w:tcPr>
            <w:tcW w:w="1249" w:type="pct"/>
            <w:noWrap w:val="0"/>
            <w:vAlign w:val="center"/>
          </w:tcPr>
          <w:p w14:paraId="14153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11m</w:t>
            </w:r>
          </w:p>
        </w:tc>
        <w:tc>
          <w:tcPr>
            <w:tcW w:w="511" w:type="pct"/>
            <w:noWrap w:val="0"/>
            <w:vAlign w:val="center"/>
          </w:tcPr>
          <w:p w14:paraId="1B4C8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乔木层盖度：</w:t>
            </w:r>
          </w:p>
        </w:tc>
        <w:tc>
          <w:tcPr>
            <w:tcW w:w="710" w:type="pct"/>
            <w:noWrap w:val="0"/>
            <w:vAlign w:val="center"/>
          </w:tcPr>
          <w:p w14:paraId="5665E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60</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54" w:type="pct"/>
            <w:noWrap w:val="0"/>
            <w:vAlign w:val="center"/>
          </w:tcPr>
          <w:p w14:paraId="54AF58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灌丛层高度：</w:t>
            </w:r>
          </w:p>
        </w:tc>
        <w:tc>
          <w:tcPr>
            <w:tcW w:w="1040" w:type="pct"/>
            <w:gridSpan w:val="2"/>
            <w:noWrap w:val="0"/>
            <w:vAlign w:val="center"/>
          </w:tcPr>
          <w:p w14:paraId="2593A6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1.4</w:t>
            </w:r>
            <w:r>
              <w:rPr>
                <w:rFonts w:hint="default" w:ascii="Times New Roman" w:hAnsi="Times New Roman" w:eastAsia="宋体" w:cs="Times New Roman"/>
                <w:i w:val="0"/>
                <w:iCs w:val="0"/>
                <w:color w:val="auto"/>
                <w:kern w:val="0"/>
                <w:sz w:val="21"/>
                <w:szCs w:val="21"/>
                <w:highlight w:val="none"/>
                <w:u w:val="none"/>
                <w:lang w:val="en-US" w:eastAsia="zh-CN" w:bidi="ar"/>
              </w:rPr>
              <w:t>m</w:t>
            </w:r>
          </w:p>
        </w:tc>
      </w:tr>
      <w:tr w14:paraId="6113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pct"/>
            <w:gridSpan w:val="2"/>
            <w:noWrap w:val="0"/>
            <w:vAlign w:val="center"/>
          </w:tcPr>
          <w:p w14:paraId="40B2B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灌木层盖度：</w:t>
            </w:r>
          </w:p>
        </w:tc>
        <w:tc>
          <w:tcPr>
            <w:tcW w:w="1249" w:type="pct"/>
            <w:noWrap w:val="0"/>
            <w:vAlign w:val="center"/>
          </w:tcPr>
          <w:p w14:paraId="5B642C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511" w:type="pct"/>
            <w:noWrap w:val="0"/>
            <w:vAlign w:val="center"/>
          </w:tcPr>
          <w:p w14:paraId="3BDC7E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草本层高度：</w:t>
            </w:r>
          </w:p>
        </w:tc>
        <w:tc>
          <w:tcPr>
            <w:tcW w:w="710" w:type="pct"/>
            <w:noWrap w:val="0"/>
            <w:vAlign w:val="center"/>
          </w:tcPr>
          <w:p w14:paraId="67B4DD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0.7</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54" w:type="pct"/>
            <w:noWrap w:val="0"/>
            <w:vAlign w:val="center"/>
          </w:tcPr>
          <w:p w14:paraId="44DEEE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草本层盖度：</w:t>
            </w:r>
          </w:p>
        </w:tc>
        <w:tc>
          <w:tcPr>
            <w:tcW w:w="1040" w:type="pct"/>
            <w:gridSpan w:val="2"/>
            <w:noWrap w:val="0"/>
            <w:vAlign w:val="center"/>
          </w:tcPr>
          <w:p w14:paraId="67B0E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1F4E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8"/>
            <w:noWrap w:val="0"/>
            <w:vAlign w:val="center"/>
          </w:tcPr>
          <w:p w14:paraId="5A2B5B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b/>
                <w:bCs/>
                <w:color w:val="auto"/>
                <w:sz w:val="21"/>
                <w:szCs w:val="21"/>
                <w:highlight w:val="yellow"/>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乔</w:t>
            </w:r>
            <w:r>
              <w:rPr>
                <w:rFonts w:hint="default" w:ascii="Times New Roman" w:hAnsi="Times New Roman" w:eastAsia="宋体" w:cs="Times New Roman"/>
                <w:b/>
                <w:bCs/>
                <w:color w:val="auto"/>
                <w:sz w:val="21"/>
                <w:szCs w:val="21"/>
                <w:highlight w:val="none"/>
                <w:vertAlign w:val="baseline"/>
                <w:lang w:val="en-US" w:eastAsia="zh-CN"/>
              </w:rPr>
              <w:t>木层</w:t>
            </w:r>
          </w:p>
        </w:tc>
      </w:tr>
      <w:tr w14:paraId="2811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1" w:type="pct"/>
            <w:noWrap w:val="0"/>
            <w:vAlign w:val="center"/>
          </w:tcPr>
          <w:p w14:paraId="5148A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yellow"/>
                <w:vertAlign w:val="baseline"/>
              </w:rPr>
            </w:pPr>
            <w:r>
              <w:rPr>
                <w:rFonts w:hint="default" w:ascii="Times New Roman" w:hAnsi="Times New Roman" w:eastAsia="宋体" w:cs="Times New Roman"/>
                <w:color w:val="auto"/>
                <w:sz w:val="21"/>
                <w:szCs w:val="21"/>
                <w:highlight w:val="none"/>
                <w:vertAlign w:val="baseline"/>
                <w:lang w:val="en-US" w:eastAsia="zh-CN"/>
              </w:rPr>
              <w:t>序号</w:t>
            </w:r>
          </w:p>
        </w:tc>
        <w:tc>
          <w:tcPr>
            <w:tcW w:w="571" w:type="pct"/>
            <w:noWrap w:val="0"/>
            <w:vAlign w:val="center"/>
          </w:tcPr>
          <w:p w14:paraId="70031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yellow"/>
                <w:vertAlign w:val="baseline"/>
              </w:rPr>
            </w:pPr>
            <w:r>
              <w:rPr>
                <w:rFonts w:hint="default" w:ascii="Times New Roman" w:hAnsi="Times New Roman" w:eastAsia="宋体" w:cs="Times New Roman"/>
                <w:color w:val="auto"/>
                <w:sz w:val="21"/>
                <w:szCs w:val="21"/>
                <w:highlight w:val="none"/>
                <w:vertAlign w:val="baseline"/>
                <w:lang w:val="en-US" w:eastAsia="zh-CN"/>
              </w:rPr>
              <w:t>物种名</w:t>
            </w:r>
          </w:p>
        </w:tc>
        <w:tc>
          <w:tcPr>
            <w:tcW w:w="1249" w:type="pct"/>
            <w:noWrap w:val="0"/>
            <w:vAlign w:val="center"/>
          </w:tcPr>
          <w:p w14:paraId="4DBEA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yellow"/>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3F0BD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yellow"/>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株数</w:t>
            </w:r>
          </w:p>
        </w:tc>
        <w:tc>
          <w:tcPr>
            <w:tcW w:w="710" w:type="pct"/>
            <w:noWrap w:val="0"/>
            <w:vAlign w:val="center"/>
          </w:tcPr>
          <w:p w14:paraId="43444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高（最高/平均）</w:t>
            </w:r>
          </w:p>
        </w:tc>
        <w:tc>
          <w:tcPr>
            <w:tcW w:w="654" w:type="pct"/>
            <w:noWrap w:val="0"/>
            <w:vAlign w:val="center"/>
          </w:tcPr>
          <w:p w14:paraId="128CF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胸径（最大/平均）</w:t>
            </w:r>
          </w:p>
        </w:tc>
        <w:tc>
          <w:tcPr>
            <w:tcW w:w="716" w:type="pct"/>
            <w:noWrap w:val="0"/>
            <w:vAlign w:val="center"/>
          </w:tcPr>
          <w:p w14:paraId="2FC91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冠幅</w:t>
            </w:r>
            <w:r>
              <w:rPr>
                <w:rFonts w:hint="eastAsia" w:ascii="Times New Roman" w:hAnsi="Times New Roman" w:eastAsia="宋体" w:cs="Times New Roman"/>
                <w:i w:val="0"/>
                <w:iCs w:val="0"/>
                <w:color w:val="auto"/>
                <w:kern w:val="0"/>
                <w:sz w:val="21"/>
                <w:szCs w:val="21"/>
                <w:highlight w:val="none"/>
                <w:u w:val="none"/>
                <w:lang w:val="en-US" w:eastAsia="zh-CN" w:bidi="ar"/>
              </w:rPr>
              <w:t>（平均，SN/EW）</w:t>
            </w:r>
          </w:p>
        </w:tc>
        <w:tc>
          <w:tcPr>
            <w:tcW w:w="324" w:type="pct"/>
            <w:noWrap w:val="0"/>
            <w:vAlign w:val="center"/>
          </w:tcPr>
          <w:p w14:paraId="4096A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474F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61" w:type="pct"/>
            <w:noWrap w:val="0"/>
            <w:vAlign w:val="center"/>
          </w:tcPr>
          <w:p w14:paraId="0B094B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571" w:type="pct"/>
            <w:noWrap w:val="0"/>
            <w:vAlign w:val="center"/>
          </w:tcPr>
          <w:p w14:paraId="3D9125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杉木</w:t>
            </w:r>
          </w:p>
        </w:tc>
        <w:tc>
          <w:tcPr>
            <w:tcW w:w="1249" w:type="pct"/>
            <w:noWrap w:val="0"/>
            <w:vAlign w:val="center"/>
          </w:tcPr>
          <w:p w14:paraId="55DF42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rPr>
                <w:rFonts w:hint="eastAsia" w:ascii="Times New Roman" w:hAnsi="Times New Roman" w:eastAsia="宋体" w:cs="Times New Roman"/>
                <w:i/>
                <w:iCs/>
                <w:color w:val="auto"/>
                <w:sz w:val="21"/>
                <w:szCs w:val="21"/>
                <w:highlight w:val="yellow"/>
                <w:vertAlign w:val="baseline"/>
                <w:lang w:eastAsia="zh-CN"/>
              </w:rPr>
            </w:pPr>
            <w:r>
              <w:rPr>
                <w:rFonts w:hint="default" w:ascii="Times New Roman" w:hAnsi="Times New Roman" w:eastAsia="宋体" w:cs="Times New Roman"/>
                <w:i/>
                <w:iCs/>
                <w:color w:val="auto"/>
                <w:kern w:val="0"/>
                <w:sz w:val="21"/>
                <w:szCs w:val="21"/>
                <w:highlight w:val="none"/>
              </w:rPr>
              <w:t>Cunninghami</w:t>
            </w:r>
            <w:r>
              <w:rPr>
                <w:rFonts w:hint="eastAsia" w:ascii="Times New Roman" w:hAnsi="Times New Roman" w:eastAsia="宋体" w:cs="Times New Roman"/>
                <w:i/>
                <w:iCs/>
                <w:color w:val="auto"/>
                <w:kern w:val="0"/>
                <w:sz w:val="21"/>
                <w:szCs w:val="21"/>
                <w:highlight w:val="none"/>
                <w:lang w:eastAsia="zh-CN"/>
              </w:rPr>
              <w:t>a</w:t>
            </w:r>
            <w:r>
              <w:rPr>
                <w:rFonts w:hint="default" w:ascii="Times New Roman" w:hAnsi="Times New Roman" w:eastAsia="宋体" w:cs="Times New Roman"/>
                <w:i/>
                <w:iCs/>
                <w:color w:val="auto"/>
                <w:kern w:val="0"/>
                <w:sz w:val="21"/>
                <w:szCs w:val="21"/>
                <w:highlight w:val="none"/>
              </w:rPr>
              <w:t>anceolat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5C14D2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30</w:t>
            </w:r>
          </w:p>
        </w:tc>
        <w:tc>
          <w:tcPr>
            <w:tcW w:w="710" w:type="pct"/>
            <w:noWrap w:val="0"/>
            <w:vAlign w:val="center"/>
          </w:tcPr>
          <w:p w14:paraId="6BC448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11</w:t>
            </w:r>
            <w:r>
              <w:rPr>
                <w:rFonts w:hint="default" w:ascii="Times New Roman" w:hAnsi="Times New Roman" w:eastAsia="宋体" w:cs="Times New Roman"/>
                <w:color w:val="auto"/>
                <w:sz w:val="21"/>
                <w:szCs w:val="21"/>
                <w:highlight w:val="none"/>
                <w:vertAlign w:val="baseline"/>
                <w:lang w:val="en-US" w:eastAsia="zh-CN"/>
              </w:rPr>
              <w:t>m</w:t>
            </w:r>
          </w:p>
        </w:tc>
        <w:tc>
          <w:tcPr>
            <w:tcW w:w="654" w:type="pct"/>
            <w:noWrap w:val="0"/>
            <w:vAlign w:val="center"/>
          </w:tcPr>
          <w:p w14:paraId="0C18A8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w:t>
            </w:r>
          </w:p>
        </w:tc>
        <w:tc>
          <w:tcPr>
            <w:tcW w:w="716" w:type="pct"/>
            <w:noWrap w:val="0"/>
            <w:vAlign w:val="center"/>
          </w:tcPr>
          <w:p w14:paraId="699E77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p>
        </w:tc>
        <w:tc>
          <w:tcPr>
            <w:tcW w:w="324" w:type="pct"/>
            <w:noWrap w:val="0"/>
            <w:vAlign w:val="center"/>
          </w:tcPr>
          <w:p w14:paraId="27380B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30</w:t>
            </w:r>
          </w:p>
        </w:tc>
      </w:tr>
      <w:tr w14:paraId="7DB0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551A85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w:t>
            </w:r>
          </w:p>
        </w:tc>
        <w:tc>
          <w:tcPr>
            <w:tcW w:w="571" w:type="pct"/>
            <w:noWrap w:val="0"/>
            <w:vAlign w:val="center"/>
          </w:tcPr>
          <w:p w14:paraId="38BAF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木荷</w:t>
            </w:r>
          </w:p>
        </w:tc>
        <w:tc>
          <w:tcPr>
            <w:tcW w:w="1249" w:type="pct"/>
            <w:noWrap w:val="0"/>
            <w:vAlign w:val="center"/>
          </w:tcPr>
          <w:p w14:paraId="1C56EB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iCs/>
                <w:color w:val="auto"/>
                <w:kern w:val="0"/>
                <w:sz w:val="21"/>
                <w:szCs w:val="21"/>
                <w:highlight w:val="none"/>
                <w:lang w:val="en-US" w:eastAsia="zh-CN"/>
              </w:rPr>
              <w:t>Schima superb</w:t>
            </w:r>
            <w:r>
              <w:rPr>
                <w:rFonts w:hint="eastAsia" w:ascii="Times New Roman" w:hAnsi="Times New Roman" w:eastAsia="宋体" w:cs="Times New Roman"/>
                <w:i/>
                <w:iCs/>
                <w:color w:val="auto"/>
                <w:kern w:val="0"/>
                <w:sz w:val="21"/>
                <w:szCs w:val="21"/>
                <w:highlight w:val="none"/>
                <w:lang w:val="en-US" w:eastAsia="zh-CN"/>
              </w:rPr>
              <w:t>a</w:t>
            </w:r>
          </w:p>
        </w:tc>
        <w:tc>
          <w:tcPr>
            <w:tcW w:w="511" w:type="pct"/>
            <w:noWrap w:val="0"/>
            <w:vAlign w:val="center"/>
          </w:tcPr>
          <w:p w14:paraId="0A013A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25</w:t>
            </w:r>
          </w:p>
        </w:tc>
        <w:tc>
          <w:tcPr>
            <w:tcW w:w="710" w:type="pct"/>
            <w:noWrap w:val="0"/>
            <w:vAlign w:val="center"/>
          </w:tcPr>
          <w:p w14:paraId="407602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m</w:t>
            </w:r>
          </w:p>
        </w:tc>
        <w:tc>
          <w:tcPr>
            <w:tcW w:w="654" w:type="pct"/>
            <w:noWrap w:val="0"/>
            <w:vAlign w:val="center"/>
          </w:tcPr>
          <w:p w14:paraId="46EE8F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13</w:t>
            </w:r>
            <w:r>
              <w:rPr>
                <w:rFonts w:hint="default" w:ascii="Times New Roman" w:hAnsi="Times New Roman" w:eastAsia="宋体" w:cs="Times New Roman"/>
                <w:color w:val="auto"/>
                <w:sz w:val="21"/>
                <w:szCs w:val="21"/>
                <w:highlight w:val="none"/>
                <w:vertAlign w:val="baseline"/>
                <w:lang w:val="en-US" w:eastAsia="zh-CN"/>
              </w:rPr>
              <w:t>cm</w:t>
            </w:r>
          </w:p>
        </w:tc>
        <w:tc>
          <w:tcPr>
            <w:tcW w:w="716" w:type="pct"/>
            <w:noWrap w:val="0"/>
            <w:vAlign w:val="center"/>
          </w:tcPr>
          <w:p w14:paraId="2753ED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p>
        </w:tc>
        <w:tc>
          <w:tcPr>
            <w:tcW w:w="324" w:type="pct"/>
            <w:noWrap w:val="0"/>
            <w:vAlign w:val="center"/>
          </w:tcPr>
          <w:p w14:paraId="6CE098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color w:val="auto"/>
                <w:sz w:val="21"/>
                <w:szCs w:val="21"/>
                <w:highlight w:val="none"/>
                <w:vertAlign w:val="baseline"/>
                <w:lang w:val="en-US" w:eastAsia="zh-CN"/>
              </w:rPr>
              <w:t>25</w:t>
            </w:r>
          </w:p>
        </w:tc>
      </w:tr>
      <w:tr w14:paraId="6843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4F5ED5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71" w:type="pct"/>
            <w:noWrap w:val="0"/>
            <w:vAlign w:val="center"/>
          </w:tcPr>
          <w:p w14:paraId="441FDB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玉兰</w:t>
            </w:r>
          </w:p>
        </w:tc>
        <w:tc>
          <w:tcPr>
            <w:tcW w:w="1249" w:type="pct"/>
            <w:noWrap w:val="0"/>
            <w:vAlign w:val="center"/>
          </w:tcPr>
          <w:p w14:paraId="203FF4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rPr>
                <w:rFonts w:hint="eastAsia" w:ascii="Times New Roman" w:hAnsi="Times New Roman" w:eastAsia="宋体" w:cs="Times New Roman"/>
                <w:i/>
                <w:iCs/>
                <w:color w:val="auto"/>
                <w:kern w:val="0"/>
                <w:sz w:val="21"/>
                <w:szCs w:val="21"/>
                <w:highlight w:val="none"/>
                <w:lang w:val="en-US" w:eastAsia="zh-CN"/>
              </w:rPr>
            </w:pPr>
            <w:r>
              <w:rPr>
                <w:rFonts w:hint="default" w:ascii="Times New Roman" w:hAnsi="Times New Roman" w:eastAsia="宋体" w:cs="Times New Roman"/>
                <w:i/>
                <w:iCs/>
                <w:color w:val="auto"/>
                <w:kern w:val="0"/>
                <w:sz w:val="21"/>
                <w:szCs w:val="21"/>
                <w:highlight w:val="none"/>
              </w:rPr>
              <w:t>Magnolia denudat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731E4E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710" w:type="pct"/>
            <w:noWrap w:val="0"/>
            <w:vAlign w:val="center"/>
          </w:tcPr>
          <w:p w14:paraId="3D8F5E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m</w:t>
            </w:r>
          </w:p>
        </w:tc>
        <w:tc>
          <w:tcPr>
            <w:tcW w:w="654" w:type="pct"/>
            <w:noWrap w:val="0"/>
            <w:vAlign w:val="center"/>
          </w:tcPr>
          <w:p w14:paraId="48BEED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p>
        </w:tc>
        <w:tc>
          <w:tcPr>
            <w:tcW w:w="716" w:type="pct"/>
            <w:noWrap w:val="0"/>
            <w:vAlign w:val="center"/>
          </w:tcPr>
          <w:p w14:paraId="689452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p>
        </w:tc>
        <w:tc>
          <w:tcPr>
            <w:tcW w:w="324" w:type="pct"/>
            <w:noWrap w:val="0"/>
            <w:vAlign w:val="center"/>
          </w:tcPr>
          <w:p w14:paraId="6F6495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0D9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3C176D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71" w:type="pct"/>
            <w:noWrap w:val="0"/>
            <w:vAlign w:val="center"/>
          </w:tcPr>
          <w:p w14:paraId="506F7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油杉</w:t>
            </w:r>
          </w:p>
        </w:tc>
        <w:tc>
          <w:tcPr>
            <w:tcW w:w="1249" w:type="pct"/>
            <w:noWrap w:val="0"/>
            <w:vAlign w:val="center"/>
          </w:tcPr>
          <w:p w14:paraId="13C15A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bottom"/>
              <w:rPr>
                <w:rFonts w:hint="default" w:ascii="Times New Roman" w:hAnsi="Times New Roman" w:eastAsia="宋体" w:cs="Times New Roman"/>
                <w:i/>
                <w:iCs/>
                <w:color w:val="auto"/>
                <w:kern w:val="0"/>
                <w:sz w:val="21"/>
                <w:szCs w:val="21"/>
                <w:highlight w:val="none"/>
              </w:rPr>
            </w:pPr>
            <w:r>
              <w:rPr>
                <w:rFonts w:hint="default" w:ascii="Times New Roman" w:hAnsi="Times New Roman" w:eastAsia="宋体" w:cs="Times New Roman"/>
                <w:i/>
                <w:iCs/>
                <w:color w:val="auto"/>
                <w:kern w:val="0"/>
                <w:sz w:val="21"/>
                <w:szCs w:val="21"/>
                <w:highlight w:val="none"/>
              </w:rPr>
              <w:t>Keteleeri</w:t>
            </w:r>
            <w:r>
              <w:rPr>
                <w:rFonts w:hint="eastAsia" w:ascii="Times New Roman" w:hAnsi="Times New Roman" w:eastAsia="宋体" w:cs="Times New Roman"/>
                <w:i/>
                <w:iCs/>
                <w:color w:val="auto"/>
                <w:kern w:val="0"/>
                <w:sz w:val="21"/>
                <w:szCs w:val="21"/>
                <w:highlight w:val="none"/>
                <w:lang w:eastAsia="zh-CN"/>
              </w:rPr>
              <w:t>ai</w:t>
            </w:r>
          </w:p>
        </w:tc>
        <w:tc>
          <w:tcPr>
            <w:tcW w:w="511" w:type="pct"/>
            <w:noWrap w:val="0"/>
            <w:vAlign w:val="center"/>
          </w:tcPr>
          <w:p w14:paraId="5E7E21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10" w:type="pct"/>
            <w:noWrap w:val="0"/>
            <w:vAlign w:val="center"/>
          </w:tcPr>
          <w:p w14:paraId="77C6D2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8m</w:t>
            </w:r>
          </w:p>
        </w:tc>
        <w:tc>
          <w:tcPr>
            <w:tcW w:w="654" w:type="pct"/>
            <w:noWrap w:val="0"/>
            <w:vAlign w:val="center"/>
          </w:tcPr>
          <w:p w14:paraId="23E43F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p>
        </w:tc>
        <w:tc>
          <w:tcPr>
            <w:tcW w:w="716" w:type="pct"/>
            <w:noWrap w:val="0"/>
            <w:vAlign w:val="center"/>
          </w:tcPr>
          <w:p w14:paraId="79D2CB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vertAlign w:val="baseline"/>
                <w:lang w:val="en-US" w:eastAsia="zh-CN"/>
              </w:rPr>
              <w:t>1</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1</w:t>
            </w:r>
            <w:r>
              <w:rPr>
                <w:rFonts w:hint="default" w:ascii="Times New Roman" w:hAnsi="Times New Roman" w:eastAsia="宋体" w:cs="Times New Roman"/>
                <w:color w:val="auto"/>
                <w:sz w:val="21"/>
                <w:szCs w:val="21"/>
                <w:vertAlign w:val="baseline"/>
                <w:lang w:val="en-US" w:eastAsia="zh-CN"/>
              </w:rPr>
              <w:t>m</w:t>
            </w:r>
          </w:p>
        </w:tc>
        <w:tc>
          <w:tcPr>
            <w:tcW w:w="324" w:type="pct"/>
            <w:noWrap w:val="0"/>
            <w:vAlign w:val="center"/>
          </w:tcPr>
          <w:p w14:paraId="7D63AD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77DC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225D75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71" w:type="pct"/>
            <w:noWrap w:val="0"/>
            <w:vAlign w:val="center"/>
          </w:tcPr>
          <w:p w14:paraId="5DDE2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柳杉</w:t>
            </w:r>
          </w:p>
        </w:tc>
        <w:tc>
          <w:tcPr>
            <w:tcW w:w="1249" w:type="pct"/>
            <w:noWrap w:val="0"/>
            <w:vAlign w:val="center"/>
          </w:tcPr>
          <w:p w14:paraId="2C5E88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default" w:ascii="Times New Roman" w:hAnsi="Times New Roman" w:eastAsia="宋体" w:cs="Times New Roman"/>
                <w:i/>
                <w:iCs/>
                <w:color w:val="auto"/>
                <w:kern w:val="0"/>
                <w:sz w:val="21"/>
                <w:szCs w:val="21"/>
                <w:highlight w:val="none"/>
              </w:rPr>
              <w:t>Cryptomeri</w:t>
            </w:r>
            <w:r>
              <w:rPr>
                <w:rFonts w:hint="eastAsia" w:ascii="Times New Roman" w:hAnsi="Times New Roman" w:eastAsia="宋体" w:cs="Times New Roman"/>
                <w:i/>
                <w:iCs/>
                <w:color w:val="auto"/>
                <w:kern w:val="0"/>
                <w:sz w:val="21"/>
                <w:szCs w:val="21"/>
                <w:highlight w:val="none"/>
                <w:lang w:eastAsia="zh-CN"/>
              </w:rPr>
              <w:t>ai</w:t>
            </w:r>
          </w:p>
        </w:tc>
        <w:tc>
          <w:tcPr>
            <w:tcW w:w="511" w:type="pct"/>
            <w:noWrap w:val="0"/>
            <w:vAlign w:val="center"/>
          </w:tcPr>
          <w:p w14:paraId="7DB6BF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10" w:type="pct"/>
            <w:noWrap w:val="0"/>
            <w:vAlign w:val="center"/>
          </w:tcPr>
          <w:p w14:paraId="33995C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9m</w:t>
            </w:r>
          </w:p>
        </w:tc>
        <w:tc>
          <w:tcPr>
            <w:tcW w:w="654" w:type="pct"/>
            <w:noWrap w:val="0"/>
            <w:vAlign w:val="center"/>
          </w:tcPr>
          <w:p w14:paraId="5E739F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p>
        </w:tc>
        <w:tc>
          <w:tcPr>
            <w:tcW w:w="716" w:type="pct"/>
            <w:noWrap w:val="0"/>
            <w:vAlign w:val="center"/>
          </w:tcPr>
          <w:p w14:paraId="21E6D7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vertAlign w:val="baseline"/>
                <w:lang w:val="en-US" w:eastAsia="zh-CN"/>
              </w:rPr>
              <w:t>6</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6</w:t>
            </w:r>
            <w:r>
              <w:rPr>
                <w:rFonts w:hint="default" w:ascii="Times New Roman" w:hAnsi="Times New Roman" w:eastAsia="宋体" w:cs="Times New Roman"/>
                <w:color w:val="auto"/>
                <w:sz w:val="21"/>
                <w:szCs w:val="21"/>
                <w:vertAlign w:val="baseline"/>
                <w:lang w:val="en-US" w:eastAsia="zh-CN"/>
              </w:rPr>
              <w:t>m</w:t>
            </w:r>
          </w:p>
        </w:tc>
        <w:tc>
          <w:tcPr>
            <w:tcW w:w="324" w:type="pct"/>
            <w:noWrap w:val="0"/>
            <w:vAlign w:val="center"/>
          </w:tcPr>
          <w:p w14:paraId="285EBF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0A43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7861B5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71" w:type="pct"/>
            <w:noWrap w:val="0"/>
            <w:vAlign w:val="center"/>
          </w:tcPr>
          <w:p w14:paraId="4E92B9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毛茛</w:t>
            </w:r>
          </w:p>
        </w:tc>
        <w:tc>
          <w:tcPr>
            <w:tcW w:w="1249" w:type="pct"/>
            <w:noWrap w:val="0"/>
            <w:vAlign w:val="center"/>
          </w:tcPr>
          <w:p w14:paraId="317E6C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Ranunculus japonicu</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4C9998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10" w:type="pct"/>
            <w:noWrap w:val="0"/>
            <w:vAlign w:val="center"/>
          </w:tcPr>
          <w:p w14:paraId="0CFE4B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5m</w:t>
            </w:r>
          </w:p>
        </w:tc>
        <w:tc>
          <w:tcPr>
            <w:tcW w:w="654" w:type="pct"/>
            <w:noWrap w:val="0"/>
            <w:vAlign w:val="center"/>
          </w:tcPr>
          <w:p w14:paraId="091ED6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p>
        </w:tc>
        <w:tc>
          <w:tcPr>
            <w:tcW w:w="716" w:type="pct"/>
            <w:noWrap w:val="0"/>
            <w:vAlign w:val="center"/>
          </w:tcPr>
          <w:p w14:paraId="7059A5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vertAlign w:val="baseline"/>
                <w:lang w:val="en-US" w:eastAsia="zh-CN"/>
              </w:rPr>
              <w:t>3.5</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3.5</w:t>
            </w:r>
            <w:r>
              <w:rPr>
                <w:rFonts w:hint="default" w:ascii="Times New Roman" w:hAnsi="Times New Roman" w:eastAsia="宋体" w:cs="Times New Roman"/>
                <w:color w:val="auto"/>
                <w:sz w:val="21"/>
                <w:szCs w:val="21"/>
                <w:vertAlign w:val="baseline"/>
                <w:lang w:val="en-US" w:eastAsia="zh-CN"/>
              </w:rPr>
              <w:t>m</w:t>
            </w:r>
          </w:p>
        </w:tc>
        <w:tc>
          <w:tcPr>
            <w:tcW w:w="324" w:type="pct"/>
            <w:noWrap w:val="0"/>
            <w:vAlign w:val="center"/>
          </w:tcPr>
          <w:p w14:paraId="7F81DE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0B01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70FF70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71" w:type="pct"/>
            <w:noWrap w:val="0"/>
            <w:vAlign w:val="center"/>
          </w:tcPr>
          <w:p w14:paraId="2CC78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茵芋</w:t>
            </w:r>
          </w:p>
        </w:tc>
        <w:tc>
          <w:tcPr>
            <w:tcW w:w="1249" w:type="pct"/>
            <w:noWrap w:val="0"/>
            <w:vAlign w:val="center"/>
          </w:tcPr>
          <w:p w14:paraId="629A35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Skimmia reevesian</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0FDBC4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10" w:type="pct"/>
            <w:noWrap w:val="0"/>
            <w:vAlign w:val="center"/>
          </w:tcPr>
          <w:p w14:paraId="39492D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8m</w:t>
            </w:r>
          </w:p>
        </w:tc>
        <w:tc>
          <w:tcPr>
            <w:tcW w:w="654" w:type="pct"/>
            <w:noWrap w:val="0"/>
            <w:vAlign w:val="center"/>
          </w:tcPr>
          <w:p w14:paraId="68FA03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11</w:t>
            </w:r>
            <w:r>
              <w:rPr>
                <w:rFonts w:hint="default" w:ascii="Times New Roman" w:hAnsi="Times New Roman" w:eastAsia="宋体" w:cs="Times New Roman"/>
                <w:color w:val="auto"/>
                <w:sz w:val="21"/>
                <w:szCs w:val="21"/>
                <w:highlight w:val="none"/>
                <w:vertAlign w:val="baseline"/>
                <w:lang w:val="en-US" w:eastAsia="zh-CN"/>
              </w:rPr>
              <w:t>cm</w:t>
            </w:r>
          </w:p>
        </w:tc>
        <w:tc>
          <w:tcPr>
            <w:tcW w:w="716" w:type="pct"/>
            <w:noWrap w:val="0"/>
            <w:vAlign w:val="center"/>
          </w:tcPr>
          <w:p w14:paraId="657B84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m</w:t>
            </w:r>
          </w:p>
        </w:tc>
        <w:tc>
          <w:tcPr>
            <w:tcW w:w="324" w:type="pct"/>
            <w:noWrap w:val="0"/>
            <w:vAlign w:val="center"/>
          </w:tcPr>
          <w:p w14:paraId="31C70E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6D35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603AAC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71" w:type="pct"/>
            <w:noWrap w:val="0"/>
            <w:vAlign w:val="center"/>
          </w:tcPr>
          <w:p w14:paraId="22AD4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重阳木</w:t>
            </w:r>
          </w:p>
        </w:tc>
        <w:tc>
          <w:tcPr>
            <w:tcW w:w="1249" w:type="pct"/>
            <w:noWrap w:val="0"/>
            <w:vAlign w:val="center"/>
          </w:tcPr>
          <w:p w14:paraId="50D275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rPr>
                <w:rFonts w:hint="eastAsia" w:ascii="Times New Roman" w:hAnsi="Times New Roman" w:eastAsia="宋体" w:cs="Times New Roman"/>
                <w:i/>
                <w:iCs/>
                <w:color w:val="auto"/>
                <w:kern w:val="0"/>
                <w:sz w:val="21"/>
                <w:szCs w:val="21"/>
                <w:highlight w:val="none"/>
                <w:lang w:eastAsia="zh-CN"/>
              </w:rPr>
            </w:pPr>
            <w:r>
              <w:rPr>
                <w:rFonts w:hint="eastAsia" w:ascii="Times New Roman" w:hAnsi="Times New Roman" w:eastAsia="宋体" w:cs="Times New Roman"/>
                <w:i/>
                <w:iCs/>
                <w:color w:val="auto"/>
                <w:kern w:val="0"/>
                <w:sz w:val="21"/>
                <w:szCs w:val="21"/>
                <w:highlight w:val="none"/>
              </w:rPr>
              <w:t>Bischofia javanic</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373466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10" w:type="pct"/>
            <w:noWrap w:val="0"/>
            <w:vAlign w:val="center"/>
          </w:tcPr>
          <w:p w14:paraId="55155F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8m</w:t>
            </w:r>
          </w:p>
        </w:tc>
        <w:tc>
          <w:tcPr>
            <w:tcW w:w="654" w:type="pct"/>
            <w:noWrap w:val="0"/>
            <w:vAlign w:val="center"/>
          </w:tcPr>
          <w:p w14:paraId="7B4420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17</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14</w:t>
            </w:r>
            <w:r>
              <w:rPr>
                <w:rFonts w:hint="default" w:ascii="Times New Roman" w:hAnsi="Times New Roman" w:eastAsia="宋体" w:cs="Times New Roman"/>
                <w:color w:val="auto"/>
                <w:sz w:val="21"/>
                <w:szCs w:val="21"/>
                <w:highlight w:val="none"/>
                <w:vertAlign w:val="baseline"/>
                <w:lang w:val="en-US" w:eastAsia="zh-CN"/>
              </w:rPr>
              <w:t>cm</w:t>
            </w:r>
          </w:p>
        </w:tc>
        <w:tc>
          <w:tcPr>
            <w:tcW w:w="716" w:type="pct"/>
            <w:noWrap w:val="0"/>
            <w:vAlign w:val="center"/>
          </w:tcPr>
          <w:p w14:paraId="4EC8D7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vertAlign w:val="baseline"/>
                <w:lang w:val="en-US" w:eastAsia="zh-CN"/>
              </w:rPr>
              <w:t>1.6</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1.6</w:t>
            </w:r>
            <w:r>
              <w:rPr>
                <w:rFonts w:hint="default" w:ascii="Times New Roman" w:hAnsi="Times New Roman" w:eastAsia="宋体" w:cs="Times New Roman"/>
                <w:color w:val="auto"/>
                <w:sz w:val="21"/>
                <w:szCs w:val="21"/>
                <w:vertAlign w:val="baseline"/>
                <w:lang w:val="en-US" w:eastAsia="zh-CN"/>
              </w:rPr>
              <w:t>m</w:t>
            </w:r>
          </w:p>
        </w:tc>
        <w:tc>
          <w:tcPr>
            <w:tcW w:w="324" w:type="pct"/>
            <w:noWrap w:val="0"/>
            <w:vAlign w:val="center"/>
          </w:tcPr>
          <w:p w14:paraId="41BE54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0272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79526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571" w:type="pct"/>
            <w:noWrap w:val="0"/>
            <w:vAlign w:val="center"/>
          </w:tcPr>
          <w:p w14:paraId="3EB21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油桐</w:t>
            </w:r>
          </w:p>
        </w:tc>
        <w:tc>
          <w:tcPr>
            <w:tcW w:w="1249" w:type="pct"/>
            <w:noWrap w:val="0"/>
            <w:vAlign w:val="center"/>
          </w:tcPr>
          <w:p w14:paraId="39F2C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eastAsia" w:ascii="Times New Roman" w:hAnsi="Times New Roman" w:eastAsia="宋体" w:cs="Times New Roman"/>
                <w:i/>
                <w:iCs/>
                <w:color w:val="auto"/>
                <w:kern w:val="0"/>
                <w:sz w:val="21"/>
                <w:szCs w:val="21"/>
                <w:highlight w:val="none"/>
              </w:rPr>
              <w:t>Vernicia fordi</w:t>
            </w:r>
            <w:r>
              <w:rPr>
                <w:rFonts w:hint="eastAsia" w:ascii="Times New Roman" w:hAnsi="Times New Roman" w:eastAsia="宋体" w:cs="Times New Roman"/>
                <w:i/>
                <w:iCs/>
                <w:color w:val="auto"/>
                <w:kern w:val="0"/>
                <w:sz w:val="21"/>
                <w:szCs w:val="21"/>
                <w:highlight w:val="none"/>
                <w:lang w:eastAsia="zh-CN"/>
              </w:rPr>
              <w:t>i</w:t>
            </w:r>
          </w:p>
        </w:tc>
        <w:tc>
          <w:tcPr>
            <w:tcW w:w="511" w:type="pct"/>
            <w:noWrap w:val="0"/>
            <w:vAlign w:val="center"/>
          </w:tcPr>
          <w:p w14:paraId="5A5C77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10" w:type="pct"/>
            <w:noWrap w:val="0"/>
            <w:vAlign w:val="center"/>
          </w:tcPr>
          <w:p w14:paraId="783FAC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8m</w:t>
            </w:r>
          </w:p>
        </w:tc>
        <w:tc>
          <w:tcPr>
            <w:tcW w:w="654" w:type="pct"/>
            <w:noWrap w:val="0"/>
            <w:vAlign w:val="center"/>
          </w:tcPr>
          <w:p w14:paraId="42221C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m</w:t>
            </w:r>
          </w:p>
        </w:tc>
        <w:tc>
          <w:tcPr>
            <w:tcW w:w="716" w:type="pct"/>
            <w:noWrap w:val="0"/>
            <w:vAlign w:val="center"/>
          </w:tcPr>
          <w:p w14:paraId="1A6BA5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3.7</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3.7</w:t>
            </w:r>
            <w:r>
              <w:rPr>
                <w:rFonts w:hint="default" w:ascii="Times New Roman" w:hAnsi="Times New Roman" w:eastAsia="宋体" w:cs="Times New Roman"/>
                <w:color w:val="auto"/>
                <w:sz w:val="21"/>
                <w:szCs w:val="21"/>
                <w:vertAlign w:val="baseline"/>
                <w:lang w:val="en-US" w:eastAsia="zh-CN"/>
              </w:rPr>
              <w:t>m</w:t>
            </w:r>
          </w:p>
        </w:tc>
        <w:tc>
          <w:tcPr>
            <w:tcW w:w="324" w:type="pct"/>
            <w:noWrap w:val="0"/>
            <w:vAlign w:val="center"/>
          </w:tcPr>
          <w:p w14:paraId="7DC245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0611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0F2FB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p>
        </w:tc>
        <w:tc>
          <w:tcPr>
            <w:tcW w:w="571" w:type="pct"/>
            <w:noWrap w:val="0"/>
            <w:vAlign w:val="center"/>
          </w:tcPr>
          <w:p w14:paraId="76848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木油树</w:t>
            </w:r>
          </w:p>
        </w:tc>
        <w:tc>
          <w:tcPr>
            <w:tcW w:w="1249" w:type="pct"/>
            <w:noWrap w:val="0"/>
            <w:vAlign w:val="center"/>
          </w:tcPr>
          <w:p w14:paraId="6BE77A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eastAsia" w:ascii="Times New Roman" w:hAnsi="Times New Roman" w:eastAsia="宋体" w:cs="Times New Roman"/>
                <w:i/>
                <w:iCs/>
                <w:color w:val="auto"/>
                <w:kern w:val="0"/>
                <w:sz w:val="21"/>
                <w:szCs w:val="21"/>
                <w:highlight w:val="none"/>
              </w:rPr>
              <w:t>Vernicia montan</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48C124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10" w:type="pct"/>
            <w:noWrap w:val="0"/>
            <w:vAlign w:val="center"/>
          </w:tcPr>
          <w:p w14:paraId="05C0F3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8m</w:t>
            </w:r>
          </w:p>
        </w:tc>
        <w:tc>
          <w:tcPr>
            <w:tcW w:w="654" w:type="pct"/>
            <w:noWrap w:val="0"/>
            <w:vAlign w:val="center"/>
          </w:tcPr>
          <w:p w14:paraId="36DC3D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8.5</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8.5</w:t>
            </w:r>
            <w:r>
              <w:rPr>
                <w:rFonts w:hint="default" w:ascii="Times New Roman" w:hAnsi="Times New Roman" w:eastAsia="宋体" w:cs="Times New Roman"/>
                <w:color w:val="auto"/>
                <w:sz w:val="21"/>
                <w:szCs w:val="21"/>
                <w:highlight w:val="none"/>
                <w:vertAlign w:val="baseline"/>
                <w:lang w:val="en-US" w:eastAsia="zh-CN"/>
              </w:rPr>
              <w:t>cm</w:t>
            </w:r>
          </w:p>
        </w:tc>
        <w:tc>
          <w:tcPr>
            <w:tcW w:w="716" w:type="pct"/>
            <w:noWrap w:val="0"/>
            <w:vAlign w:val="center"/>
          </w:tcPr>
          <w:p w14:paraId="3C655C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5</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5</w:t>
            </w:r>
            <w:r>
              <w:rPr>
                <w:rFonts w:hint="default" w:ascii="Times New Roman" w:hAnsi="Times New Roman" w:eastAsia="宋体" w:cs="Times New Roman"/>
                <w:color w:val="auto"/>
                <w:sz w:val="21"/>
                <w:szCs w:val="21"/>
                <w:vertAlign w:val="baseline"/>
                <w:lang w:val="en-US" w:eastAsia="zh-CN"/>
              </w:rPr>
              <w:t>m</w:t>
            </w:r>
          </w:p>
        </w:tc>
        <w:tc>
          <w:tcPr>
            <w:tcW w:w="324" w:type="pct"/>
            <w:noWrap w:val="0"/>
            <w:vAlign w:val="center"/>
          </w:tcPr>
          <w:p w14:paraId="08A3AE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7526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336B22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w:t>
            </w:r>
          </w:p>
        </w:tc>
        <w:tc>
          <w:tcPr>
            <w:tcW w:w="571" w:type="pct"/>
            <w:noWrap w:val="0"/>
            <w:vAlign w:val="center"/>
          </w:tcPr>
          <w:p w14:paraId="1A540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乌桕</w:t>
            </w:r>
          </w:p>
        </w:tc>
        <w:tc>
          <w:tcPr>
            <w:tcW w:w="1249" w:type="pct"/>
            <w:noWrap w:val="0"/>
            <w:vAlign w:val="center"/>
          </w:tcPr>
          <w:p w14:paraId="7A0BBE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eastAsia" w:ascii="Times New Roman" w:hAnsi="Times New Roman" w:eastAsia="宋体" w:cs="Times New Roman"/>
                <w:i/>
                <w:iCs/>
                <w:color w:val="auto"/>
                <w:kern w:val="0"/>
                <w:sz w:val="21"/>
                <w:szCs w:val="21"/>
                <w:highlight w:val="none"/>
              </w:rPr>
              <w:t>Sapium sebiferu</w:t>
            </w:r>
            <w:r>
              <w:rPr>
                <w:rFonts w:hint="eastAsia" w:ascii="Times New Roman" w:hAnsi="Times New Roman" w:eastAsia="宋体" w:cs="Times New Roman"/>
                <w:i/>
                <w:iCs/>
                <w:color w:val="auto"/>
                <w:kern w:val="0"/>
                <w:sz w:val="21"/>
                <w:szCs w:val="21"/>
                <w:highlight w:val="none"/>
                <w:lang w:eastAsia="zh-CN"/>
              </w:rPr>
              <w:t>m</w:t>
            </w:r>
          </w:p>
        </w:tc>
        <w:tc>
          <w:tcPr>
            <w:tcW w:w="511" w:type="pct"/>
            <w:noWrap w:val="0"/>
            <w:vAlign w:val="center"/>
          </w:tcPr>
          <w:p w14:paraId="4E3A37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10" w:type="pct"/>
            <w:noWrap w:val="0"/>
            <w:vAlign w:val="center"/>
          </w:tcPr>
          <w:p w14:paraId="7D837E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8m</w:t>
            </w:r>
          </w:p>
        </w:tc>
        <w:tc>
          <w:tcPr>
            <w:tcW w:w="654" w:type="pct"/>
            <w:noWrap w:val="0"/>
            <w:vAlign w:val="center"/>
          </w:tcPr>
          <w:p w14:paraId="4D2416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p>
        </w:tc>
        <w:tc>
          <w:tcPr>
            <w:tcW w:w="716" w:type="pct"/>
            <w:noWrap w:val="0"/>
            <w:vAlign w:val="center"/>
          </w:tcPr>
          <w:p w14:paraId="20BE49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vertAlign w:val="baseline"/>
                <w:lang w:val="en-US" w:eastAsia="zh-CN"/>
              </w:rPr>
              <w:t>11</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11</w:t>
            </w:r>
            <w:r>
              <w:rPr>
                <w:rFonts w:hint="default" w:ascii="Times New Roman" w:hAnsi="Times New Roman" w:eastAsia="宋体" w:cs="Times New Roman"/>
                <w:color w:val="auto"/>
                <w:sz w:val="21"/>
                <w:szCs w:val="21"/>
                <w:vertAlign w:val="baseline"/>
                <w:lang w:val="en-US" w:eastAsia="zh-CN"/>
              </w:rPr>
              <w:t>m</w:t>
            </w:r>
          </w:p>
        </w:tc>
        <w:tc>
          <w:tcPr>
            <w:tcW w:w="324" w:type="pct"/>
            <w:noWrap w:val="0"/>
            <w:vAlign w:val="center"/>
          </w:tcPr>
          <w:p w14:paraId="30D64C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2481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2E25A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w:t>
            </w:r>
          </w:p>
        </w:tc>
        <w:tc>
          <w:tcPr>
            <w:tcW w:w="571" w:type="pct"/>
            <w:noWrap w:val="0"/>
            <w:vAlign w:val="center"/>
          </w:tcPr>
          <w:p w14:paraId="1215EB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山乌桕</w:t>
            </w:r>
          </w:p>
        </w:tc>
        <w:tc>
          <w:tcPr>
            <w:tcW w:w="1249" w:type="pct"/>
            <w:noWrap w:val="0"/>
            <w:vAlign w:val="center"/>
          </w:tcPr>
          <w:p w14:paraId="00D31B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eastAsia" w:ascii="Times New Roman" w:hAnsi="Times New Roman" w:eastAsia="宋体" w:cs="Times New Roman"/>
                <w:i/>
                <w:iCs/>
                <w:color w:val="auto"/>
                <w:kern w:val="0"/>
                <w:sz w:val="21"/>
                <w:szCs w:val="21"/>
                <w:highlight w:val="none"/>
              </w:rPr>
              <w:t>Sapium discolo</w:t>
            </w:r>
            <w:r>
              <w:rPr>
                <w:rFonts w:hint="eastAsia" w:ascii="Times New Roman" w:hAnsi="Times New Roman" w:eastAsia="宋体" w:cs="Times New Roman"/>
                <w:i/>
                <w:iCs/>
                <w:color w:val="auto"/>
                <w:kern w:val="0"/>
                <w:sz w:val="21"/>
                <w:szCs w:val="21"/>
                <w:highlight w:val="none"/>
                <w:lang w:eastAsia="zh-CN"/>
              </w:rPr>
              <w:t>r</w:t>
            </w:r>
          </w:p>
        </w:tc>
        <w:tc>
          <w:tcPr>
            <w:tcW w:w="511" w:type="pct"/>
            <w:noWrap w:val="0"/>
            <w:vAlign w:val="center"/>
          </w:tcPr>
          <w:p w14:paraId="1C99C0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10" w:type="pct"/>
            <w:noWrap w:val="0"/>
            <w:vAlign w:val="center"/>
          </w:tcPr>
          <w:p w14:paraId="74E7F6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8m</w:t>
            </w:r>
          </w:p>
        </w:tc>
        <w:tc>
          <w:tcPr>
            <w:tcW w:w="654" w:type="pct"/>
            <w:noWrap w:val="0"/>
            <w:vAlign w:val="center"/>
          </w:tcPr>
          <w:p w14:paraId="481851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12c</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12</w:t>
            </w:r>
            <w:r>
              <w:rPr>
                <w:rFonts w:hint="default" w:ascii="Times New Roman" w:hAnsi="Times New Roman" w:eastAsia="宋体" w:cs="Times New Roman"/>
                <w:color w:val="auto"/>
                <w:sz w:val="21"/>
                <w:szCs w:val="21"/>
                <w:highlight w:val="none"/>
                <w:vertAlign w:val="baseline"/>
                <w:lang w:val="en-US" w:eastAsia="zh-CN"/>
              </w:rPr>
              <w:t>cm</w:t>
            </w:r>
          </w:p>
        </w:tc>
        <w:tc>
          <w:tcPr>
            <w:tcW w:w="716" w:type="pct"/>
            <w:noWrap w:val="0"/>
            <w:vAlign w:val="center"/>
          </w:tcPr>
          <w:p w14:paraId="3ED0B6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m</w:t>
            </w:r>
          </w:p>
        </w:tc>
        <w:tc>
          <w:tcPr>
            <w:tcW w:w="324" w:type="pct"/>
            <w:noWrap w:val="0"/>
            <w:vAlign w:val="center"/>
          </w:tcPr>
          <w:p w14:paraId="4B0F3F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4579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1B03A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13</w:t>
            </w:r>
          </w:p>
        </w:tc>
        <w:tc>
          <w:tcPr>
            <w:tcW w:w="571" w:type="pct"/>
            <w:noWrap w:val="0"/>
            <w:vAlign w:val="center"/>
          </w:tcPr>
          <w:p w14:paraId="2CB70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华杜英</w:t>
            </w:r>
          </w:p>
        </w:tc>
        <w:tc>
          <w:tcPr>
            <w:tcW w:w="1249" w:type="pct"/>
            <w:noWrap w:val="0"/>
            <w:vAlign w:val="center"/>
          </w:tcPr>
          <w:p w14:paraId="6435D2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Elaeocarpus chinensi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38C772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10" w:type="pct"/>
            <w:noWrap w:val="0"/>
            <w:vAlign w:val="center"/>
          </w:tcPr>
          <w:p w14:paraId="1B907D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8m</w:t>
            </w:r>
          </w:p>
        </w:tc>
        <w:tc>
          <w:tcPr>
            <w:tcW w:w="654" w:type="pct"/>
            <w:noWrap w:val="0"/>
            <w:vAlign w:val="center"/>
          </w:tcPr>
          <w:p w14:paraId="7164F8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p>
        </w:tc>
        <w:tc>
          <w:tcPr>
            <w:tcW w:w="716" w:type="pct"/>
            <w:noWrap w:val="0"/>
            <w:vAlign w:val="center"/>
          </w:tcPr>
          <w:p w14:paraId="1A96D3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vertAlign w:val="baseline"/>
                <w:lang w:val="en-US" w:eastAsia="zh-CN"/>
              </w:rPr>
              <w:t>1</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1</w:t>
            </w:r>
            <w:r>
              <w:rPr>
                <w:rFonts w:hint="default" w:ascii="Times New Roman" w:hAnsi="Times New Roman" w:eastAsia="宋体" w:cs="Times New Roman"/>
                <w:color w:val="auto"/>
                <w:sz w:val="21"/>
                <w:szCs w:val="21"/>
                <w:vertAlign w:val="baseline"/>
                <w:lang w:val="en-US" w:eastAsia="zh-CN"/>
              </w:rPr>
              <w:t>m</w:t>
            </w:r>
          </w:p>
        </w:tc>
        <w:tc>
          <w:tcPr>
            <w:tcW w:w="324" w:type="pct"/>
            <w:noWrap w:val="0"/>
            <w:vAlign w:val="center"/>
          </w:tcPr>
          <w:p w14:paraId="5FC0C1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0306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6A3F88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14</w:t>
            </w:r>
          </w:p>
        </w:tc>
        <w:tc>
          <w:tcPr>
            <w:tcW w:w="571" w:type="pct"/>
            <w:noWrap w:val="0"/>
            <w:vAlign w:val="center"/>
          </w:tcPr>
          <w:p w14:paraId="425014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梧桐</w:t>
            </w:r>
          </w:p>
        </w:tc>
        <w:tc>
          <w:tcPr>
            <w:tcW w:w="1249" w:type="pct"/>
            <w:noWrap w:val="0"/>
            <w:vAlign w:val="center"/>
          </w:tcPr>
          <w:p w14:paraId="7864E3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Firmiana platanifoli</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54D366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10" w:type="pct"/>
            <w:noWrap w:val="0"/>
            <w:vAlign w:val="center"/>
          </w:tcPr>
          <w:p w14:paraId="17C904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11m/11m</w:t>
            </w:r>
          </w:p>
        </w:tc>
        <w:tc>
          <w:tcPr>
            <w:tcW w:w="654" w:type="pct"/>
            <w:noWrap w:val="0"/>
            <w:vAlign w:val="center"/>
          </w:tcPr>
          <w:p w14:paraId="55A1A9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21cm/21m</w:t>
            </w:r>
          </w:p>
        </w:tc>
        <w:tc>
          <w:tcPr>
            <w:tcW w:w="716" w:type="pct"/>
            <w:noWrap w:val="0"/>
            <w:vAlign w:val="center"/>
          </w:tcPr>
          <w:p w14:paraId="7703E6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2.5m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2.5m</w:t>
            </w:r>
          </w:p>
        </w:tc>
        <w:tc>
          <w:tcPr>
            <w:tcW w:w="324" w:type="pct"/>
            <w:noWrap w:val="0"/>
            <w:vAlign w:val="center"/>
          </w:tcPr>
          <w:p w14:paraId="1F2E45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109B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03F2D9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w:t>
            </w:r>
          </w:p>
        </w:tc>
        <w:tc>
          <w:tcPr>
            <w:tcW w:w="571" w:type="pct"/>
            <w:noWrap w:val="0"/>
            <w:vAlign w:val="center"/>
          </w:tcPr>
          <w:p w14:paraId="3809E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油茶</w:t>
            </w:r>
          </w:p>
        </w:tc>
        <w:tc>
          <w:tcPr>
            <w:tcW w:w="1249" w:type="pct"/>
            <w:noWrap w:val="0"/>
            <w:vAlign w:val="center"/>
          </w:tcPr>
          <w:p w14:paraId="44E872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Camellia oleifer</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71B817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10" w:type="pct"/>
            <w:noWrap w:val="0"/>
            <w:vAlign w:val="center"/>
          </w:tcPr>
          <w:p w14:paraId="4274CC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5m/5m</w:t>
            </w:r>
          </w:p>
        </w:tc>
        <w:tc>
          <w:tcPr>
            <w:tcW w:w="654" w:type="pct"/>
            <w:noWrap w:val="0"/>
            <w:vAlign w:val="center"/>
          </w:tcPr>
          <w:p w14:paraId="47C163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26cm/26m</w:t>
            </w:r>
          </w:p>
        </w:tc>
        <w:tc>
          <w:tcPr>
            <w:tcW w:w="716" w:type="pct"/>
            <w:noWrap w:val="0"/>
            <w:vAlign w:val="center"/>
          </w:tcPr>
          <w:p w14:paraId="71ECA9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6m</w:t>
            </w:r>
          </w:p>
        </w:tc>
        <w:tc>
          <w:tcPr>
            <w:tcW w:w="324" w:type="pct"/>
            <w:noWrap w:val="0"/>
            <w:vAlign w:val="center"/>
          </w:tcPr>
          <w:p w14:paraId="1B165C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60A6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8"/>
            <w:noWrap w:val="0"/>
            <w:vAlign w:val="center"/>
          </w:tcPr>
          <w:p w14:paraId="7B9042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0" w:lineRule="exact"/>
              <w:ind w:left="0" w:right="0"/>
              <w:jc w:val="center"/>
              <w:rPr>
                <w:rFonts w:hint="default" w:ascii="Times New Roman" w:hAnsi="Times New Roman" w:eastAsia="宋体" w:cs="Times New Roman"/>
                <w:b/>
                <w:bCs/>
                <w:color w:val="auto"/>
                <w:sz w:val="21"/>
                <w:szCs w:val="21"/>
                <w:highlight w:val="yellow"/>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灌</w:t>
            </w:r>
            <w:r>
              <w:rPr>
                <w:rFonts w:hint="default" w:ascii="Times New Roman" w:hAnsi="Times New Roman" w:eastAsia="宋体" w:cs="Times New Roman"/>
                <w:b/>
                <w:bCs/>
                <w:color w:val="auto"/>
                <w:sz w:val="21"/>
                <w:szCs w:val="21"/>
                <w:highlight w:val="none"/>
                <w:vertAlign w:val="baseline"/>
                <w:lang w:val="en-US" w:eastAsia="zh-CN"/>
              </w:rPr>
              <w:t>本层</w:t>
            </w:r>
          </w:p>
        </w:tc>
      </w:tr>
      <w:tr w14:paraId="62B6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524008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571" w:type="pct"/>
            <w:noWrap w:val="0"/>
            <w:vAlign w:val="center"/>
          </w:tcPr>
          <w:p w14:paraId="5EB02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物种名</w:t>
            </w:r>
          </w:p>
        </w:tc>
        <w:tc>
          <w:tcPr>
            <w:tcW w:w="1249" w:type="pct"/>
            <w:noWrap w:val="0"/>
            <w:vAlign w:val="center"/>
          </w:tcPr>
          <w:p w14:paraId="44500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6302C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株数</w:t>
            </w:r>
          </w:p>
        </w:tc>
        <w:tc>
          <w:tcPr>
            <w:tcW w:w="710" w:type="pct"/>
            <w:noWrap w:val="0"/>
            <w:vAlign w:val="center"/>
          </w:tcPr>
          <w:p w14:paraId="5567B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高（平均）</w:t>
            </w:r>
          </w:p>
        </w:tc>
        <w:tc>
          <w:tcPr>
            <w:tcW w:w="1370" w:type="pct"/>
            <w:gridSpan w:val="2"/>
            <w:noWrap w:val="0"/>
            <w:vAlign w:val="center"/>
          </w:tcPr>
          <w:p w14:paraId="4104B3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冠</w:t>
            </w:r>
            <w:r>
              <w:rPr>
                <w:rFonts w:hint="eastAsia" w:ascii="Times New Roman" w:hAnsi="Times New Roman" w:eastAsia="宋体" w:cs="Times New Roman"/>
                <w:i w:val="0"/>
                <w:iCs w:val="0"/>
                <w:color w:val="auto"/>
                <w:kern w:val="0"/>
                <w:sz w:val="21"/>
                <w:szCs w:val="21"/>
                <w:highlight w:val="none"/>
                <w:u w:val="none"/>
                <w:lang w:val="en-US" w:eastAsia="zh-CN" w:bidi="ar"/>
              </w:rPr>
              <w:t>幅（平均SN/EW）</w:t>
            </w:r>
          </w:p>
        </w:tc>
        <w:tc>
          <w:tcPr>
            <w:tcW w:w="324" w:type="pct"/>
            <w:noWrap w:val="0"/>
            <w:vAlign w:val="center"/>
          </w:tcPr>
          <w:p w14:paraId="5682C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5FEE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52C3D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571" w:type="pct"/>
            <w:noWrap w:val="0"/>
            <w:vAlign w:val="center"/>
          </w:tcPr>
          <w:p w14:paraId="6D8574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毛冬青</w:t>
            </w:r>
          </w:p>
        </w:tc>
        <w:tc>
          <w:tcPr>
            <w:tcW w:w="1249" w:type="pct"/>
            <w:noWrap w:val="0"/>
            <w:vAlign w:val="center"/>
          </w:tcPr>
          <w:p w14:paraId="6B499240">
            <w:pPr>
              <w:keepNext w:val="0"/>
              <w:keepLines w:val="0"/>
              <w:suppressLineNumbers w:val="0"/>
              <w:spacing w:before="0" w:beforeAutospacing="0" w:after="0" w:afterAutospacing="0"/>
              <w:ind w:left="0" w:right="0"/>
              <w:jc w:val="left"/>
              <w:rPr>
                <w:rFonts w:hint="eastAsia" w:ascii="Times New Roman" w:hAnsi="Times New Roman" w:eastAsia="宋体" w:cs="Times New Roman"/>
                <w:bCs/>
                <w:i/>
                <w:iCs/>
                <w:color w:val="auto"/>
                <w:sz w:val="21"/>
                <w:szCs w:val="21"/>
                <w:highlight w:val="none"/>
                <w:lang w:eastAsia="zh-CN"/>
              </w:rPr>
            </w:pPr>
            <w:r>
              <w:rPr>
                <w:rFonts w:hint="default" w:ascii="Times New Roman" w:hAnsi="Times New Roman" w:eastAsia="宋体" w:cs="Times New Roman"/>
                <w:i/>
                <w:iCs/>
                <w:color w:val="auto"/>
                <w:kern w:val="0"/>
                <w:sz w:val="21"/>
                <w:szCs w:val="21"/>
                <w:highlight w:val="none"/>
              </w:rPr>
              <w:t>Ilex pubescen</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41D1EC8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shd w:val="clear" w:color="auto" w:fill="auto"/>
                <w:vertAlign w:val="baseline"/>
                <w:lang w:val="en-US"/>
              </w:rPr>
            </w:pPr>
            <w:r>
              <w:rPr>
                <w:rFonts w:hint="eastAsia" w:ascii="Times New Roman" w:hAnsi="Times New Roman" w:eastAsia="宋体" w:cs="Times New Roman"/>
                <w:color w:val="auto"/>
                <w:sz w:val="21"/>
                <w:szCs w:val="21"/>
                <w:highlight w:val="none"/>
                <w:vertAlign w:val="baseline"/>
                <w:lang w:val="en-US" w:eastAsia="zh-CN"/>
              </w:rPr>
              <w:t>15</w:t>
            </w:r>
          </w:p>
        </w:tc>
        <w:tc>
          <w:tcPr>
            <w:tcW w:w="710" w:type="pct"/>
            <w:noWrap w:val="0"/>
            <w:vAlign w:val="center"/>
          </w:tcPr>
          <w:p w14:paraId="4748717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1.4</w:t>
            </w:r>
            <w:r>
              <w:rPr>
                <w:rFonts w:hint="default" w:ascii="Times New Roman" w:hAnsi="Times New Roman" w:eastAsia="宋体" w:cs="Times New Roman"/>
                <w:color w:val="auto"/>
                <w:sz w:val="21"/>
                <w:szCs w:val="21"/>
                <w:highlight w:val="none"/>
                <w:vertAlign w:val="baseline"/>
                <w:lang w:val="en-US" w:eastAsia="zh-CN"/>
              </w:rPr>
              <w:t>m</w:t>
            </w:r>
          </w:p>
        </w:tc>
        <w:tc>
          <w:tcPr>
            <w:tcW w:w="1370" w:type="pct"/>
            <w:gridSpan w:val="2"/>
            <w:noWrap w:val="0"/>
            <w:vAlign w:val="center"/>
          </w:tcPr>
          <w:p w14:paraId="2B7824E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20cm/20cm</w:t>
            </w:r>
          </w:p>
        </w:tc>
        <w:tc>
          <w:tcPr>
            <w:tcW w:w="324" w:type="pct"/>
            <w:noWrap w:val="0"/>
            <w:vAlign w:val="center"/>
          </w:tcPr>
          <w:p w14:paraId="0166C87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w:t>
            </w:r>
          </w:p>
        </w:tc>
      </w:tr>
      <w:tr w14:paraId="7135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6665B0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w:t>
            </w:r>
          </w:p>
        </w:tc>
        <w:tc>
          <w:tcPr>
            <w:tcW w:w="571" w:type="pct"/>
            <w:noWrap w:val="0"/>
            <w:vAlign w:val="center"/>
          </w:tcPr>
          <w:p w14:paraId="26BC80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无患子</w:t>
            </w:r>
          </w:p>
        </w:tc>
        <w:tc>
          <w:tcPr>
            <w:tcW w:w="1249" w:type="pct"/>
            <w:noWrap w:val="0"/>
            <w:vAlign w:val="center"/>
          </w:tcPr>
          <w:p w14:paraId="0B351386">
            <w:pPr>
              <w:keepNext w:val="0"/>
              <w:keepLines w:val="0"/>
              <w:suppressLineNumbers w:val="0"/>
              <w:spacing w:before="0" w:beforeAutospacing="0" w:after="0" w:afterAutospacing="0"/>
              <w:ind w:left="0" w:right="0"/>
              <w:jc w:val="left"/>
              <w:rPr>
                <w:rFonts w:hint="eastAsia" w:ascii="Times New Roman" w:hAnsi="Times New Roman" w:eastAsia="宋体" w:cs="Times New Roman"/>
                <w:bCs/>
                <w:i/>
                <w:iCs/>
                <w:color w:val="auto"/>
                <w:sz w:val="21"/>
                <w:szCs w:val="21"/>
                <w:highlight w:val="none"/>
                <w:lang w:eastAsia="zh-CN"/>
              </w:rPr>
            </w:pPr>
            <w:r>
              <w:rPr>
                <w:rFonts w:hint="default" w:ascii="Times New Roman" w:hAnsi="Times New Roman" w:eastAsia="宋体" w:cs="Times New Roman"/>
                <w:i/>
                <w:iCs/>
                <w:color w:val="auto"/>
                <w:kern w:val="0"/>
                <w:sz w:val="21"/>
                <w:szCs w:val="21"/>
                <w:highlight w:val="none"/>
              </w:rPr>
              <w:t>Sapindus mukoross</w:t>
            </w:r>
            <w:r>
              <w:rPr>
                <w:rFonts w:hint="eastAsia" w:ascii="Times New Roman" w:hAnsi="Times New Roman" w:eastAsia="宋体" w:cs="Times New Roman"/>
                <w:i/>
                <w:iCs/>
                <w:color w:val="auto"/>
                <w:kern w:val="0"/>
                <w:sz w:val="21"/>
                <w:szCs w:val="21"/>
                <w:highlight w:val="none"/>
                <w:lang w:eastAsia="zh-CN"/>
              </w:rPr>
              <w:t>i</w:t>
            </w:r>
          </w:p>
        </w:tc>
        <w:tc>
          <w:tcPr>
            <w:tcW w:w="511" w:type="pct"/>
            <w:noWrap w:val="0"/>
            <w:vAlign w:val="center"/>
          </w:tcPr>
          <w:p w14:paraId="3415F2A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shd w:val="clear" w:color="auto" w:fill="auto"/>
                <w:vertAlign w:val="baseline"/>
                <w:lang w:val="en-US"/>
              </w:rPr>
            </w:pPr>
            <w:r>
              <w:rPr>
                <w:rFonts w:hint="eastAsia" w:ascii="Times New Roman" w:hAnsi="Times New Roman" w:eastAsia="宋体" w:cs="Times New Roman"/>
                <w:color w:val="auto"/>
                <w:sz w:val="21"/>
                <w:szCs w:val="21"/>
                <w:highlight w:val="none"/>
                <w:vertAlign w:val="baseline"/>
                <w:lang w:val="en-US" w:eastAsia="zh-CN"/>
              </w:rPr>
              <w:t>11</w:t>
            </w:r>
          </w:p>
        </w:tc>
        <w:tc>
          <w:tcPr>
            <w:tcW w:w="710" w:type="pct"/>
            <w:noWrap w:val="0"/>
            <w:vAlign w:val="center"/>
          </w:tcPr>
          <w:p w14:paraId="6C61F37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m</w:t>
            </w:r>
          </w:p>
        </w:tc>
        <w:tc>
          <w:tcPr>
            <w:tcW w:w="1370" w:type="pct"/>
            <w:gridSpan w:val="2"/>
            <w:noWrap w:val="0"/>
            <w:vAlign w:val="center"/>
          </w:tcPr>
          <w:p w14:paraId="3F0F9CD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15cm/15cm</w:t>
            </w:r>
          </w:p>
        </w:tc>
        <w:tc>
          <w:tcPr>
            <w:tcW w:w="324" w:type="pct"/>
            <w:noWrap w:val="0"/>
            <w:vAlign w:val="center"/>
          </w:tcPr>
          <w:p w14:paraId="76D8CB1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color w:val="auto"/>
                <w:sz w:val="21"/>
                <w:szCs w:val="21"/>
                <w:highlight w:val="none"/>
                <w:vertAlign w:val="baseline"/>
                <w:lang w:val="en-US" w:eastAsia="zh-CN"/>
              </w:rPr>
              <w:t>10</w:t>
            </w:r>
          </w:p>
        </w:tc>
      </w:tr>
      <w:tr w14:paraId="0041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6E18DE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71" w:type="pct"/>
            <w:noWrap w:val="0"/>
            <w:vAlign w:val="center"/>
          </w:tcPr>
          <w:p w14:paraId="2F292D7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木麻黄</w:t>
            </w:r>
          </w:p>
        </w:tc>
        <w:tc>
          <w:tcPr>
            <w:tcW w:w="1249" w:type="pct"/>
            <w:noWrap w:val="0"/>
            <w:vAlign w:val="center"/>
          </w:tcPr>
          <w:p w14:paraId="2DEBB4E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default" w:ascii="Times New Roman" w:hAnsi="Times New Roman" w:eastAsia="宋体" w:cs="Times New Roman"/>
                <w:i/>
                <w:iCs/>
                <w:color w:val="auto"/>
                <w:kern w:val="0"/>
                <w:sz w:val="21"/>
                <w:szCs w:val="21"/>
                <w:highlight w:val="none"/>
              </w:rPr>
              <w:t>Casuarina equisetifoli</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62BD399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1</w:t>
            </w:r>
          </w:p>
        </w:tc>
        <w:tc>
          <w:tcPr>
            <w:tcW w:w="710" w:type="pct"/>
            <w:noWrap w:val="0"/>
            <w:vAlign w:val="center"/>
          </w:tcPr>
          <w:p w14:paraId="1384C19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0.8m</w:t>
            </w:r>
          </w:p>
        </w:tc>
        <w:tc>
          <w:tcPr>
            <w:tcW w:w="1370" w:type="pct"/>
            <w:gridSpan w:val="2"/>
            <w:noWrap w:val="0"/>
            <w:vAlign w:val="center"/>
          </w:tcPr>
          <w:p w14:paraId="3B29E1D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324" w:type="pct"/>
            <w:noWrap w:val="0"/>
            <w:vAlign w:val="center"/>
          </w:tcPr>
          <w:p w14:paraId="40BECAC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7653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591B8D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71" w:type="pct"/>
            <w:noWrap w:val="0"/>
            <w:vAlign w:val="center"/>
          </w:tcPr>
          <w:p w14:paraId="78C9879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紫麻</w:t>
            </w:r>
          </w:p>
        </w:tc>
        <w:tc>
          <w:tcPr>
            <w:tcW w:w="1249" w:type="pct"/>
            <w:noWrap w:val="0"/>
            <w:vAlign w:val="center"/>
          </w:tcPr>
          <w:p w14:paraId="070639D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default" w:ascii="Times New Roman" w:hAnsi="Times New Roman" w:eastAsia="宋体" w:cs="Times New Roman"/>
                <w:i/>
                <w:iCs/>
                <w:color w:val="auto"/>
                <w:kern w:val="0"/>
                <w:sz w:val="21"/>
                <w:szCs w:val="21"/>
                <w:highlight w:val="none"/>
              </w:rPr>
              <w:t>Oreocnide frutescen</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64425DB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1</w:t>
            </w:r>
          </w:p>
        </w:tc>
        <w:tc>
          <w:tcPr>
            <w:tcW w:w="710" w:type="pct"/>
            <w:noWrap w:val="0"/>
            <w:vAlign w:val="center"/>
          </w:tcPr>
          <w:p w14:paraId="7FCDC93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0.8m</w:t>
            </w:r>
          </w:p>
        </w:tc>
        <w:tc>
          <w:tcPr>
            <w:tcW w:w="1370" w:type="pct"/>
            <w:gridSpan w:val="2"/>
            <w:noWrap w:val="0"/>
            <w:vAlign w:val="center"/>
          </w:tcPr>
          <w:p w14:paraId="124C705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40cm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40cm</w:t>
            </w:r>
          </w:p>
        </w:tc>
        <w:tc>
          <w:tcPr>
            <w:tcW w:w="324" w:type="pct"/>
            <w:noWrap w:val="0"/>
            <w:vAlign w:val="center"/>
          </w:tcPr>
          <w:p w14:paraId="5FEBAC5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1E34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61" w:type="pct"/>
            <w:noWrap w:val="0"/>
            <w:vAlign w:val="center"/>
          </w:tcPr>
          <w:p w14:paraId="0BDCA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71" w:type="pct"/>
            <w:noWrap w:val="0"/>
            <w:vAlign w:val="center"/>
          </w:tcPr>
          <w:p w14:paraId="3B6899B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红叶树</w:t>
            </w:r>
          </w:p>
        </w:tc>
        <w:tc>
          <w:tcPr>
            <w:tcW w:w="1249" w:type="pct"/>
            <w:noWrap w:val="0"/>
            <w:vAlign w:val="center"/>
          </w:tcPr>
          <w:p w14:paraId="3700D1E5">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21"/>
                <w:szCs w:val="21"/>
                <w:highlight w:val="none"/>
              </w:rPr>
            </w:pPr>
            <w:r>
              <w:rPr>
                <w:rFonts w:hint="default" w:ascii="Times New Roman" w:hAnsi="Times New Roman" w:eastAsia="宋体" w:cs="Times New Roman"/>
                <w:i/>
                <w:iCs/>
                <w:color w:val="auto"/>
                <w:kern w:val="0"/>
                <w:sz w:val="21"/>
                <w:szCs w:val="21"/>
                <w:highlight w:val="none"/>
              </w:rPr>
              <w:t>Helicia cochinchinensis</w:t>
            </w:r>
          </w:p>
        </w:tc>
        <w:tc>
          <w:tcPr>
            <w:tcW w:w="511" w:type="pct"/>
            <w:noWrap w:val="0"/>
            <w:vAlign w:val="center"/>
          </w:tcPr>
          <w:p w14:paraId="5C68139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1</w:t>
            </w:r>
          </w:p>
        </w:tc>
        <w:tc>
          <w:tcPr>
            <w:tcW w:w="710" w:type="pct"/>
            <w:noWrap w:val="0"/>
            <w:vAlign w:val="center"/>
          </w:tcPr>
          <w:p w14:paraId="2E0546C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0.5m</w:t>
            </w:r>
          </w:p>
        </w:tc>
        <w:tc>
          <w:tcPr>
            <w:tcW w:w="1370" w:type="pct"/>
            <w:gridSpan w:val="2"/>
            <w:noWrap w:val="0"/>
            <w:vAlign w:val="center"/>
          </w:tcPr>
          <w:p w14:paraId="25CD5BA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324" w:type="pct"/>
            <w:noWrap w:val="0"/>
            <w:vAlign w:val="center"/>
          </w:tcPr>
          <w:p w14:paraId="4431AAF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7A98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1" w:type="pct"/>
            <w:noWrap w:val="0"/>
            <w:vAlign w:val="center"/>
          </w:tcPr>
          <w:p w14:paraId="0EAD2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71" w:type="pct"/>
            <w:noWrap w:val="0"/>
            <w:vAlign w:val="center"/>
          </w:tcPr>
          <w:p w14:paraId="6F0C933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木通</w:t>
            </w:r>
          </w:p>
        </w:tc>
        <w:tc>
          <w:tcPr>
            <w:tcW w:w="1249" w:type="pct"/>
            <w:noWrap w:val="0"/>
            <w:vAlign w:val="center"/>
          </w:tcPr>
          <w:p w14:paraId="0E29E3E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Akebia quinat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4405545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1</w:t>
            </w:r>
          </w:p>
        </w:tc>
        <w:tc>
          <w:tcPr>
            <w:tcW w:w="710" w:type="pct"/>
            <w:noWrap w:val="0"/>
            <w:vAlign w:val="center"/>
          </w:tcPr>
          <w:p w14:paraId="781DE10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1.1m</w:t>
            </w:r>
          </w:p>
        </w:tc>
        <w:tc>
          <w:tcPr>
            <w:tcW w:w="1370" w:type="pct"/>
            <w:gridSpan w:val="2"/>
            <w:noWrap w:val="0"/>
            <w:vAlign w:val="center"/>
          </w:tcPr>
          <w:p w14:paraId="4B3F5DC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50cm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50cm</w:t>
            </w:r>
          </w:p>
        </w:tc>
        <w:tc>
          <w:tcPr>
            <w:tcW w:w="324" w:type="pct"/>
            <w:noWrap w:val="0"/>
            <w:vAlign w:val="center"/>
          </w:tcPr>
          <w:p w14:paraId="4E81E56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15F9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742BF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71" w:type="pct"/>
            <w:noWrap w:val="0"/>
            <w:vAlign w:val="center"/>
          </w:tcPr>
          <w:p w14:paraId="6869248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大血藤</w:t>
            </w:r>
          </w:p>
        </w:tc>
        <w:tc>
          <w:tcPr>
            <w:tcW w:w="1249" w:type="pct"/>
            <w:noWrap w:val="0"/>
            <w:vAlign w:val="center"/>
          </w:tcPr>
          <w:p w14:paraId="1DEB556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default" w:ascii="Times New Roman" w:hAnsi="Times New Roman" w:eastAsia="宋体" w:cs="Times New Roman"/>
                <w:i/>
                <w:iCs/>
                <w:color w:val="auto"/>
                <w:kern w:val="0"/>
                <w:sz w:val="21"/>
                <w:szCs w:val="21"/>
                <w:highlight w:val="none"/>
              </w:rPr>
              <w:t>Sargentodoxa cuneat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09C381B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710" w:type="pct"/>
            <w:noWrap w:val="0"/>
            <w:vAlign w:val="center"/>
          </w:tcPr>
          <w:p w14:paraId="3BE88E4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0.5m</w:t>
            </w:r>
          </w:p>
        </w:tc>
        <w:tc>
          <w:tcPr>
            <w:tcW w:w="1370" w:type="pct"/>
            <w:gridSpan w:val="2"/>
            <w:noWrap w:val="0"/>
            <w:vAlign w:val="center"/>
          </w:tcPr>
          <w:p w14:paraId="2F8CA2C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60cm</w:t>
            </w:r>
          </w:p>
        </w:tc>
        <w:tc>
          <w:tcPr>
            <w:tcW w:w="324" w:type="pct"/>
            <w:noWrap w:val="0"/>
            <w:vAlign w:val="center"/>
          </w:tcPr>
          <w:p w14:paraId="53D0E16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1BCB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24F54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71" w:type="pct"/>
            <w:noWrap w:val="0"/>
            <w:vAlign w:val="center"/>
          </w:tcPr>
          <w:p w14:paraId="0E3B42E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阔叶十大功劳</w:t>
            </w:r>
          </w:p>
        </w:tc>
        <w:tc>
          <w:tcPr>
            <w:tcW w:w="1249" w:type="pct"/>
            <w:noWrap w:val="0"/>
            <w:vAlign w:val="center"/>
          </w:tcPr>
          <w:p w14:paraId="4F77200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Mahonia beale</w:t>
            </w:r>
            <w:r>
              <w:rPr>
                <w:rFonts w:hint="eastAsia" w:ascii="Times New Roman" w:hAnsi="Times New Roman" w:eastAsia="宋体" w:cs="Times New Roman"/>
                <w:i/>
                <w:iCs/>
                <w:color w:val="auto"/>
                <w:kern w:val="0"/>
                <w:sz w:val="21"/>
                <w:szCs w:val="21"/>
                <w:highlight w:val="none"/>
                <w:lang w:eastAsia="zh-CN"/>
              </w:rPr>
              <w:t>i</w:t>
            </w:r>
          </w:p>
        </w:tc>
        <w:tc>
          <w:tcPr>
            <w:tcW w:w="511" w:type="pct"/>
            <w:noWrap w:val="0"/>
            <w:vAlign w:val="center"/>
          </w:tcPr>
          <w:p w14:paraId="16A8E55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710" w:type="pct"/>
            <w:noWrap w:val="0"/>
            <w:vAlign w:val="center"/>
          </w:tcPr>
          <w:p w14:paraId="0AF7DF0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0.2m</w:t>
            </w:r>
          </w:p>
        </w:tc>
        <w:tc>
          <w:tcPr>
            <w:tcW w:w="1370" w:type="pct"/>
            <w:gridSpan w:val="2"/>
            <w:noWrap w:val="0"/>
            <w:vAlign w:val="center"/>
          </w:tcPr>
          <w:p w14:paraId="649A15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30cm</w:t>
            </w:r>
          </w:p>
        </w:tc>
        <w:tc>
          <w:tcPr>
            <w:tcW w:w="324" w:type="pct"/>
            <w:noWrap w:val="0"/>
            <w:vAlign w:val="center"/>
          </w:tcPr>
          <w:p w14:paraId="716E3BA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2037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66532A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571" w:type="pct"/>
            <w:noWrap w:val="0"/>
            <w:vAlign w:val="center"/>
          </w:tcPr>
          <w:p w14:paraId="315B42B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山鸡椒</w:t>
            </w:r>
          </w:p>
        </w:tc>
        <w:tc>
          <w:tcPr>
            <w:tcW w:w="1249" w:type="pct"/>
            <w:noWrap w:val="0"/>
            <w:vAlign w:val="center"/>
          </w:tcPr>
          <w:p w14:paraId="7BCF44A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Litsea cubeb</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518534A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710" w:type="pct"/>
            <w:noWrap w:val="0"/>
            <w:vAlign w:val="center"/>
          </w:tcPr>
          <w:p w14:paraId="578BE60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0.8m</w:t>
            </w:r>
          </w:p>
        </w:tc>
        <w:tc>
          <w:tcPr>
            <w:tcW w:w="1370" w:type="pct"/>
            <w:gridSpan w:val="2"/>
            <w:noWrap w:val="0"/>
            <w:vAlign w:val="center"/>
          </w:tcPr>
          <w:p w14:paraId="2DEB17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20cm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20cm</w:t>
            </w:r>
          </w:p>
        </w:tc>
        <w:tc>
          <w:tcPr>
            <w:tcW w:w="324" w:type="pct"/>
            <w:noWrap w:val="0"/>
            <w:vAlign w:val="center"/>
          </w:tcPr>
          <w:p w14:paraId="2BDAD36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11B5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5ECFE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p>
        </w:tc>
        <w:tc>
          <w:tcPr>
            <w:tcW w:w="571" w:type="pct"/>
            <w:noWrap w:val="0"/>
            <w:vAlign w:val="center"/>
          </w:tcPr>
          <w:p w14:paraId="3711E27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山柑</w:t>
            </w:r>
          </w:p>
        </w:tc>
        <w:tc>
          <w:tcPr>
            <w:tcW w:w="1249" w:type="pct"/>
            <w:noWrap w:val="0"/>
            <w:vAlign w:val="center"/>
          </w:tcPr>
          <w:p w14:paraId="7315D270">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Fortunella hindsi</w:t>
            </w:r>
            <w:r>
              <w:rPr>
                <w:rFonts w:hint="eastAsia" w:ascii="Times New Roman" w:hAnsi="Times New Roman" w:eastAsia="宋体" w:cs="Times New Roman"/>
                <w:i/>
                <w:iCs/>
                <w:color w:val="auto"/>
                <w:kern w:val="0"/>
                <w:sz w:val="21"/>
                <w:szCs w:val="21"/>
                <w:highlight w:val="none"/>
                <w:lang w:eastAsia="zh-CN"/>
              </w:rPr>
              <w:t>i</w:t>
            </w:r>
          </w:p>
        </w:tc>
        <w:tc>
          <w:tcPr>
            <w:tcW w:w="511" w:type="pct"/>
            <w:noWrap w:val="0"/>
            <w:vAlign w:val="center"/>
          </w:tcPr>
          <w:p w14:paraId="34C9861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710" w:type="pct"/>
            <w:noWrap w:val="0"/>
            <w:vAlign w:val="center"/>
          </w:tcPr>
          <w:p w14:paraId="2FE78A4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0.5m</w:t>
            </w:r>
          </w:p>
        </w:tc>
        <w:tc>
          <w:tcPr>
            <w:tcW w:w="1370" w:type="pct"/>
            <w:gridSpan w:val="2"/>
            <w:noWrap w:val="0"/>
            <w:vAlign w:val="center"/>
          </w:tcPr>
          <w:p w14:paraId="7F7A1D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30cm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30cm</w:t>
            </w:r>
          </w:p>
        </w:tc>
        <w:tc>
          <w:tcPr>
            <w:tcW w:w="324" w:type="pct"/>
            <w:noWrap w:val="0"/>
            <w:vAlign w:val="center"/>
          </w:tcPr>
          <w:p w14:paraId="3EA53B0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76DD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684AA7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w:t>
            </w:r>
          </w:p>
        </w:tc>
        <w:tc>
          <w:tcPr>
            <w:tcW w:w="571" w:type="pct"/>
            <w:noWrap w:val="0"/>
            <w:vAlign w:val="center"/>
          </w:tcPr>
          <w:p w14:paraId="4AEB50C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金柑</w:t>
            </w:r>
          </w:p>
        </w:tc>
        <w:tc>
          <w:tcPr>
            <w:tcW w:w="1249" w:type="pct"/>
            <w:noWrap w:val="0"/>
            <w:vAlign w:val="center"/>
          </w:tcPr>
          <w:p w14:paraId="2E7E0CF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Fortunella japonic</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6F38935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710" w:type="pct"/>
            <w:noWrap w:val="0"/>
            <w:vAlign w:val="center"/>
          </w:tcPr>
          <w:p w14:paraId="1B600F4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1.2m</w:t>
            </w:r>
          </w:p>
        </w:tc>
        <w:tc>
          <w:tcPr>
            <w:tcW w:w="1370" w:type="pct"/>
            <w:gridSpan w:val="2"/>
            <w:noWrap w:val="0"/>
            <w:vAlign w:val="center"/>
          </w:tcPr>
          <w:p w14:paraId="506614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45cm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45cm</w:t>
            </w:r>
          </w:p>
        </w:tc>
        <w:tc>
          <w:tcPr>
            <w:tcW w:w="324" w:type="pct"/>
            <w:noWrap w:val="0"/>
            <w:vAlign w:val="center"/>
          </w:tcPr>
          <w:p w14:paraId="706E820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49D8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1" w:type="pct"/>
            <w:noWrap w:val="0"/>
            <w:vAlign w:val="center"/>
          </w:tcPr>
          <w:p w14:paraId="27BA1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w:t>
            </w:r>
          </w:p>
        </w:tc>
        <w:tc>
          <w:tcPr>
            <w:tcW w:w="571" w:type="pct"/>
            <w:noWrap w:val="0"/>
            <w:vAlign w:val="center"/>
          </w:tcPr>
          <w:p w14:paraId="32F57F7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木薯</w:t>
            </w:r>
          </w:p>
        </w:tc>
        <w:tc>
          <w:tcPr>
            <w:tcW w:w="1249" w:type="pct"/>
            <w:noWrap w:val="0"/>
            <w:vAlign w:val="center"/>
          </w:tcPr>
          <w:p w14:paraId="04E2C704">
            <w:pPr>
              <w:keepNext w:val="0"/>
              <w:keepLines w:val="0"/>
              <w:suppressLineNumbers w:val="0"/>
              <w:spacing w:before="0" w:beforeAutospacing="0" w:after="0" w:afterAutospacing="0"/>
              <w:ind w:left="0" w:right="0"/>
              <w:jc w:val="left"/>
              <w:rPr>
                <w:rFonts w:hint="eastAsia" w:ascii="Times New Roman" w:hAnsi="Times New Roman" w:eastAsia="宋体" w:cs="Times New Roman"/>
                <w:i/>
                <w:iCs/>
                <w:color w:val="auto"/>
                <w:kern w:val="0"/>
                <w:sz w:val="21"/>
                <w:szCs w:val="21"/>
                <w:highlight w:val="none"/>
                <w:lang w:eastAsia="zh-CN"/>
              </w:rPr>
            </w:pPr>
            <w:r>
              <w:rPr>
                <w:rFonts w:hint="eastAsia" w:ascii="Times New Roman" w:hAnsi="Times New Roman" w:eastAsia="宋体" w:cs="Times New Roman"/>
                <w:i/>
                <w:iCs/>
                <w:color w:val="auto"/>
                <w:kern w:val="0"/>
                <w:sz w:val="21"/>
                <w:szCs w:val="21"/>
                <w:highlight w:val="none"/>
              </w:rPr>
              <w:t>Manihot esculent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4490F6A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710" w:type="pct"/>
            <w:noWrap w:val="0"/>
            <w:vAlign w:val="center"/>
          </w:tcPr>
          <w:p w14:paraId="5DB8A19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0.6m</w:t>
            </w:r>
          </w:p>
        </w:tc>
        <w:tc>
          <w:tcPr>
            <w:tcW w:w="1370" w:type="pct"/>
            <w:gridSpan w:val="2"/>
            <w:noWrap w:val="0"/>
            <w:vAlign w:val="center"/>
          </w:tcPr>
          <w:p w14:paraId="61B45BD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15cm</w:t>
            </w:r>
          </w:p>
        </w:tc>
        <w:tc>
          <w:tcPr>
            <w:tcW w:w="324" w:type="pct"/>
            <w:noWrap w:val="0"/>
            <w:vAlign w:val="center"/>
          </w:tcPr>
          <w:p w14:paraId="02D6E51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418A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744E3F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13</w:t>
            </w:r>
          </w:p>
        </w:tc>
        <w:tc>
          <w:tcPr>
            <w:tcW w:w="571" w:type="pct"/>
            <w:noWrap w:val="0"/>
            <w:vAlign w:val="center"/>
          </w:tcPr>
          <w:p w14:paraId="7C5ED95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铁苋菜</w:t>
            </w:r>
          </w:p>
        </w:tc>
        <w:tc>
          <w:tcPr>
            <w:tcW w:w="1249" w:type="pct"/>
            <w:noWrap w:val="0"/>
            <w:vAlign w:val="center"/>
          </w:tcPr>
          <w:p w14:paraId="2573947C">
            <w:pPr>
              <w:keepNext w:val="0"/>
              <w:keepLines w:val="0"/>
              <w:suppressLineNumbers w:val="0"/>
              <w:spacing w:before="0" w:beforeAutospacing="0" w:after="0" w:afterAutospacing="0"/>
              <w:ind w:left="0" w:right="0"/>
              <w:jc w:val="left"/>
              <w:rPr>
                <w:rFonts w:hint="eastAsia" w:ascii="Times New Roman" w:hAnsi="Times New Roman" w:eastAsia="宋体" w:cs="Times New Roman"/>
                <w:i/>
                <w:iCs/>
                <w:color w:val="auto"/>
                <w:kern w:val="0"/>
                <w:sz w:val="21"/>
                <w:szCs w:val="21"/>
                <w:highlight w:val="none"/>
                <w:lang w:eastAsia="zh-CN"/>
              </w:rPr>
            </w:pPr>
            <w:r>
              <w:rPr>
                <w:rFonts w:hint="eastAsia" w:ascii="Times New Roman" w:hAnsi="Times New Roman" w:eastAsia="宋体" w:cs="Times New Roman"/>
                <w:i/>
                <w:iCs/>
                <w:color w:val="auto"/>
                <w:kern w:val="0"/>
                <w:sz w:val="21"/>
                <w:szCs w:val="21"/>
                <w:highlight w:val="none"/>
              </w:rPr>
              <w:t>Acalypha australi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53DB1CB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710" w:type="pct"/>
            <w:noWrap w:val="0"/>
            <w:vAlign w:val="center"/>
          </w:tcPr>
          <w:p w14:paraId="72601D7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0.8m</w:t>
            </w:r>
          </w:p>
        </w:tc>
        <w:tc>
          <w:tcPr>
            <w:tcW w:w="1370" w:type="pct"/>
            <w:gridSpan w:val="2"/>
            <w:noWrap w:val="0"/>
            <w:vAlign w:val="center"/>
          </w:tcPr>
          <w:p w14:paraId="2586B1E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25cm</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25cm</w:t>
            </w:r>
          </w:p>
        </w:tc>
        <w:tc>
          <w:tcPr>
            <w:tcW w:w="324" w:type="pct"/>
            <w:noWrap w:val="0"/>
            <w:vAlign w:val="center"/>
          </w:tcPr>
          <w:p w14:paraId="2E3B337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7E75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3F862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14</w:t>
            </w:r>
          </w:p>
        </w:tc>
        <w:tc>
          <w:tcPr>
            <w:tcW w:w="571" w:type="pct"/>
            <w:noWrap w:val="0"/>
            <w:vAlign w:val="center"/>
          </w:tcPr>
          <w:p w14:paraId="11653EF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箣柊</w:t>
            </w:r>
          </w:p>
        </w:tc>
        <w:tc>
          <w:tcPr>
            <w:tcW w:w="1249" w:type="pct"/>
            <w:noWrap w:val="0"/>
            <w:vAlign w:val="center"/>
          </w:tcPr>
          <w:p w14:paraId="383C938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Scolopia chinensi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7CCD023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710" w:type="pct"/>
            <w:noWrap w:val="0"/>
            <w:vAlign w:val="center"/>
          </w:tcPr>
          <w:p w14:paraId="28E3101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m</w:t>
            </w:r>
          </w:p>
        </w:tc>
        <w:tc>
          <w:tcPr>
            <w:tcW w:w="1370" w:type="pct"/>
            <w:gridSpan w:val="2"/>
            <w:noWrap w:val="0"/>
            <w:vAlign w:val="center"/>
          </w:tcPr>
          <w:p w14:paraId="711D518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cm</w:t>
            </w:r>
          </w:p>
        </w:tc>
        <w:tc>
          <w:tcPr>
            <w:tcW w:w="324" w:type="pct"/>
            <w:noWrap w:val="0"/>
            <w:vAlign w:val="center"/>
          </w:tcPr>
          <w:p w14:paraId="46F332F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7B7D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8"/>
            <w:noWrap w:val="0"/>
            <w:vAlign w:val="center"/>
          </w:tcPr>
          <w:p w14:paraId="690D413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草本层</w:t>
            </w:r>
          </w:p>
        </w:tc>
      </w:tr>
      <w:tr w14:paraId="69C0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3F09E26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571" w:type="pct"/>
            <w:noWrap w:val="0"/>
            <w:vAlign w:val="center"/>
          </w:tcPr>
          <w:p w14:paraId="51CD2F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物种名</w:t>
            </w:r>
          </w:p>
        </w:tc>
        <w:tc>
          <w:tcPr>
            <w:tcW w:w="1249" w:type="pct"/>
            <w:noWrap w:val="0"/>
            <w:vAlign w:val="center"/>
          </w:tcPr>
          <w:p w14:paraId="74FE6A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206BFB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德式多度级</w:t>
            </w:r>
          </w:p>
        </w:tc>
        <w:tc>
          <w:tcPr>
            <w:tcW w:w="710" w:type="pct"/>
            <w:noWrap w:val="0"/>
            <w:vAlign w:val="center"/>
          </w:tcPr>
          <w:p w14:paraId="6F59EE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高（平均）</w:t>
            </w:r>
          </w:p>
        </w:tc>
        <w:tc>
          <w:tcPr>
            <w:tcW w:w="1370" w:type="pct"/>
            <w:gridSpan w:val="2"/>
            <w:noWrap w:val="0"/>
            <w:vAlign w:val="center"/>
          </w:tcPr>
          <w:p w14:paraId="67FB4A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冠</w:t>
            </w:r>
            <w:r>
              <w:rPr>
                <w:rFonts w:hint="eastAsia" w:ascii="Times New Roman" w:hAnsi="Times New Roman" w:eastAsia="宋体" w:cs="Times New Roman"/>
                <w:i w:val="0"/>
                <w:iCs w:val="0"/>
                <w:color w:val="auto"/>
                <w:kern w:val="0"/>
                <w:sz w:val="21"/>
                <w:szCs w:val="21"/>
                <w:highlight w:val="none"/>
                <w:u w:val="none"/>
                <w:lang w:val="en-US" w:eastAsia="zh-CN" w:bidi="ar"/>
              </w:rPr>
              <w:t>幅（平均SN/EW）</w:t>
            </w:r>
          </w:p>
        </w:tc>
        <w:tc>
          <w:tcPr>
            <w:tcW w:w="324" w:type="pct"/>
            <w:noWrap w:val="0"/>
            <w:vAlign w:val="center"/>
          </w:tcPr>
          <w:p w14:paraId="34C2D6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589B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61AE02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571" w:type="pct"/>
            <w:noWrap w:val="0"/>
            <w:vAlign w:val="center"/>
          </w:tcPr>
          <w:p w14:paraId="2A27B7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卷柏</w:t>
            </w:r>
          </w:p>
        </w:tc>
        <w:tc>
          <w:tcPr>
            <w:tcW w:w="1249" w:type="pct"/>
            <w:noWrap w:val="0"/>
            <w:vAlign w:val="center"/>
          </w:tcPr>
          <w:p w14:paraId="275494DC">
            <w:pPr>
              <w:keepNext w:val="0"/>
              <w:keepLines w:val="0"/>
              <w:widowControl w:val="0"/>
              <w:suppressLineNumbers w:val="0"/>
              <w:overflowPunct w:val="0"/>
              <w:spacing w:before="0" w:beforeAutospacing="0" w:after="0" w:afterAutospacing="0"/>
              <w:ind w:left="0" w:right="0"/>
              <w:jc w:val="left"/>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lang w:val="en-US" w:eastAsia="zh-CN" w:bidi="ar-SA"/>
              </w:rPr>
              <w:t>Selaginella tamariscin</w:t>
            </w:r>
            <w:r>
              <w:rPr>
                <w:rFonts w:hint="eastAsia" w:ascii="Times New Roman" w:hAnsi="Times New Roman" w:eastAsia="宋体" w:cs="Times New Roman"/>
                <w:i/>
                <w:iCs/>
                <w:color w:val="auto"/>
                <w:kern w:val="0"/>
                <w:sz w:val="21"/>
                <w:szCs w:val="21"/>
                <w:highlight w:val="none"/>
                <w:lang w:val="en-US" w:eastAsia="zh-CN" w:bidi="ar-SA"/>
              </w:rPr>
              <w:t>a</w:t>
            </w:r>
          </w:p>
        </w:tc>
        <w:tc>
          <w:tcPr>
            <w:tcW w:w="511" w:type="pct"/>
            <w:noWrap w:val="0"/>
            <w:vAlign w:val="center"/>
          </w:tcPr>
          <w:p w14:paraId="15441E4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yellow"/>
                <w:shd w:val="clear" w:color="auto" w:fill="auto"/>
              </w:rPr>
            </w:pPr>
            <w:r>
              <w:rPr>
                <w:rFonts w:hint="default" w:ascii="Times New Roman" w:hAnsi="Times New Roman" w:eastAsia="宋体" w:cs="Times New Roman"/>
                <w:color w:val="auto"/>
                <w:sz w:val="21"/>
                <w:szCs w:val="21"/>
                <w:highlight w:val="none"/>
              </w:rPr>
              <w:t>Cop</w:t>
            </w:r>
            <w:r>
              <w:rPr>
                <w:rFonts w:hint="eastAsia" w:ascii="Times New Roman" w:hAnsi="Times New Roman" w:eastAsia="宋体" w:cs="Times New Roman"/>
                <w:color w:val="auto"/>
                <w:sz w:val="21"/>
                <w:szCs w:val="21"/>
                <w:highlight w:val="none"/>
                <w:lang w:val="en-US" w:eastAsia="zh-CN"/>
              </w:rPr>
              <w:t>1</w:t>
            </w:r>
          </w:p>
        </w:tc>
        <w:tc>
          <w:tcPr>
            <w:tcW w:w="710" w:type="pct"/>
            <w:noWrap w:val="0"/>
            <w:vAlign w:val="center"/>
          </w:tcPr>
          <w:p w14:paraId="29FBA91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0.7m</w:t>
            </w:r>
          </w:p>
        </w:tc>
        <w:tc>
          <w:tcPr>
            <w:tcW w:w="1370" w:type="pct"/>
            <w:gridSpan w:val="2"/>
            <w:noWrap w:val="0"/>
            <w:vAlign w:val="center"/>
          </w:tcPr>
          <w:p w14:paraId="18BCBAD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15cm/15cm</w:t>
            </w:r>
          </w:p>
        </w:tc>
        <w:tc>
          <w:tcPr>
            <w:tcW w:w="324" w:type="pct"/>
            <w:noWrap w:val="0"/>
            <w:vAlign w:val="center"/>
          </w:tcPr>
          <w:p w14:paraId="6D25A02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p>
        </w:tc>
      </w:tr>
      <w:tr w14:paraId="6BF1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4B7794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571" w:type="pct"/>
            <w:noWrap w:val="0"/>
            <w:vAlign w:val="center"/>
          </w:tcPr>
          <w:p w14:paraId="0E8AEA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狗脊蕨</w:t>
            </w:r>
          </w:p>
        </w:tc>
        <w:tc>
          <w:tcPr>
            <w:tcW w:w="1249" w:type="pct"/>
            <w:noWrap w:val="0"/>
            <w:vAlign w:val="center"/>
          </w:tcPr>
          <w:p w14:paraId="202A30E0">
            <w:pPr>
              <w:keepNext w:val="0"/>
              <w:keepLines w:val="0"/>
              <w:widowControl w:val="0"/>
              <w:suppressLineNumbers w:val="0"/>
              <w:overflowPunct w:val="0"/>
              <w:spacing w:before="0" w:beforeAutospacing="0" w:after="0" w:afterAutospacing="0"/>
              <w:ind w:left="0" w:right="0"/>
              <w:jc w:val="left"/>
              <w:rPr>
                <w:rFonts w:hint="default"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lang w:val="en-US" w:eastAsia="zh-CN" w:bidi="ar-SA"/>
              </w:rPr>
              <w:t>Woodwardia japonic</w:t>
            </w:r>
            <w:r>
              <w:rPr>
                <w:rFonts w:hint="eastAsia" w:ascii="Times New Roman" w:hAnsi="Times New Roman" w:eastAsia="宋体" w:cs="Times New Roman"/>
                <w:i/>
                <w:iCs/>
                <w:color w:val="auto"/>
                <w:kern w:val="0"/>
                <w:sz w:val="21"/>
                <w:szCs w:val="21"/>
                <w:highlight w:val="none"/>
                <w:lang w:val="en-US" w:eastAsia="zh-CN" w:bidi="ar-SA"/>
              </w:rPr>
              <w:t>a</w:t>
            </w:r>
          </w:p>
        </w:tc>
        <w:tc>
          <w:tcPr>
            <w:tcW w:w="511" w:type="pct"/>
            <w:noWrap w:val="0"/>
            <w:vAlign w:val="center"/>
          </w:tcPr>
          <w:p w14:paraId="62AD5EF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yellow"/>
                <w:shd w:val="clear" w:color="auto" w:fill="auto"/>
                <w:lang w:val="en-US" w:eastAsia="zh-CN"/>
              </w:rPr>
            </w:pPr>
            <w:r>
              <w:rPr>
                <w:rFonts w:hint="default" w:ascii="Times New Roman" w:hAnsi="Times New Roman" w:eastAsia="宋体" w:cs="Times New Roman"/>
                <w:color w:val="auto"/>
                <w:sz w:val="21"/>
                <w:szCs w:val="21"/>
                <w:highlight w:val="none"/>
              </w:rPr>
              <w:t>SoL</w:t>
            </w:r>
          </w:p>
        </w:tc>
        <w:tc>
          <w:tcPr>
            <w:tcW w:w="710" w:type="pct"/>
            <w:noWrap w:val="0"/>
            <w:vAlign w:val="center"/>
          </w:tcPr>
          <w:p w14:paraId="35231BF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0.7m</w:t>
            </w:r>
          </w:p>
        </w:tc>
        <w:tc>
          <w:tcPr>
            <w:tcW w:w="1370" w:type="pct"/>
            <w:gridSpan w:val="2"/>
            <w:noWrap w:val="0"/>
            <w:vAlign w:val="center"/>
          </w:tcPr>
          <w:p w14:paraId="749094E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15cm/15cm</w:t>
            </w:r>
          </w:p>
        </w:tc>
        <w:tc>
          <w:tcPr>
            <w:tcW w:w="324" w:type="pct"/>
            <w:noWrap w:val="0"/>
            <w:vAlign w:val="center"/>
          </w:tcPr>
          <w:p w14:paraId="338577A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1367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218655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71" w:type="pct"/>
            <w:noWrap w:val="0"/>
            <w:vAlign w:val="center"/>
          </w:tcPr>
          <w:p w14:paraId="1EC4E2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三白草</w:t>
            </w:r>
          </w:p>
        </w:tc>
        <w:tc>
          <w:tcPr>
            <w:tcW w:w="1249" w:type="pct"/>
            <w:noWrap w:val="0"/>
            <w:vAlign w:val="center"/>
          </w:tcPr>
          <w:p w14:paraId="2A6D2F2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Saururus chinensi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6CA58D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10" w:type="pct"/>
            <w:noWrap w:val="0"/>
            <w:vAlign w:val="center"/>
          </w:tcPr>
          <w:p w14:paraId="50ACB49B">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0.5m</w:t>
            </w:r>
          </w:p>
        </w:tc>
        <w:tc>
          <w:tcPr>
            <w:tcW w:w="1370" w:type="pct"/>
            <w:gridSpan w:val="2"/>
            <w:noWrap w:val="0"/>
            <w:vAlign w:val="center"/>
          </w:tcPr>
          <w:p w14:paraId="7177662B">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324" w:type="pct"/>
            <w:noWrap w:val="0"/>
            <w:vAlign w:val="center"/>
          </w:tcPr>
          <w:p w14:paraId="4CDF2F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3684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47BD2B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71" w:type="pct"/>
            <w:noWrap w:val="0"/>
            <w:vAlign w:val="center"/>
          </w:tcPr>
          <w:p w14:paraId="2F0EE2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莲子草</w:t>
            </w:r>
          </w:p>
        </w:tc>
        <w:tc>
          <w:tcPr>
            <w:tcW w:w="1249" w:type="pct"/>
            <w:noWrap w:val="0"/>
            <w:vAlign w:val="center"/>
          </w:tcPr>
          <w:p w14:paraId="6E6DFB5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Alternanthera sessili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460A30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10" w:type="pct"/>
            <w:noWrap w:val="0"/>
            <w:vAlign w:val="center"/>
          </w:tcPr>
          <w:p w14:paraId="4B897C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0.5m</w:t>
            </w:r>
          </w:p>
        </w:tc>
        <w:tc>
          <w:tcPr>
            <w:tcW w:w="1370" w:type="pct"/>
            <w:gridSpan w:val="2"/>
            <w:noWrap w:val="0"/>
            <w:vAlign w:val="center"/>
          </w:tcPr>
          <w:p w14:paraId="5CB93D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24" w:type="pct"/>
            <w:noWrap w:val="0"/>
            <w:vAlign w:val="center"/>
          </w:tcPr>
          <w:p w14:paraId="51C1D8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472F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1" w:type="pct"/>
            <w:noWrap w:val="0"/>
            <w:vAlign w:val="center"/>
          </w:tcPr>
          <w:p w14:paraId="6325F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71" w:type="pct"/>
            <w:noWrap w:val="0"/>
            <w:vAlign w:val="center"/>
          </w:tcPr>
          <w:p w14:paraId="3D5416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商陆</w:t>
            </w:r>
          </w:p>
        </w:tc>
        <w:tc>
          <w:tcPr>
            <w:tcW w:w="1249" w:type="pct"/>
            <w:noWrap w:val="0"/>
            <w:vAlign w:val="center"/>
          </w:tcPr>
          <w:p w14:paraId="76D6726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Phytolacca acinos</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74C6DA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10" w:type="pct"/>
            <w:noWrap w:val="0"/>
            <w:vAlign w:val="center"/>
          </w:tcPr>
          <w:p w14:paraId="2DA90136">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0.4</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70" w:type="pct"/>
            <w:gridSpan w:val="2"/>
            <w:noWrap w:val="0"/>
            <w:vAlign w:val="center"/>
          </w:tcPr>
          <w:p w14:paraId="663A2C21">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324" w:type="pct"/>
            <w:noWrap w:val="0"/>
            <w:vAlign w:val="center"/>
          </w:tcPr>
          <w:p w14:paraId="6CEE51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0C28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1" w:type="pct"/>
            <w:noWrap w:val="0"/>
            <w:vAlign w:val="center"/>
          </w:tcPr>
          <w:p w14:paraId="47350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71" w:type="pct"/>
            <w:noWrap w:val="0"/>
            <w:vAlign w:val="center"/>
          </w:tcPr>
          <w:p w14:paraId="0433D46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马齿苋</w:t>
            </w:r>
          </w:p>
        </w:tc>
        <w:tc>
          <w:tcPr>
            <w:tcW w:w="1249" w:type="pct"/>
            <w:noWrap w:val="0"/>
            <w:vAlign w:val="center"/>
          </w:tcPr>
          <w:p w14:paraId="406C0769">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Portulaca olerace</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129829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10" w:type="pct"/>
            <w:noWrap w:val="0"/>
            <w:vAlign w:val="center"/>
          </w:tcPr>
          <w:p w14:paraId="669C79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0.5m</w:t>
            </w:r>
          </w:p>
        </w:tc>
        <w:tc>
          <w:tcPr>
            <w:tcW w:w="1370" w:type="pct"/>
            <w:gridSpan w:val="2"/>
            <w:noWrap w:val="0"/>
            <w:vAlign w:val="center"/>
          </w:tcPr>
          <w:p w14:paraId="207F83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24" w:type="pct"/>
            <w:noWrap w:val="0"/>
            <w:vAlign w:val="center"/>
          </w:tcPr>
          <w:p w14:paraId="6BC021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6AA0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1" w:type="pct"/>
            <w:noWrap w:val="0"/>
            <w:vAlign w:val="center"/>
          </w:tcPr>
          <w:p w14:paraId="26550D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71" w:type="pct"/>
            <w:noWrap w:val="0"/>
            <w:vAlign w:val="center"/>
          </w:tcPr>
          <w:p w14:paraId="307F6D6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繁缕</w:t>
            </w:r>
          </w:p>
        </w:tc>
        <w:tc>
          <w:tcPr>
            <w:tcW w:w="1249" w:type="pct"/>
            <w:noWrap w:val="0"/>
            <w:vAlign w:val="center"/>
          </w:tcPr>
          <w:p w14:paraId="423622F5">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Stellaria medi</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493B46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10" w:type="pct"/>
            <w:noWrap w:val="0"/>
            <w:vAlign w:val="center"/>
          </w:tcPr>
          <w:p w14:paraId="62574A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0.1m</w:t>
            </w:r>
          </w:p>
        </w:tc>
        <w:tc>
          <w:tcPr>
            <w:tcW w:w="1370" w:type="pct"/>
            <w:gridSpan w:val="2"/>
            <w:noWrap w:val="0"/>
            <w:vAlign w:val="center"/>
          </w:tcPr>
          <w:p w14:paraId="29F808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24" w:type="pct"/>
            <w:noWrap w:val="0"/>
            <w:vAlign w:val="center"/>
          </w:tcPr>
          <w:p w14:paraId="211C43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1F29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noWrap w:val="0"/>
            <w:vAlign w:val="center"/>
          </w:tcPr>
          <w:p w14:paraId="38852C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71" w:type="pct"/>
            <w:noWrap w:val="0"/>
            <w:vAlign w:val="center"/>
          </w:tcPr>
          <w:p w14:paraId="4EDDC6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石竹</w:t>
            </w:r>
          </w:p>
        </w:tc>
        <w:tc>
          <w:tcPr>
            <w:tcW w:w="1249" w:type="pct"/>
            <w:noWrap w:val="0"/>
            <w:vAlign w:val="center"/>
          </w:tcPr>
          <w:p w14:paraId="1A9B1ED6">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Dianthus chinensi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5A03BB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10" w:type="pct"/>
            <w:noWrap w:val="0"/>
            <w:vAlign w:val="center"/>
          </w:tcPr>
          <w:p w14:paraId="21602A12">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0.2</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70" w:type="pct"/>
            <w:gridSpan w:val="2"/>
            <w:noWrap w:val="0"/>
            <w:vAlign w:val="center"/>
          </w:tcPr>
          <w:p w14:paraId="34D2ABF6">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324" w:type="pct"/>
            <w:noWrap w:val="0"/>
            <w:vAlign w:val="center"/>
          </w:tcPr>
          <w:p w14:paraId="09198B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6F17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1" w:type="pct"/>
            <w:noWrap w:val="0"/>
            <w:vAlign w:val="center"/>
          </w:tcPr>
          <w:p w14:paraId="5DD7C3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571" w:type="pct"/>
            <w:noWrap w:val="0"/>
            <w:vAlign w:val="center"/>
          </w:tcPr>
          <w:p w14:paraId="32F392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石龙芮</w:t>
            </w:r>
          </w:p>
        </w:tc>
        <w:tc>
          <w:tcPr>
            <w:tcW w:w="1249" w:type="pct"/>
            <w:noWrap w:val="0"/>
            <w:vAlign w:val="center"/>
          </w:tcPr>
          <w:p w14:paraId="3D021482">
            <w:pPr>
              <w:keepNext w:val="0"/>
              <w:keepLines w:val="0"/>
              <w:widowControl w:val="0"/>
              <w:suppressLineNumbers w:val="0"/>
              <w:overflowPunct w:val="0"/>
              <w:spacing w:before="0" w:beforeAutospacing="0" w:after="0" w:afterAutospacing="0"/>
              <w:ind w:left="0" w:right="0"/>
              <w:jc w:val="left"/>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lang w:val="en-US" w:eastAsia="zh-CN" w:bidi="ar-SA"/>
              </w:rPr>
              <w:t>Ranunculus sceleratu</w:t>
            </w:r>
            <w:r>
              <w:rPr>
                <w:rFonts w:hint="eastAsia" w:ascii="Times New Roman" w:hAnsi="Times New Roman" w:eastAsia="宋体" w:cs="Times New Roman"/>
                <w:i/>
                <w:iCs/>
                <w:color w:val="auto"/>
                <w:kern w:val="0"/>
                <w:sz w:val="21"/>
                <w:szCs w:val="21"/>
                <w:highlight w:val="none"/>
                <w:lang w:val="en-US" w:eastAsia="zh-CN" w:bidi="ar-SA"/>
              </w:rPr>
              <w:t>s</w:t>
            </w:r>
          </w:p>
        </w:tc>
        <w:tc>
          <w:tcPr>
            <w:tcW w:w="511" w:type="pct"/>
            <w:noWrap w:val="0"/>
            <w:vAlign w:val="center"/>
          </w:tcPr>
          <w:p w14:paraId="70CDE0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10" w:type="pct"/>
            <w:noWrap w:val="0"/>
            <w:vAlign w:val="center"/>
          </w:tcPr>
          <w:p w14:paraId="6D13CD3D">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0.6</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70" w:type="pct"/>
            <w:gridSpan w:val="2"/>
            <w:noWrap w:val="0"/>
            <w:vAlign w:val="center"/>
          </w:tcPr>
          <w:p w14:paraId="30AA52BF">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324" w:type="pct"/>
            <w:noWrap w:val="0"/>
            <w:vAlign w:val="center"/>
          </w:tcPr>
          <w:p w14:paraId="36DAA3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5080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8"/>
            <w:noWrap w:val="0"/>
            <w:vAlign w:val="center"/>
          </w:tcPr>
          <w:p w14:paraId="280C2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
                <w:bCs/>
                <w:color w:val="auto"/>
                <w:sz w:val="21"/>
                <w:szCs w:val="21"/>
                <w:lang w:val="en-US" w:eastAsia="zh-CN"/>
              </w:rPr>
              <w:t>德式多度级：</w:t>
            </w:r>
            <w:r>
              <w:rPr>
                <w:rFonts w:hint="default" w:ascii="Times New Roman" w:hAnsi="Times New Roman" w:eastAsia="宋体" w:cs="Times New Roman"/>
                <w:color w:val="auto"/>
                <w:sz w:val="21"/>
                <w:szCs w:val="21"/>
              </w:rPr>
              <w:t>Soc：极多，数目任意，盖度≥75%；Cop3：很多，数目任意，盖度50%~75%；Cop2：多，数目任意，盖度25%~50%；Cop1：尚多，数目很多，盖度10%~25%；Sp：少，数目多，盖度5%~10%；SoL：级少，数目少，盖度＜5%；Un：个别，数目极少，盖度也很小。</w:t>
            </w:r>
          </w:p>
        </w:tc>
      </w:tr>
    </w:tbl>
    <w:p w14:paraId="7E64DD67">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outlineLvl w:val="0"/>
        <w:rPr>
          <w:rFonts w:hint="default"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5D40E8E">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附表1-</w:t>
      </w:r>
      <w:r>
        <w:rPr>
          <w:rFonts w:hint="eastAsia" w:ascii="Times New Roman" w:hAnsi="Times New Roman" w:eastAsia="宋体" w:cs="Times New Roman"/>
          <w:b/>
          <w:bCs/>
          <w:color w:val="auto"/>
          <w:kern w:val="2"/>
          <w:sz w:val="24"/>
          <w:szCs w:val="24"/>
          <w:highlight w:val="none"/>
          <w:lang w:val="en-US" w:eastAsia="zh-CN" w:bidi="ar-SA"/>
        </w:rPr>
        <w:t>5</w:t>
      </w:r>
      <w:r>
        <w:rPr>
          <w:rFonts w:hint="default" w:ascii="Times New Roman" w:hAnsi="Times New Roman" w:eastAsia="宋体" w:cs="Times New Roman"/>
          <w:b/>
          <w:bCs/>
          <w:color w:val="auto"/>
          <w:kern w:val="2"/>
          <w:sz w:val="24"/>
          <w:szCs w:val="24"/>
          <w:highlight w:val="none"/>
          <w:lang w:val="en-US" w:eastAsia="zh-CN" w:bidi="ar-SA"/>
        </w:rPr>
        <w:t xml:space="preserve">  评价区主要群落样方调查表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616"/>
        <w:gridCol w:w="3544"/>
        <w:gridCol w:w="1449"/>
        <w:gridCol w:w="2197"/>
        <w:gridCol w:w="1908"/>
        <w:gridCol w:w="1800"/>
        <w:gridCol w:w="867"/>
      </w:tblGrid>
      <w:tr w14:paraId="119C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 w:type="pct"/>
            <w:gridSpan w:val="2"/>
            <w:noWrap w:val="0"/>
            <w:vAlign w:val="center"/>
          </w:tcPr>
          <w:p w14:paraId="1FCAC3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样方名称：</w:t>
            </w:r>
          </w:p>
        </w:tc>
        <w:tc>
          <w:tcPr>
            <w:tcW w:w="1250" w:type="pct"/>
            <w:noWrap w:val="0"/>
            <w:vAlign w:val="center"/>
          </w:tcPr>
          <w:p w14:paraId="486FC0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桉树</w:t>
            </w:r>
            <w:r>
              <w:rPr>
                <w:rFonts w:hint="default" w:ascii="Times New Roman" w:hAnsi="Times New Roman" w:eastAsia="宋体" w:cs="Times New Roman"/>
                <w:color w:val="auto"/>
                <w:sz w:val="21"/>
                <w:szCs w:val="21"/>
                <w:vertAlign w:val="baseline"/>
                <w:lang w:val="en-US" w:eastAsia="zh-CN"/>
              </w:rPr>
              <w:t>群系</w:t>
            </w:r>
          </w:p>
        </w:tc>
        <w:tc>
          <w:tcPr>
            <w:tcW w:w="511" w:type="pct"/>
            <w:noWrap w:val="0"/>
            <w:vAlign w:val="center"/>
          </w:tcPr>
          <w:p w14:paraId="79AEF9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样地地点：</w:t>
            </w:r>
          </w:p>
        </w:tc>
        <w:tc>
          <w:tcPr>
            <w:tcW w:w="775" w:type="pct"/>
            <w:noWrap w:val="0"/>
            <w:vAlign w:val="center"/>
          </w:tcPr>
          <w:p w14:paraId="3C861B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东瀚镇东瀚村</w:t>
            </w:r>
          </w:p>
        </w:tc>
        <w:tc>
          <w:tcPr>
            <w:tcW w:w="673" w:type="pct"/>
            <w:noWrap w:val="0"/>
            <w:vAlign w:val="center"/>
          </w:tcPr>
          <w:p w14:paraId="16EC8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样方号：</w:t>
            </w:r>
          </w:p>
        </w:tc>
        <w:tc>
          <w:tcPr>
            <w:tcW w:w="940" w:type="pct"/>
            <w:gridSpan w:val="2"/>
            <w:noWrap w:val="0"/>
            <w:vAlign w:val="center"/>
          </w:tcPr>
          <w:p w14:paraId="46931C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eastAsia="宋体" w:cs="Times New Roman"/>
                <w:i w:val="0"/>
                <w:iCs w:val="0"/>
                <w:color w:val="auto"/>
                <w:kern w:val="0"/>
                <w:sz w:val="21"/>
                <w:szCs w:val="21"/>
                <w:u w:val="none"/>
                <w:lang w:val="en-US" w:eastAsia="zh-CN" w:bidi="ar"/>
              </w:rPr>
              <w:t>5</w:t>
            </w:r>
          </w:p>
        </w:tc>
      </w:tr>
      <w:tr w14:paraId="6AE9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 w:type="pct"/>
            <w:gridSpan w:val="2"/>
            <w:noWrap w:val="0"/>
            <w:vAlign w:val="center"/>
          </w:tcPr>
          <w:p w14:paraId="69848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样方面积：</w:t>
            </w:r>
          </w:p>
        </w:tc>
        <w:tc>
          <w:tcPr>
            <w:tcW w:w="1250" w:type="pct"/>
            <w:noWrap w:val="0"/>
            <w:vAlign w:val="center"/>
          </w:tcPr>
          <w:p w14:paraId="1B108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20m*20m</w:t>
            </w:r>
          </w:p>
        </w:tc>
        <w:tc>
          <w:tcPr>
            <w:tcW w:w="511" w:type="pct"/>
            <w:noWrap w:val="0"/>
            <w:vAlign w:val="center"/>
          </w:tcPr>
          <w:p w14:paraId="6CB99D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土壤类型：</w:t>
            </w:r>
          </w:p>
        </w:tc>
        <w:tc>
          <w:tcPr>
            <w:tcW w:w="775" w:type="pct"/>
            <w:noWrap w:val="0"/>
            <w:vAlign w:val="center"/>
          </w:tcPr>
          <w:p w14:paraId="57AB5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i w:val="0"/>
                <w:iCs w:val="0"/>
                <w:color w:val="auto"/>
                <w:kern w:val="0"/>
                <w:sz w:val="21"/>
                <w:szCs w:val="21"/>
                <w:u w:val="none"/>
                <w:lang w:val="en-US" w:eastAsia="zh-CN" w:bidi="ar"/>
              </w:rPr>
              <w:t>红</w:t>
            </w:r>
            <w:r>
              <w:rPr>
                <w:rFonts w:hint="default" w:ascii="Times New Roman" w:hAnsi="Times New Roman" w:eastAsia="宋体" w:cs="Times New Roman"/>
                <w:i w:val="0"/>
                <w:iCs w:val="0"/>
                <w:color w:val="auto"/>
                <w:kern w:val="0"/>
                <w:sz w:val="21"/>
                <w:szCs w:val="21"/>
                <w:u w:val="none"/>
                <w:lang w:val="en-US" w:eastAsia="zh-CN" w:bidi="ar"/>
              </w:rPr>
              <w:t>壤</w:t>
            </w:r>
          </w:p>
        </w:tc>
        <w:tc>
          <w:tcPr>
            <w:tcW w:w="673" w:type="pct"/>
            <w:noWrap w:val="0"/>
            <w:vAlign w:val="center"/>
          </w:tcPr>
          <w:p w14:paraId="1C86F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小地形特点：</w:t>
            </w:r>
          </w:p>
        </w:tc>
        <w:tc>
          <w:tcPr>
            <w:tcW w:w="940" w:type="pct"/>
            <w:gridSpan w:val="2"/>
            <w:noWrap w:val="0"/>
            <w:vAlign w:val="center"/>
          </w:tcPr>
          <w:p w14:paraId="405B4C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坡地</w:t>
            </w:r>
          </w:p>
        </w:tc>
      </w:tr>
      <w:tr w14:paraId="2F4B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 w:type="pct"/>
            <w:gridSpan w:val="2"/>
            <w:noWrap w:val="0"/>
            <w:vAlign w:val="center"/>
          </w:tcPr>
          <w:p w14:paraId="25C57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经度：</w:t>
            </w:r>
          </w:p>
        </w:tc>
        <w:tc>
          <w:tcPr>
            <w:tcW w:w="1250" w:type="pct"/>
            <w:noWrap w:val="0"/>
            <w:vAlign w:val="center"/>
          </w:tcPr>
          <w:p w14:paraId="75C1E0D1">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119.608511</w:t>
            </w:r>
          </w:p>
        </w:tc>
        <w:tc>
          <w:tcPr>
            <w:tcW w:w="511" w:type="pct"/>
            <w:noWrap w:val="0"/>
            <w:vAlign w:val="center"/>
          </w:tcPr>
          <w:p w14:paraId="0D2CC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u w:val="none"/>
                <w:lang w:val="en-US" w:eastAsia="zh-CN" w:bidi="ar"/>
              </w:rPr>
              <w:t>纬度：</w:t>
            </w:r>
          </w:p>
        </w:tc>
        <w:tc>
          <w:tcPr>
            <w:tcW w:w="775" w:type="pct"/>
            <w:noWrap w:val="0"/>
            <w:vAlign w:val="center"/>
          </w:tcPr>
          <w:p w14:paraId="531D8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b w:val="0"/>
                <w:bCs/>
                <w:color w:val="auto"/>
                <w:kern w:val="2"/>
                <w:sz w:val="21"/>
                <w:szCs w:val="21"/>
                <w:highlight w:val="none"/>
                <w:vertAlign w:val="baseline"/>
                <w:lang w:val="en-US" w:eastAsia="zh-CN" w:bidi="ar-SA"/>
              </w:rPr>
              <w:t>25.411221</w:t>
            </w:r>
          </w:p>
        </w:tc>
        <w:tc>
          <w:tcPr>
            <w:tcW w:w="673" w:type="pct"/>
            <w:noWrap w:val="0"/>
            <w:vAlign w:val="center"/>
          </w:tcPr>
          <w:p w14:paraId="4EADC3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海拔：</w:t>
            </w:r>
          </w:p>
        </w:tc>
        <w:tc>
          <w:tcPr>
            <w:tcW w:w="940" w:type="pct"/>
            <w:gridSpan w:val="2"/>
            <w:noWrap w:val="0"/>
            <w:vAlign w:val="center"/>
          </w:tcPr>
          <w:p w14:paraId="2EC6E1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w:t>
            </w:r>
            <w:r>
              <w:rPr>
                <w:rFonts w:hint="eastAsia" w:ascii="Times New Roman" w:hAnsi="Times New Roman" w:eastAsia="宋体" w:cs="Times New Roman"/>
                <w:color w:val="auto"/>
                <w:sz w:val="21"/>
                <w:szCs w:val="21"/>
                <w:vertAlign w:val="baseline"/>
                <w:lang w:val="en-US" w:eastAsia="zh-CN"/>
              </w:rPr>
              <w:t>20</w:t>
            </w:r>
            <w:r>
              <w:rPr>
                <w:rFonts w:hint="default" w:ascii="Times New Roman" w:hAnsi="Times New Roman" w:eastAsia="宋体" w:cs="Times New Roman"/>
                <w:color w:val="auto"/>
                <w:sz w:val="21"/>
                <w:szCs w:val="21"/>
                <w:vertAlign w:val="baseline"/>
                <w:lang w:val="en-US" w:eastAsia="zh-CN"/>
              </w:rPr>
              <w:t>m</w:t>
            </w:r>
          </w:p>
        </w:tc>
      </w:tr>
      <w:tr w14:paraId="5325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 w:type="pct"/>
            <w:gridSpan w:val="2"/>
            <w:noWrap w:val="0"/>
            <w:vAlign w:val="center"/>
          </w:tcPr>
          <w:p w14:paraId="2F97E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调查人：</w:t>
            </w:r>
          </w:p>
        </w:tc>
        <w:tc>
          <w:tcPr>
            <w:tcW w:w="1250" w:type="pct"/>
            <w:noWrap w:val="0"/>
            <w:vAlign w:val="center"/>
          </w:tcPr>
          <w:p w14:paraId="5FF60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i w:val="0"/>
                <w:iCs w:val="0"/>
                <w:color w:val="auto"/>
                <w:kern w:val="0"/>
                <w:sz w:val="21"/>
                <w:szCs w:val="21"/>
                <w:u w:val="none"/>
                <w:lang w:val="en-US" w:eastAsia="zh-CN" w:bidi="ar"/>
              </w:rPr>
              <w:t>林浩阳、董旭</w:t>
            </w:r>
          </w:p>
        </w:tc>
        <w:tc>
          <w:tcPr>
            <w:tcW w:w="511" w:type="pct"/>
            <w:noWrap w:val="0"/>
            <w:vAlign w:val="center"/>
          </w:tcPr>
          <w:p w14:paraId="734AE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调查日期：</w:t>
            </w:r>
          </w:p>
        </w:tc>
        <w:tc>
          <w:tcPr>
            <w:tcW w:w="775" w:type="pct"/>
            <w:noWrap w:val="0"/>
            <w:vAlign w:val="center"/>
          </w:tcPr>
          <w:p w14:paraId="6EACC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i w:val="0"/>
                <w:iCs w:val="0"/>
                <w:color w:val="auto"/>
                <w:kern w:val="0"/>
                <w:sz w:val="21"/>
                <w:szCs w:val="21"/>
                <w:u w:val="none"/>
                <w:lang w:val="en-US" w:eastAsia="zh-CN" w:bidi="ar"/>
              </w:rPr>
              <w:t>2025.6.22</w:t>
            </w:r>
          </w:p>
        </w:tc>
        <w:tc>
          <w:tcPr>
            <w:tcW w:w="673" w:type="pct"/>
            <w:noWrap w:val="0"/>
            <w:vAlign w:val="center"/>
          </w:tcPr>
          <w:p w14:paraId="20985A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天气：</w:t>
            </w:r>
          </w:p>
        </w:tc>
        <w:tc>
          <w:tcPr>
            <w:tcW w:w="940" w:type="pct"/>
            <w:gridSpan w:val="2"/>
            <w:noWrap w:val="0"/>
            <w:vAlign w:val="center"/>
          </w:tcPr>
          <w:p w14:paraId="4988FB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晴</w:t>
            </w:r>
          </w:p>
        </w:tc>
      </w:tr>
      <w:tr w14:paraId="0B80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 w:type="pct"/>
            <w:gridSpan w:val="2"/>
            <w:noWrap w:val="0"/>
            <w:vAlign w:val="center"/>
          </w:tcPr>
          <w:p w14:paraId="0A918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人为干扰类型和强度：</w:t>
            </w:r>
          </w:p>
        </w:tc>
        <w:tc>
          <w:tcPr>
            <w:tcW w:w="1250" w:type="pct"/>
            <w:noWrap w:val="0"/>
            <w:vAlign w:val="center"/>
          </w:tcPr>
          <w:p w14:paraId="7CABEB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人为活动，一般</w:t>
            </w:r>
          </w:p>
        </w:tc>
        <w:tc>
          <w:tcPr>
            <w:tcW w:w="511" w:type="pct"/>
            <w:noWrap w:val="0"/>
            <w:vAlign w:val="center"/>
          </w:tcPr>
          <w:p w14:paraId="1599DE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坡向：</w:t>
            </w:r>
          </w:p>
        </w:tc>
        <w:tc>
          <w:tcPr>
            <w:tcW w:w="775" w:type="pct"/>
            <w:noWrap w:val="0"/>
            <w:vAlign w:val="center"/>
          </w:tcPr>
          <w:p w14:paraId="18B9CC16">
            <w:pPr>
              <w:keepNext w:val="0"/>
              <w:keepLines w:val="0"/>
              <w:pageBreakBefore w:val="0"/>
              <w:widowControl/>
              <w:suppressLineNumbers w:val="0"/>
              <w:tabs>
                <w:tab w:val="left" w:pos="314"/>
              </w:tabs>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color w:val="auto"/>
                <w:sz w:val="21"/>
                <w:szCs w:val="21"/>
                <w:vertAlign w:val="baseline"/>
                <w:lang w:val="en-US" w:eastAsia="zh-CN"/>
              </w:rPr>
              <w:t>N</w:t>
            </w:r>
            <w:r>
              <w:rPr>
                <w:rFonts w:hint="default" w:ascii="Times New Roman" w:hAnsi="Times New Roman" w:eastAsia="宋体" w:cs="Times New Roman"/>
                <w:color w:val="auto"/>
                <w:sz w:val="21"/>
                <w:szCs w:val="21"/>
                <w:vertAlign w:val="baseline"/>
                <w:lang w:val="en-US" w:eastAsia="zh-CN"/>
              </w:rPr>
              <w:t>E</w:t>
            </w:r>
          </w:p>
        </w:tc>
        <w:tc>
          <w:tcPr>
            <w:tcW w:w="673" w:type="pct"/>
            <w:noWrap w:val="0"/>
            <w:vAlign w:val="center"/>
          </w:tcPr>
          <w:p w14:paraId="3DFE8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坡度：</w:t>
            </w:r>
          </w:p>
        </w:tc>
        <w:tc>
          <w:tcPr>
            <w:tcW w:w="940" w:type="pct"/>
            <w:gridSpan w:val="2"/>
            <w:noWrap w:val="0"/>
            <w:vAlign w:val="center"/>
          </w:tcPr>
          <w:p w14:paraId="23CAE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12</w:t>
            </w:r>
          </w:p>
        </w:tc>
      </w:tr>
      <w:tr w14:paraId="51E4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 w:type="pct"/>
            <w:gridSpan w:val="2"/>
            <w:noWrap w:val="0"/>
            <w:vAlign w:val="center"/>
          </w:tcPr>
          <w:p w14:paraId="64AA66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生境类型：</w:t>
            </w:r>
          </w:p>
        </w:tc>
        <w:tc>
          <w:tcPr>
            <w:tcW w:w="1250" w:type="pct"/>
            <w:noWrap w:val="0"/>
            <w:vAlign w:val="center"/>
          </w:tcPr>
          <w:p w14:paraId="130619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阔</w:t>
            </w:r>
            <w:r>
              <w:rPr>
                <w:rFonts w:hint="default" w:ascii="Times New Roman" w:hAnsi="Times New Roman" w:eastAsia="宋体" w:cs="Times New Roman"/>
                <w:color w:val="auto"/>
                <w:sz w:val="21"/>
                <w:szCs w:val="21"/>
                <w:highlight w:val="none"/>
                <w:vertAlign w:val="baseline"/>
                <w:lang w:val="en-US" w:eastAsia="zh-CN"/>
              </w:rPr>
              <w:t>叶林</w:t>
            </w:r>
          </w:p>
        </w:tc>
        <w:tc>
          <w:tcPr>
            <w:tcW w:w="511" w:type="pct"/>
            <w:noWrap w:val="0"/>
            <w:vAlign w:val="center"/>
          </w:tcPr>
          <w:p w14:paraId="0C904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群落高：</w:t>
            </w:r>
          </w:p>
        </w:tc>
        <w:tc>
          <w:tcPr>
            <w:tcW w:w="775" w:type="pct"/>
            <w:noWrap w:val="0"/>
            <w:vAlign w:val="center"/>
          </w:tcPr>
          <w:p w14:paraId="095C4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73" w:type="pct"/>
            <w:noWrap w:val="0"/>
            <w:vAlign w:val="center"/>
          </w:tcPr>
          <w:p w14:paraId="3F8FD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总盖度：</w:t>
            </w:r>
          </w:p>
        </w:tc>
        <w:tc>
          <w:tcPr>
            <w:tcW w:w="940" w:type="pct"/>
            <w:gridSpan w:val="2"/>
            <w:noWrap w:val="0"/>
            <w:vAlign w:val="center"/>
          </w:tcPr>
          <w:p w14:paraId="045D9B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95</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7D87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 w:type="pct"/>
            <w:gridSpan w:val="2"/>
            <w:noWrap w:val="0"/>
            <w:vAlign w:val="center"/>
          </w:tcPr>
          <w:p w14:paraId="00B5C3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乔木层高度：</w:t>
            </w:r>
          </w:p>
        </w:tc>
        <w:tc>
          <w:tcPr>
            <w:tcW w:w="1250" w:type="pct"/>
            <w:noWrap w:val="0"/>
            <w:vAlign w:val="center"/>
          </w:tcPr>
          <w:p w14:paraId="72DFBC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511" w:type="pct"/>
            <w:noWrap w:val="0"/>
            <w:vAlign w:val="center"/>
          </w:tcPr>
          <w:p w14:paraId="2DCEC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乔木层盖度：</w:t>
            </w:r>
          </w:p>
        </w:tc>
        <w:tc>
          <w:tcPr>
            <w:tcW w:w="775" w:type="pct"/>
            <w:noWrap w:val="0"/>
            <w:vAlign w:val="center"/>
          </w:tcPr>
          <w:p w14:paraId="18434A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75</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3" w:type="pct"/>
            <w:noWrap w:val="0"/>
            <w:vAlign w:val="center"/>
          </w:tcPr>
          <w:p w14:paraId="1191B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灌丛层高度：</w:t>
            </w:r>
          </w:p>
        </w:tc>
        <w:tc>
          <w:tcPr>
            <w:tcW w:w="940" w:type="pct"/>
            <w:gridSpan w:val="2"/>
            <w:noWrap w:val="0"/>
            <w:vAlign w:val="center"/>
          </w:tcPr>
          <w:p w14:paraId="18042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w:t>
            </w:r>
          </w:p>
        </w:tc>
      </w:tr>
      <w:tr w14:paraId="2E9D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 w:type="pct"/>
            <w:gridSpan w:val="2"/>
            <w:noWrap w:val="0"/>
            <w:vAlign w:val="center"/>
          </w:tcPr>
          <w:p w14:paraId="22DC95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灌木层盖度：</w:t>
            </w:r>
          </w:p>
        </w:tc>
        <w:tc>
          <w:tcPr>
            <w:tcW w:w="1250" w:type="pct"/>
            <w:noWrap w:val="0"/>
            <w:vAlign w:val="center"/>
          </w:tcPr>
          <w:p w14:paraId="38B122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color w:val="auto"/>
                <w:sz w:val="21"/>
                <w:szCs w:val="21"/>
                <w:highlight w:val="none"/>
                <w:vertAlign w:val="baseline"/>
                <w:lang w:val="en-US" w:eastAsia="zh-CN"/>
              </w:rPr>
              <w:t>/</w:t>
            </w:r>
          </w:p>
        </w:tc>
        <w:tc>
          <w:tcPr>
            <w:tcW w:w="511" w:type="pct"/>
            <w:noWrap w:val="0"/>
            <w:vAlign w:val="center"/>
          </w:tcPr>
          <w:p w14:paraId="3016B2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草本层高度：</w:t>
            </w:r>
          </w:p>
        </w:tc>
        <w:tc>
          <w:tcPr>
            <w:tcW w:w="775" w:type="pct"/>
            <w:noWrap w:val="0"/>
            <w:vAlign w:val="center"/>
          </w:tcPr>
          <w:p w14:paraId="03BF2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0.5</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73" w:type="pct"/>
            <w:noWrap w:val="0"/>
            <w:vAlign w:val="center"/>
          </w:tcPr>
          <w:p w14:paraId="6C6FA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草本层盖度：</w:t>
            </w:r>
          </w:p>
        </w:tc>
        <w:tc>
          <w:tcPr>
            <w:tcW w:w="940" w:type="pct"/>
            <w:gridSpan w:val="2"/>
            <w:noWrap w:val="0"/>
            <w:vAlign w:val="center"/>
          </w:tcPr>
          <w:p w14:paraId="3D2864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20</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2DFA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8"/>
            <w:noWrap w:val="0"/>
            <w:vAlign w:val="center"/>
          </w:tcPr>
          <w:p w14:paraId="1AAD1F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color w:val="auto"/>
                <w:sz w:val="21"/>
                <w:szCs w:val="21"/>
                <w:highlight w:val="none"/>
                <w:vertAlign w:val="baseline"/>
                <w:lang w:val="en-US" w:eastAsia="zh-CN"/>
              </w:rPr>
              <w:t>乔木层</w:t>
            </w:r>
          </w:p>
        </w:tc>
      </w:tr>
      <w:tr w14:paraId="5866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0" w:type="pct"/>
            <w:noWrap w:val="0"/>
            <w:vAlign w:val="center"/>
          </w:tcPr>
          <w:p w14:paraId="56CBC6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序号</w:t>
            </w:r>
          </w:p>
        </w:tc>
        <w:tc>
          <w:tcPr>
            <w:tcW w:w="569" w:type="pct"/>
            <w:noWrap w:val="0"/>
            <w:vAlign w:val="center"/>
          </w:tcPr>
          <w:p w14:paraId="6E6106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物种名</w:t>
            </w:r>
          </w:p>
        </w:tc>
        <w:tc>
          <w:tcPr>
            <w:tcW w:w="1250" w:type="pct"/>
            <w:noWrap w:val="0"/>
            <w:vAlign w:val="center"/>
          </w:tcPr>
          <w:p w14:paraId="79A2F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381B9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株数</w:t>
            </w:r>
          </w:p>
        </w:tc>
        <w:tc>
          <w:tcPr>
            <w:tcW w:w="775" w:type="pct"/>
            <w:noWrap w:val="0"/>
            <w:vAlign w:val="center"/>
          </w:tcPr>
          <w:p w14:paraId="13B16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高（最高/平均）</w:t>
            </w:r>
          </w:p>
        </w:tc>
        <w:tc>
          <w:tcPr>
            <w:tcW w:w="673" w:type="pct"/>
            <w:noWrap w:val="0"/>
            <w:vAlign w:val="center"/>
          </w:tcPr>
          <w:p w14:paraId="5180C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胸径（最大/平均）</w:t>
            </w:r>
          </w:p>
        </w:tc>
        <w:tc>
          <w:tcPr>
            <w:tcW w:w="634" w:type="pct"/>
            <w:noWrap w:val="0"/>
            <w:vAlign w:val="center"/>
          </w:tcPr>
          <w:p w14:paraId="38182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冠幅</w:t>
            </w:r>
            <w:r>
              <w:rPr>
                <w:rFonts w:hint="eastAsia" w:ascii="Times New Roman" w:hAnsi="Times New Roman" w:eastAsia="宋体" w:cs="Times New Roman"/>
                <w:i w:val="0"/>
                <w:iCs w:val="0"/>
                <w:color w:val="auto"/>
                <w:kern w:val="0"/>
                <w:sz w:val="21"/>
                <w:szCs w:val="21"/>
                <w:highlight w:val="none"/>
                <w:u w:val="none"/>
                <w:lang w:val="en-US" w:eastAsia="zh-CN" w:bidi="ar"/>
              </w:rPr>
              <w:t>（平均，SN/EW）</w:t>
            </w:r>
          </w:p>
        </w:tc>
        <w:tc>
          <w:tcPr>
            <w:tcW w:w="305" w:type="pct"/>
            <w:noWrap w:val="0"/>
            <w:vAlign w:val="center"/>
          </w:tcPr>
          <w:p w14:paraId="1E7B26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4E22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0" w:type="pct"/>
            <w:noWrap w:val="0"/>
            <w:vAlign w:val="center"/>
          </w:tcPr>
          <w:p w14:paraId="3D7FA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569" w:type="pct"/>
            <w:noWrap w:val="0"/>
            <w:vAlign w:val="center"/>
          </w:tcPr>
          <w:p w14:paraId="74264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桉树</w:t>
            </w:r>
          </w:p>
        </w:tc>
        <w:tc>
          <w:tcPr>
            <w:tcW w:w="1250" w:type="pct"/>
            <w:noWrap w:val="0"/>
            <w:vAlign w:val="center"/>
          </w:tcPr>
          <w:p w14:paraId="643B61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default" w:ascii="Times New Roman" w:hAnsi="Times New Roman" w:eastAsia="宋体" w:cs="Times New Roman"/>
                <w:i/>
                <w:iCs/>
                <w:color w:val="auto"/>
                <w:sz w:val="21"/>
                <w:szCs w:val="21"/>
                <w:highlight w:val="none"/>
                <w:vertAlign w:val="baseline"/>
              </w:rPr>
            </w:pPr>
            <w:r>
              <w:rPr>
                <w:rFonts w:hint="eastAsia" w:ascii="Times New Roman" w:hAnsi="Times New Roman" w:eastAsia="宋体" w:cs="Times New Roman"/>
                <w:i/>
                <w:iCs/>
                <w:color w:val="auto"/>
                <w:sz w:val="21"/>
                <w:szCs w:val="21"/>
                <w:highlight w:val="none"/>
                <w:vertAlign w:val="baseline"/>
              </w:rPr>
              <w:t>Eucalyptus robusta</w:t>
            </w:r>
          </w:p>
        </w:tc>
        <w:tc>
          <w:tcPr>
            <w:tcW w:w="511" w:type="pct"/>
            <w:noWrap w:val="0"/>
            <w:vAlign w:val="top"/>
          </w:tcPr>
          <w:p w14:paraId="602581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w:t>
            </w:r>
            <w:r>
              <w:rPr>
                <w:rFonts w:hint="eastAsia" w:ascii="Times New Roman" w:hAnsi="Times New Roman" w:eastAsia="宋体" w:cs="Times New Roman"/>
                <w:color w:val="auto"/>
                <w:sz w:val="21"/>
                <w:szCs w:val="21"/>
                <w:highlight w:val="none"/>
                <w:vertAlign w:val="baseline"/>
                <w:lang w:val="en-US" w:eastAsia="zh-CN"/>
              </w:rPr>
              <w:t>6</w:t>
            </w:r>
          </w:p>
        </w:tc>
        <w:tc>
          <w:tcPr>
            <w:tcW w:w="775" w:type="pct"/>
            <w:noWrap w:val="0"/>
            <w:vAlign w:val="top"/>
          </w:tcPr>
          <w:p w14:paraId="084DD1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m</w:t>
            </w:r>
          </w:p>
        </w:tc>
        <w:tc>
          <w:tcPr>
            <w:tcW w:w="673" w:type="pct"/>
            <w:noWrap w:val="0"/>
            <w:vAlign w:val="top"/>
          </w:tcPr>
          <w:p w14:paraId="521E64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18</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7</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top"/>
          </w:tcPr>
          <w:p w14:paraId="20D2FD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2.5m/2.5m</w:t>
            </w:r>
          </w:p>
        </w:tc>
        <w:tc>
          <w:tcPr>
            <w:tcW w:w="305" w:type="pct"/>
            <w:noWrap w:val="0"/>
            <w:vAlign w:val="center"/>
          </w:tcPr>
          <w:p w14:paraId="40BD67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70</w:t>
            </w:r>
          </w:p>
        </w:tc>
      </w:tr>
      <w:tr w14:paraId="7FFE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0" w:type="pct"/>
            <w:noWrap w:val="0"/>
            <w:vAlign w:val="center"/>
          </w:tcPr>
          <w:p w14:paraId="4251CD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569" w:type="pct"/>
            <w:noWrap w:val="0"/>
            <w:vAlign w:val="center"/>
          </w:tcPr>
          <w:p w14:paraId="53FD6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龙岩槭</w:t>
            </w:r>
          </w:p>
        </w:tc>
        <w:tc>
          <w:tcPr>
            <w:tcW w:w="1250" w:type="pct"/>
            <w:noWrap w:val="0"/>
            <w:vAlign w:val="center"/>
          </w:tcPr>
          <w:p w14:paraId="427EB675">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sz w:val="21"/>
                <w:szCs w:val="21"/>
                <w:highlight w:val="none"/>
                <w:vertAlign w:val="baseline"/>
                <w:lang w:eastAsia="zh-CN"/>
              </w:rPr>
            </w:pPr>
            <w:r>
              <w:rPr>
                <w:rFonts w:hint="default" w:ascii="Times New Roman" w:hAnsi="Times New Roman" w:eastAsia="宋体" w:cs="Times New Roman"/>
                <w:i/>
                <w:iCs/>
                <w:color w:val="auto"/>
                <w:kern w:val="0"/>
                <w:sz w:val="21"/>
                <w:szCs w:val="21"/>
                <w:highlight w:val="none"/>
              </w:rPr>
              <w:t>Ace</w:t>
            </w:r>
            <w:r>
              <w:rPr>
                <w:rFonts w:hint="eastAsia" w:ascii="Times New Roman" w:hAnsi="Times New Roman" w:eastAsia="宋体" w:cs="Times New Roman"/>
                <w:i/>
                <w:iCs/>
                <w:color w:val="auto"/>
                <w:kern w:val="0"/>
                <w:sz w:val="21"/>
                <w:szCs w:val="21"/>
                <w:highlight w:val="none"/>
                <w:lang w:eastAsia="zh-CN"/>
              </w:rPr>
              <w:t>r</w:t>
            </w:r>
          </w:p>
        </w:tc>
        <w:tc>
          <w:tcPr>
            <w:tcW w:w="511" w:type="pct"/>
            <w:noWrap w:val="0"/>
            <w:vAlign w:val="top"/>
          </w:tcPr>
          <w:p w14:paraId="49E507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top"/>
          </w:tcPr>
          <w:p w14:paraId="7CD9AB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m</w:t>
            </w:r>
          </w:p>
        </w:tc>
        <w:tc>
          <w:tcPr>
            <w:tcW w:w="673" w:type="pct"/>
            <w:noWrap w:val="0"/>
            <w:vAlign w:val="top"/>
          </w:tcPr>
          <w:p w14:paraId="04EDDA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20</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20</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top"/>
          </w:tcPr>
          <w:p w14:paraId="31E064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m</w:t>
            </w:r>
          </w:p>
        </w:tc>
        <w:tc>
          <w:tcPr>
            <w:tcW w:w="305" w:type="pct"/>
            <w:noWrap w:val="0"/>
            <w:vAlign w:val="center"/>
          </w:tcPr>
          <w:p w14:paraId="5383CC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3B21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0" w:type="pct"/>
            <w:noWrap w:val="0"/>
            <w:vAlign w:val="center"/>
          </w:tcPr>
          <w:p w14:paraId="33243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69" w:type="pct"/>
            <w:noWrap w:val="0"/>
            <w:vAlign w:val="center"/>
          </w:tcPr>
          <w:p w14:paraId="4EDD9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樟叶槭</w:t>
            </w:r>
          </w:p>
        </w:tc>
        <w:tc>
          <w:tcPr>
            <w:tcW w:w="1250" w:type="pct"/>
            <w:noWrap w:val="0"/>
            <w:vAlign w:val="center"/>
          </w:tcPr>
          <w:p w14:paraId="6211A844">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sz w:val="21"/>
                <w:szCs w:val="21"/>
                <w:highlight w:val="none"/>
                <w:vertAlign w:val="baseline"/>
                <w:lang w:eastAsia="zh-CN"/>
              </w:rPr>
            </w:pPr>
            <w:r>
              <w:rPr>
                <w:rFonts w:hint="default" w:ascii="Times New Roman" w:hAnsi="Times New Roman" w:eastAsia="宋体" w:cs="Times New Roman"/>
                <w:i/>
                <w:iCs/>
                <w:color w:val="auto"/>
                <w:kern w:val="0"/>
                <w:sz w:val="21"/>
                <w:szCs w:val="21"/>
                <w:highlight w:val="none"/>
              </w:rPr>
              <w:t>Acer cinnamomifoliu</w:t>
            </w:r>
            <w:r>
              <w:rPr>
                <w:rFonts w:hint="eastAsia" w:ascii="Times New Roman" w:hAnsi="Times New Roman" w:eastAsia="宋体" w:cs="Times New Roman"/>
                <w:i/>
                <w:iCs/>
                <w:color w:val="auto"/>
                <w:kern w:val="0"/>
                <w:sz w:val="21"/>
                <w:szCs w:val="21"/>
                <w:highlight w:val="none"/>
                <w:lang w:eastAsia="zh-CN"/>
              </w:rPr>
              <w:t>m</w:t>
            </w:r>
          </w:p>
        </w:tc>
        <w:tc>
          <w:tcPr>
            <w:tcW w:w="511" w:type="pct"/>
            <w:noWrap w:val="0"/>
            <w:vAlign w:val="top"/>
          </w:tcPr>
          <w:p w14:paraId="03897C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top"/>
          </w:tcPr>
          <w:p w14:paraId="3D44C4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m</w:t>
            </w:r>
          </w:p>
        </w:tc>
        <w:tc>
          <w:tcPr>
            <w:tcW w:w="673" w:type="pct"/>
            <w:noWrap w:val="0"/>
            <w:vAlign w:val="top"/>
          </w:tcPr>
          <w:p w14:paraId="2ADF55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20</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20</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top"/>
          </w:tcPr>
          <w:p w14:paraId="03D9FF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vertAlign w:val="baseline"/>
                <w:lang w:val="en-US" w:eastAsia="zh-CN"/>
              </w:rPr>
              <w:t>3.5</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3.5</w:t>
            </w:r>
            <w:r>
              <w:rPr>
                <w:rFonts w:hint="default" w:ascii="Times New Roman" w:hAnsi="Times New Roman" w:eastAsia="宋体" w:cs="Times New Roman"/>
                <w:color w:val="auto"/>
                <w:sz w:val="21"/>
                <w:szCs w:val="21"/>
                <w:vertAlign w:val="baseline"/>
                <w:lang w:val="en-US" w:eastAsia="zh-CN"/>
              </w:rPr>
              <w:t>m</w:t>
            </w:r>
          </w:p>
        </w:tc>
        <w:tc>
          <w:tcPr>
            <w:tcW w:w="305" w:type="pct"/>
            <w:noWrap w:val="0"/>
            <w:vAlign w:val="center"/>
          </w:tcPr>
          <w:p w14:paraId="53B22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1AFA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0" w:type="pct"/>
            <w:noWrap w:val="0"/>
            <w:vAlign w:val="center"/>
          </w:tcPr>
          <w:p w14:paraId="4911E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69" w:type="pct"/>
            <w:noWrap w:val="0"/>
            <w:vAlign w:val="center"/>
          </w:tcPr>
          <w:p w14:paraId="3A898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无患子</w:t>
            </w:r>
          </w:p>
        </w:tc>
        <w:tc>
          <w:tcPr>
            <w:tcW w:w="1250" w:type="pct"/>
            <w:noWrap w:val="0"/>
            <w:vAlign w:val="center"/>
          </w:tcPr>
          <w:p w14:paraId="1A0A8D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Times New Roman" w:hAnsi="Times New Roman" w:eastAsia="宋体" w:cs="Times New Roman"/>
                <w:i/>
                <w:iCs/>
                <w:color w:val="auto"/>
                <w:sz w:val="21"/>
                <w:szCs w:val="21"/>
                <w:highlight w:val="none"/>
                <w:vertAlign w:val="baseline"/>
                <w:lang w:eastAsia="zh-CN"/>
              </w:rPr>
            </w:pPr>
            <w:r>
              <w:rPr>
                <w:rFonts w:hint="default" w:ascii="Times New Roman" w:hAnsi="Times New Roman" w:eastAsia="宋体" w:cs="Times New Roman"/>
                <w:i/>
                <w:iCs/>
                <w:color w:val="auto"/>
                <w:kern w:val="0"/>
                <w:sz w:val="21"/>
                <w:szCs w:val="21"/>
                <w:highlight w:val="none"/>
              </w:rPr>
              <w:t>Sapindus mukoross</w:t>
            </w:r>
            <w:r>
              <w:rPr>
                <w:rFonts w:hint="eastAsia" w:ascii="Times New Roman" w:hAnsi="Times New Roman" w:eastAsia="宋体" w:cs="Times New Roman"/>
                <w:i/>
                <w:iCs/>
                <w:color w:val="auto"/>
                <w:kern w:val="0"/>
                <w:sz w:val="21"/>
                <w:szCs w:val="21"/>
                <w:highlight w:val="none"/>
                <w:lang w:eastAsia="zh-CN"/>
              </w:rPr>
              <w:t>i</w:t>
            </w:r>
          </w:p>
        </w:tc>
        <w:tc>
          <w:tcPr>
            <w:tcW w:w="511" w:type="pct"/>
            <w:noWrap w:val="0"/>
            <w:vAlign w:val="top"/>
          </w:tcPr>
          <w:p w14:paraId="7C385D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top"/>
          </w:tcPr>
          <w:p w14:paraId="65075A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m</w:t>
            </w:r>
          </w:p>
        </w:tc>
        <w:tc>
          <w:tcPr>
            <w:tcW w:w="673" w:type="pct"/>
            <w:noWrap w:val="0"/>
            <w:vAlign w:val="top"/>
          </w:tcPr>
          <w:p w14:paraId="0AA3B4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5</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top"/>
          </w:tcPr>
          <w:p w14:paraId="1F2212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m</w:t>
            </w:r>
          </w:p>
        </w:tc>
        <w:tc>
          <w:tcPr>
            <w:tcW w:w="305" w:type="pct"/>
            <w:noWrap w:val="0"/>
            <w:vAlign w:val="center"/>
          </w:tcPr>
          <w:p w14:paraId="407CD0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208B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8"/>
            <w:noWrap w:val="0"/>
            <w:vAlign w:val="center"/>
          </w:tcPr>
          <w:p w14:paraId="341156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草本层</w:t>
            </w:r>
          </w:p>
        </w:tc>
      </w:tr>
      <w:tr w14:paraId="0E10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 w:type="pct"/>
            <w:noWrap w:val="0"/>
            <w:vAlign w:val="center"/>
          </w:tcPr>
          <w:p w14:paraId="2ABEC666">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569" w:type="pct"/>
            <w:noWrap w:val="0"/>
            <w:vAlign w:val="center"/>
          </w:tcPr>
          <w:p w14:paraId="3269B51D">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物种名</w:t>
            </w:r>
          </w:p>
        </w:tc>
        <w:tc>
          <w:tcPr>
            <w:tcW w:w="1250" w:type="pct"/>
            <w:noWrap w:val="0"/>
            <w:vAlign w:val="center"/>
          </w:tcPr>
          <w:p w14:paraId="3B69779A">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4DE28708">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德式多度级</w:t>
            </w:r>
          </w:p>
        </w:tc>
        <w:tc>
          <w:tcPr>
            <w:tcW w:w="775" w:type="pct"/>
            <w:noWrap w:val="0"/>
            <w:vAlign w:val="center"/>
          </w:tcPr>
          <w:p w14:paraId="38C3859E">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高（平均）</w:t>
            </w:r>
          </w:p>
        </w:tc>
        <w:tc>
          <w:tcPr>
            <w:tcW w:w="1308" w:type="pct"/>
            <w:gridSpan w:val="2"/>
            <w:noWrap w:val="0"/>
            <w:vAlign w:val="center"/>
          </w:tcPr>
          <w:p w14:paraId="140DDDC3">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冠</w:t>
            </w:r>
            <w:r>
              <w:rPr>
                <w:rFonts w:hint="eastAsia" w:ascii="Times New Roman" w:hAnsi="Times New Roman" w:eastAsia="宋体" w:cs="Times New Roman"/>
                <w:i w:val="0"/>
                <w:iCs w:val="0"/>
                <w:color w:val="auto"/>
                <w:kern w:val="0"/>
                <w:sz w:val="21"/>
                <w:szCs w:val="21"/>
                <w:highlight w:val="none"/>
                <w:u w:val="none"/>
                <w:lang w:val="en-US" w:eastAsia="zh-CN" w:bidi="ar"/>
              </w:rPr>
              <w:t>幅（平均SN/EW）</w:t>
            </w:r>
          </w:p>
        </w:tc>
        <w:tc>
          <w:tcPr>
            <w:tcW w:w="305" w:type="pct"/>
            <w:noWrap w:val="0"/>
            <w:vAlign w:val="center"/>
          </w:tcPr>
          <w:p w14:paraId="075D3778">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218C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0" w:type="pct"/>
            <w:noWrap w:val="0"/>
            <w:vAlign w:val="center"/>
          </w:tcPr>
          <w:p w14:paraId="07CB6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569" w:type="pct"/>
            <w:noWrap w:val="0"/>
            <w:vAlign w:val="center"/>
          </w:tcPr>
          <w:p w14:paraId="6F6C60E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rPr>
              <w:t>芒萁</w:t>
            </w:r>
          </w:p>
        </w:tc>
        <w:tc>
          <w:tcPr>
            <w:tcW w:w="1250" w:type="pct"/>
            <w:noWrap w:val="0"/>
            <w:vAlign w:val="center"/>
          </w:tcPr>
          <w:p w14:paraId="550D850A">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bCs/>
                <w:i/>
                <w:iCs/>
                <w:color w:val="auto"/>
                <w:kern w:val="2"/>
                <w:sz w:val="21"/>
                <w:szCs w:val="21"/>
                <w:highlight w:val="none"/>
                <w:lang w:val="en-US" w:eastAsia="zh-CN" w:bidi="ar-SA"/>
              </w:rPr>
            </w:pPr>
            <w:r>
              <w:rPr>
                <w:rFonts w:hint="eastAsia" w:ascii="Times New Roman" w:hAnsi="Times New Roman" w:eastAsia="宋体" w:cs="Times New Roman"/>
                <w:bCs/>
                <w:i/>
                <w:iCs/>
                <w:color w:val="auto"/>
                <w:sz w:val="21"/>
                <w:szCs w:val="21"/>
                <w:highlight w:val="none"/>
              </w:rPr>
              <w:t>Dicranopteris dichotoma</w:t>
            </w:r>
          </w:p>
        </w:tc>
        <w:tc>
          <w:tcPr>
            <w:tcW w:w="511" w:type="pct"/>
            <w:noWrap w:val="0"/>
            <w:vAlign w:val="top"/>
          </w:tcPr>
          <w:p w14:paraId="2BEBD5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default" w:ascii="Times New Roman" w:hAnsi="Times New Roman" w:eastAsia="宋体" w:cs="Times New Roman"/>
                <w:color w:val="auto"/>
                <w:sz w:val="21"/>
                <w:szCs w:val="21"/>
                <w:highlight w:val="none"/>
              </w:rPr>
              <w:t>Cop</w:t>
            </w:r>
            <w:r>
              <w:rPr>
                <w:rFonts w:hint="default" w:ascii="Times New Roman" w:hAnsi="Times New Roman" w:eastAsia="宋体" w:cs="Times New Roman"/>
                <w:color w:val="auto"/>
                <w:sz w:val="21"/>
                <w:szCs w:val="21"/>
                <w:highlight w:val="none"/>
                <w:lang w:val="en-US" w:eastAsia="zh-CN"/>
              </w:rPr>
              <w:t>1</w:t>
            </w:r>
          </w:p>
        </w:tc>
        <w:tc>
          <w:tcPr>
            <w:tcW w:w="775" w:type="pct"/>
            <w:noWrap w:val="0"/>
            <w:vAlign w:val="center"/>
          </w:tcPr>
          <w:p w14:paraId="2CBC78DF">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0.5</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08" w:type="pct"/>
            <w:gridSpan w:val="2"/>
            <w:noWrap w:val="0"/>
            <w:vAlign w:val="top"/>
          </w:tcPr>
          <w:p w14:paraId="12F24F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20cm/20cm</w:t>
            </w:r>
          </w:p>
        </w:tc>
        <w:tc>
          <w:tcPr>
            <w:tcW w:w="305" w:type="pct"/>
            <w:noWrap w:val="0"/>
            <w:vAlign w:val="top"/>
          </w:tcPr>
          <w:p w14:paraId="5D7C2B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15</w:t>
            </w:r>
          </w:p>
        </w:tc>
      </w:tr>
      <w:tr w14:paraId="721E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0" w:type="pct"/>
            <w:noWrap w:val="0"/>
            <w:vAlign w:val="center"/>
          </w:tcPr>
          <w:p w14:paraId="550B10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w:t>
            </w:r>
          </w:p>
        </w:tc>
        <w:tc>
          <w:tcPr>
            <w:tcW w:w="569" w:type="pct"/>
            <w:noWrap w:val="0"/>
            <w:vAlign w:val="top"/>
          </w:tcPr>
          <w:p w14:paraId="300D21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蕨</w:t>
            </w:r>
          </w:p>
        </w:tc>
        <w:tc>
          <w:tcPr>
            <w:tcW w:w="1250" w:type="pct"/>
            <w:noWrap w:val="0"/>
            <w:vAlign w:val="top"/>
          </w:tcPr>
          <w:p w14:paraId="2B0C3CB6">
            <w:pPr>
              <w:keepNext w:val="0"/>
              <w:keepLines w:val="0"/>
              <w:widowControl w:val="0"/>
              <w:suppressLineNumbers w:val="0"/>
              <w:overflowPunct w:val="0"/>
              <w:spacing w:before="0" w:beforeAutospacing="0" w:after="0" w:afterAutospacing="0" w:line="240" w:lineRule="auto"/>
              <w:ind w:left="0" w:right="0"/>
              <w:jc w:val="left"/>
              <w:rPr>
                <w:rFonts w:hint="default" w:ascii="Times New Roman" w:hAnsi="Times New Roman" w:eastAsia="宋体" w:cs="Times New Roman"/>
                <w:i/>
                <w:iCs/>
                <w:color w:val="auto"/>
                <w:kern w:val="2"/>
                <w:sz w:val="21"/>
                <w:szCs w:val="21"/>
                <w:highlight w:val="none"/>
                <w:shd w:val="clear" w:color="auto" w:fill="auto"/>
                <w:vertAlign w:val="baseline"/>
                <w:lang w:val="en-US" w:eastAsia="zh-CN" w:bidi="ar-SA"/>
              </w:rPr>
            </w:pPr>
            <w:r>
              <w:rPr>
                <w:rFonts w:hint="default" w:ascii="Times New Roman" w:hAnsi="Times New Roman" w:eastAsia="宋体" w:cs="Times New Roman"/>
                <w:i/>
                <w:iCs/>
                <w:color w:val="auto"/>
                <w:kern w:val="0"/>
                <w:sz w:val="21"/>
                <w:szCs w:val="21"/>
                <w:highlight w:val="none"/>
                <w:lang w:val="en-US" w:eastAsia="zh-CN" w:bidi="ar-SA"/>
              </w:rPr>
              <w:t xml:space="preserve">Pteridium aquilinum </w:t>
            </w:r>
          </w:p>
        </w:tc>
        <w:tc>
          <w:tcPr>
            <w:tcW w:w="511" w:type="pct"/>
            <w:noWrap w:val="0"/>
            <w:vAlign w:val="top"/>
          </w:tcPr>
          <w:p w14:paraId="0B97DF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default" w:ascii="Times New Roman" w:hAnsi="Times New Roman" w:eastAsia="宋体" w:cs="Times New Roman"/>
                <w:color w:val="auto"/>
                <w:sz w:val="21"/>
                <w:szCs w:val="21"/>
                <w:highlight w:val="none"/>
              </w:rPr>
              <w:t>Cop1</w:t>
            </w:r>
          </w:p>
        </w:tc>
        <w:tc>
          <w:tcPr>
            <w:tcW w:w="775" w:type="pct"/>
            <w:noWrap w:val="0"/>
            <w:vAlign w:val="center"/>
          </w:tcPr>
          <w:p w14:paraId="51555C16">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08" w:type="pct"/>
            <w:gridSpan w:val="2"/>
            <w:noWrap w:val="0"/>
            <w:vAlign w:val="top"/>
          </w:tcPr>
          <w:p w14:paraId="112492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25</w:t>
            </w:r>
            <w:r>
              <w:rPr>
                <w:rFonts w:hint="default" w:ascii="Times New Roman" w:hAnsi="Times New Roman" w:eastAsia="宋体" w:cs="Times New Roman"/>
                <w:color w:val="auto"/>
                <w:sz w:val="21"/>
                <w:szCs w:val="21"/>
                <w:highlight w:val="none"/>
                <w:vertAlign w:val="baseline"/>
              </w:rPr>
              <w:t>cm/</w:t>
            </w:r>
            <w:r>
              <w:rPr>
                <w:rFonts w:hint="default" w:ascii="Times New Roman" w:hAnsi="Times New Roman" w:eastAsia="宋体" w:cs="Times New Roman"/>
                <w:color w:val="auto"/>
                <w:sz w:val="21"/>
                <w:szCs w:val="21"/>
                <w:highlight w:val="none"/>
                <w:vertAlign w:val="baseline"/>
                <w:lang w:val="en-US" w:eastAsia="zh-CN"/>
              </w:rPr>
              <w:t>25</w:t>
            </w:r>
            <w:r>
              <w:rPr>
                <w:rFonts w:hint="default" w:ascii="Times New Roman" w:hAnsi="Times New Roman" w:eastAsia="宋体" w:cs="Times New Roman"/>
                <w:color w:val="auto"/>
                <w:sz w:val="21"/>
                <w:szCs w:val="21"/>
                <w:highlight w:val="none"/>
                <w:vertAlign w:val="baseline"/>
              </w:rPr>
              <w:t>cm</w:t>
            </w:r>
          </w:p>
        </w:tc>
        <w:tc>
          <w:tcPr>
            <w:tcW w:w="305" w:type="pct"/>
            <w:noWrap w:val="0"/>
            <w:vAlign w:val="top"/>
          </w:tcPr>
          <w:p w14:paraId="127AEF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＜15</w:t>
            </w:r>
          </w:p>
        </w:tc>
      </w:tr>
      <w:tr w14:paraId="7277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0" w:type="pct"/>
            <w:noWrap w:val="0"/>
            <w:vAlign w:val="center"/>
          </w:tcPr>
          <w:p w14:paraId="120D13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69" w:type="pct"/>
            <w:noWrap w:val="0"/>
            <w:vAlign w:val="center"/>
          </w:tcPr>
          <w:p w14:paraId="26ADDD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羊蹄</w:t>
            </w:r>
          </w:p>
        </w:tc>
        <w:tc>
          <w:tcPr>
            <w:tcW w:w="1250" w:type="pct"/>
            <w:noWrap w:val="0"/>
            <w:vAlign w:val="center"/>
          </w:tcPr>
          <w:p w14:paraId="4EF31164">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Rumex japonicu</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78081F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3E5F9A0C">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0.3</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08" w:type="pct"/>
            <w:gridSpan w:val="2"/>
            <w:noWrap w:val="0"/>
            <w:vAlign w:val="top"/>
          </w:tcPr>
          <w:p w14:paraId="52D51B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5</w:t>
            </w:r>
            <w:r>
              <w:rPr>
                <w:rFonts w:hint="default" w:ascii="Times New Roman" w:hAnsi="Times New Roman" w:eastAsia="宋体" w:cs="Times New Roman"/>
                <w:color w:val="auto"/>
                <w:sz w:val="21"/>
                <w:szCs w:val="21"/>
                <w:highlight w:val="none"/>
                <w:vertAlign w:val="baseline"/>
              </w:rPr>
              <w:t>cm/</w:t>
            </w:r>
            <w:r>
              <w:rPr>
                <w:rFonts w:hint="eastAsia"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5</w:t>
            </w:r>
            <w:r>
              <w:rPr>
                <w:rFonts w:hint="default" w:ascii="Times New Roman" w:hAnsi="Times New Roman" w:eastAsia="宋体" w:cs="Times New Roman"/>
                <w:color w:val="auto"/>
                <w:sz w:val="21"/>
                <w:szCs w:val="21"/>
                <w:highlight w:val="none"/>
                <w:vertAlign w:val="baseline"/>
              </w:rPr>
              <w:t>cm</w:t>
            </w:r>
          </w:p>
        </w:tc>
        <w:tc>
          <w:tcPr>
            <w:tcW w:w="305" w:type="pct"/>
            <w:noWrap w:val="0"/>
            <w:vAlign w:val="top"/>
          </w:tcPr>
          <w:p w14:paraId="3C4021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7F9C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0" w:type="pct"/>
            <w:noWrap w:val="0"/>
            <w:vAlign w:val="center"/>
          </w:tcPr>
          <w:p w14:paraId="6FD3B4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69" w:type="pct"/>
            <w:noWrap w:val="0"/>
            <w:vAlign w:val="center"/>
          </w:tcPr>
          <w:p w14:paraId="0F519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小藜</w:t>
            </w:r>
          </w:p>
        </w:tc>
        <w:tc>
          <w:tcPr>
            <w:tcW w:w="1250" w:type="pct"/>
            <w:noWrap w:val="0"/>
            <w:vAlign w:val="center"/>
          </w:tcPr>
          <w:p w14:paraId="17CF66E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Chenopodium serotinu</w:t>
            </w:r>
            <w:r>
              <w:rPr>
                <w:rFonts w:hint="eastAsia" w:ascii="Times New Roman" w:hAnsi="Times New Roman" w:eastAsia="宋体" w:cs="Times New Roman"/>
                <w:i/>
                <w:iCs/>
                <w:color w:val="auto"/>
                <w:kern w:val="0"/>
                <w:sz w:val="21"/>
                <w:szCs w:val="21"/>
                <w:highlight w:val="none"/>
                <w:lang w:eastAsia="zh-CN"/>
              </w:rPr>
              <w:t>m</w:t>
            </w:r>
          </w:p>
        </w:tc>
        <w:tc>
          <w:tcPr>
            <w:tcW w:w="511" w:type="pct"/>
            <w:noWrap w:val="0"/>
            <w:vAlign w:val="center"/>
          </w:tcPr>
          <w:p w14:paraId="7CB0F9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66E678D4">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0.2</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08" w:type="pct"/>
            <w:gridSpan w:val="2"/>
            <w:noWrap w:val="0"/>
            <w:vAlign w:val="top"/>
          </w:tcPr>
          <w:p w14:paraId="551965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305" w:type="pct"/>
            <w:noWrap w:val="0"/>
            <w:vAlign w:val="top"/>
          </w:tcPr>
          <w:p w14:paraId="6E0DB3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4E39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0" w:type="pct"/>
            <w:noWrap w:val="0"/>
            <w:vAlign w:val="center"/>
          </w:tcPr>
          <w:p w14:paraId="2387FD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69" w:type="pct"/>
            <w:noWrap w:val="0"/>
            <w:vAlign w:val="center"/>
          </w:tcPr>
          <w:p w14:paraId="1E690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地肤</w:t>
            </w:r>
          </w:p>
        </w:tc>
        <w:tc>
          <w:tcPr>
            <w:tcW w:w="1250" w:type="pct"/>
            <w:noWrap w:val="0"/>
            <w:vAlign w:val="center"/>
          </w:tcPr>
          <w:p w14:paraId="44D47BF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Kochia scopari</w:t>
            </w:r>
            <w:r>
              <w:rPr>
                <w:rFonts w:hint="eastAsia" w:ascii="Times New Roman" w:hAnsi="Times New Roman" w:eastAsia="宋体" w:cs="Times New Roman"/>
                <w:i/>
                <w:iCs/>
                <w:color w:val="auto"/>
                <w:kern w:val="0"/>
                <w:sz w:val="21"/>
                <w:szCs w:val="21"/>
                <w:highlight w:val="none"/>
                <w:lang w:val="en-US" w:eastAsia="zh-CN"/>
              </w:rPr>
              <w:t>a</w:t>
            </w:r>
          </w:p>
        </w:tc>
        <w:tc>
          <w:tcPr>
            <w:tcW w:w="511" w:type="pct"/>
            <w:noWrap w:val="0"/>
            <w:vAlign w:val="center"/>
          </w:tcPr>
          <w:p w14:paraId="61518B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2047316C">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0.5</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08" w:type="pct"/>
            <w:gridSpan w:val="2"/>
            <w:noWrap w:val="0"/>
            <w:vAlign w:val="top"/>
          </w:tcPr>
          <w:p w14:paraId="13C08E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rPr>
              <w:t>cm/</w:t>
            </w: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rPr>
              <w:t>cm</w:t>
            </w:r>
          </w:p>
        </w:tc>
        <w:tc>
          <w:tcPr>
            <w:tcW w:w="305" w:type="pct"/>
            <w:noWrap w:val="0"/>
            <w:vAlign w:val="top"/>
          </w:tcPr>
          <w:p w14:paraId="480F64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2808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0" w:type="pct"/>
            <w:noWrap w:val="0"/>
            <w:vAlign w:val="center"/>
          </w:tcPr>
          <w:p w14:paraId="3AC9D2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69" w:type="pct"/>
            <w:noWrap w:val="0"/>
            <w:vAlign w:val="center"/>
          </w:tcPr>
          <w:p w14:paraId="25D2D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刺苋</w:t>
            </w:r>
          </w:p>
        </w:tc>
        <w:tc>
          <w:tcPr>
            <w:tcW w:w="1250" w:type="pct"/>
            <w:noWrap w:val="0"/>
            <w:vAlign w:val="center"/>
          </w:tcPr>
          <w:p w14:paraId="74A12683">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Amaranthus spinosus</w:t>
            </w:r>
          </w:p>
        </w:tc>
        <w:tc>
          <w:tcPr>
            <w:tcW w:w="511" w:type="pct"/>
            <w:noWrap w:val="0"/>
            <w:vAlign w:val="center"/>
          </w:tcPr>
          <w:p w14:paraId="4B6F3A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017F38DF">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0.5</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08" w:type="pct"/>
            <w:gridSpan w:val="2"/>
            <w:noWrap w:val="0"/>
            <w:vAlign w:val="top"/>
          </w:tcPr>
          <w:p w14:paraId="30216B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rPr>
              <w:t>cm/</w:t>
            </w: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rPr>
              <w:t>cm</w:t>
            </w:r>
          </w:p>
        </w:tc>
        <w:tc>
          <w:tcPr>
            <w:tcW w:w="305" w:type="pct"/>
            <w:noWrap w:val="0"/>
            <w:vAlign w:val="top"/>
          </w:tcPr>
          <w:p w14:paraId="394DB9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4335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0" w:type="pct"/>
            <w:noWrap w:val="0"/>
            <w:vAlign w:val="center"/>
          </w:tcPr>
          <w:p w14:paraId="7A99D5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69" w:type="pct"/>
            <w:noWrap w:val="0"/>
            <w:vAlign w:val="center"/>
          </w:tcPr>
          <w:p w14:paraId="46761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苋</w:t>
            </w:r>
          </w:p>
        </w:tc>
        <w:tc>
          <w:tcPr>
            <w:tcW w:w="1250" w:type="pct"/>
            <w:noWrap w:val="0"/>
            <w:vAlign w:val="center"/>
          </w:tcPr>
          <w:p w14:paraId="185D1210">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Amaranthus tricolor</w:t>
            </w:r>
          </w:p>
        </w:tc>
        <w:tc>
          <w:tcPr>
            <w:tcW w:w="511" w:type="pct"/>
            <w:noWrap w:val="0"/>
            <w:vAlign w:val="center"/>
          </w:tcPr>
          <w:p w14:paraId="71D38D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673BF863">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08" w:type="pct"/>
            <w:gridSpan w:val="2"/>
            <w:noWrap w:val="0"/>
            <w:vAlign w:val="top"/>
          </w:tcPr>
          <w:p w14:paraId="4BAD12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10.5</w:t>
            </w:r>
            <w:r>
              <w:rPr>
                <w:rFonts w:hint="default" w:ascii="Times New Roman" w:hAnsi="Times New Roman" w:eastAsia="宋体" w:cs="Times New Roman"/>
                <w:color w:val="auto"/>
                <w:sz w:val="21"/>
                <w:szCs w:val="21"/>
                <w:highlight w:val="none"/>
                <w:vertAlign w:val="baseline"/>
              </w:rPr>
              <w:t>cm/</w:t>
            </w:r>
            <w:r>
              <w:rPr>
                <w:rFonts w:hint="eastAsia" w:ascii="Times New Roman" w:hAnsi="Times New Roman" w:eastAsia="宋体" w:cs="Times New Roman"/>
                <w:color w:val="auto"/>
                <w:sz w:val="21"/>
                <w:szCs w:val="21"/>
                <w:highlight w:val="none"/>
                <w:vertAlign w:val="baseline"/>
                <w:lang w:val="en-US" w:eastAsia="zh-CN"/>
              </w:rPr>
              <w:t>10.5</w:t>
            </w:r>
            <w:r>
              <w:rPr>
                <w:rFonts w:hint="default" w:ascii="Times New Roman" w:hAnsi="Times New Roman" w:eastAsia="宋体" w:cs="Times New Roman"/>
                <w:color w:val="auto"/>
                <w:sz w:val="21"/>
                <w:szCs w:val="21"/>
                <w:highlight w:val="none"/>
                <w:vertAlign w:val="baseline"/>
              </w:rPr>
              <w:t>cm</w:t>
            </w:r>
          </w:p>
        </w:tc>
        <w:tc>
          <w:tcPr>
            <w:tcW w:w="305" w:type="pct"/>
            <w:noWrap w:val="0"/>
            <w:vAlign w:val="top"/>
          </w:tcPr>
          <w:p w14:paraId="413E6A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0FFF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0" w:type="pct"/>
            <w:noWrap w:val="0"/>
            <w:vAlign w:val="center"/>
          </w:tcPr>
          <w:p w14:paraId="2468E8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69" w:type="pct"/>
            <w:noWrap w:val="0"/>
            <w:vAlign w:val="center"/>
          </w:tcPr>
          <w:p w14:paraId="6583A6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牛膝</w:t>
            </w:r>
          </w:p>
        </w:tc>
        <w:tc>
          <w:tcPr>
            <w:tcW w:w="1250" w:type="pct"/>
            <w:noWrap w:val="0"/>
            <w:vAlign w:val="center"/>
          </w:tcPr>
          <w:p w14:paraId="548E300B">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Achyranthes bidentat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33CD18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76ED0E5E">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0.3</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08" w:type="pct"/>
            <w:gridSpan w:val="2"/>
            <w:noWrap w:val="0"/>
            <w:vAlign w:val="top"/>
          </w:tcPr>
          <w:p w14:paraId="0754F5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rPr>
              <w:t>cm/</w:t>
            </w: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rPr>
              <w:t>cm</w:t>
            </w:r>
          </w:p>
        </w:tc>
        <w:tc>
          <w:tcPr>
            <w:tcW w:w="305" w:type="pct"/>
            <w:noWrap w:val="0"/>
            <w:vAlign w:val="top"/>
          </w:tcPr>
          <w:p w14:paraId="3697F4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5CB8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0" w:type="pct"/>
            <w:noWrap w:val="0"/>
            <w:vAlign w:val="center"/>
          </w:tcPr>
          <w:p w14:paraId="5B1FD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569" w:type="pct"/>
            <w:noWrap w:val="0"/>
            <w:vAlign w:val="top"/>
          </w:tcPr>
          <w:p w14:paraId="08389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倒地铃</w:t>
            </w:r>
          </w:p>
        </w:tc>
        <w:tc>
          <w:tcPr>
            <w:tcW w:w="1250" w:type="pct"/>
            <w:noWrap w:val="0"/>
            <w:vAlign w:val="top"/>
          </w:tcPr>
          <w:p w14:paraId="48D535D0">
            <w:pPr>
              <w:keepNext w:val="0"/>
              <w:keepLines w:val="0"/>
              <w:widowControl w:val="0"/>
              <w:suppressLineNumbers w:val="0"/>
              <w:overflowPunct w:val="0"/>
              <w:spacing w:before="0" w:beforeAutospacing="0" w:after="0" w:afterAutospacing="0" w:line="240" w:lineRule="auto"/>
              <w:ind w:left="0" w:right="0"/>
              <w:jc w:val="left"/>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lang w:val="en-US" w:eastAsia="zh-CN" w:bidi="ar-SA"/>
              </w:rPr>
              <w:t>Cardiospermum halicacabum</w:t>
            </w:r>
          </w:p>
        </w:tc>
        <w:tc>
          <w:tcPr>
            <w:tcW w:w="511" w:type="pct"/>
            <w:noWrap w:val="0"/>
            <w:vAlign w:val="center"/>
          </w:tcPr>
          <w:p w14:paraId="2A5EF9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48167863">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0.5</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08" w:type="pct"/>
            <w:gridSpan w:val="2"/>
            <w:noWrap w:val="0"/>
            <w:vAlign w:val="center"/>
          </w:tcPr>
          <w:p w14:paraId="78D2D7C7">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305" w:type="pct"/>
            <w:noWrap w:val="0"/>
            <w:vAlign w:val="center"/>
          </w:tcPr>
          <w:p w14:paraId="6C3129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312D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8"/>
            <w:noWrap w:val="0"/>
            <w:vAlign w:val="center"/>
          </w:tcPr>
          <w:p w14:paraId="3EF175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b/>
                <w:bCs/>
                <w:color w:val="auto"/>
                <w:sz w:val="21"/>
                <w:szCs w:val="21"/>
                <w:highlight w:val="none"/>
                <w:lang w:val="en-US" w:eastAsia="zh-CN"/>
              </w:rPr>
              <w:t>德式多度级：</w:t>
            </w:r>
            <w:r>
              <w:rPr>
                <w:rFonts w:hint="default" w:ascii="Times New Roman" w:hAnsi="Times New Roman" w:eastAsia="宋体" w:cs="Times New Roman"/>
                <w:color w:val="auto"/>
                <w:sz w:val="21"/>
                <w:szCs w:val="21"/>
                <w:highlight w:val="none"/>
              </w:rPr>
              <w:t>Soc：极多，数目任意，盖度≥75%；Cop3：很多，数目任意，盖度50%~75%；Cop2：多，数目任意，盖度25%~50%；Cop1：尚多，数目很多，盖度10%~25%；Sp：少，数目多，盖度5%~10%；SoL：级少，数目少，盖度＜5%；Un：个别，数目极少，盖度也很小。</w:t>
            </w:r>
          </w:p>
        </w:tc>
      </w:tr>
    </w:tbl>
    <w:p w14:paraId="01A4E653">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outlineLvl w:val="0"/>
        <w:rPr>
          <w:rFonts w:hint="default"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C3D2659">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附表1-</w:t>
      </w:r>
      <w:r>
        <w:rPr>
          <w:rFonts w:hint="eastAsia" w:ascii="Times New Roman" w:hAnsi="Times New Roman" w:eastAsia="宋体" w:cs="Times New Roman"/>
          <w:b/>
          <w:bCs/>
          <w:color w:val="auto"/>
          <w:kern w:val="2"/>
          <w:sz w:val="24"/>
          <w:szCs w:val="24"/>
          <w:highlight w:val="none"/>
          <w:lang w:val="en-US" w:eastAsia="zh-CN" w:bidi="ar-SA"/>
        </w:rPr>
        <w:t>6</w:t>
      </w:r>
      <w:r>
        <w:rPr>
          <w:rFonts w:hint="default" w:ascii="Times New Roman" w:hAnsi="Times New Roman" w:eastAsia="宋体" w:cs="Times New Roman"/>
          <w:b/>
          <w:bCs/>
          <w:color w:val="auto"/>
          <w:kern w:val="2"/>
          <w:sz w:val="24"/>
          <w:szCs w:val="24"/>
          <w:highlight w:val="none"/>
          <w:lang w:val="en-US" w:eastAsia="zh-CN" w:bidi="ar-SA"/>
        </w:rPr>
        <w:t xml:space="preserve">  评价区主要群落样方调查表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616"/>
        <w:gridCol w:w="3544"/>
        <w:gridCol w:w="1449"/>
        <w:gridCol w:w="2197"/>
        <w:gridCol w:w="1908"/>
        <w:gridCol w:w="1800"/>
        <w:gridCol w:w="870"/>
      </w:tblGrid>
      <w:tr w14:paraId="3EE1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49" w:type="pct"/>
            <w:gridSpan w:val="2"/>
            <w:noWrap w:val="0"/>
            <w:vAlign w:val="center"/>
          </w:tcPr>
          <w:p w14:paraId="372B2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样方名称：</w:t>
            </w:r>
          </w:p>
        </w:tc>
        <w:tc>
          <w:tcPr>
            <w:tcW w:w="1250" w:type="pct"/>
            <w:noWrap w:val="0"/>
            <w:vAlign w:val="center"/>
          </w:tcPr>
          <w:p w14:paraId="37FC10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桉树</w:t>
            </w:r>
            <w:r>
              <w:rPr>
                <w:rFonts w:hint="default" w:ascii="Times New Roman" w:hAnsi="Times New Roman" w:eastAsia="宋体" w:cs="Times New Roman"/>
                <w:color w:val="auto"/>
                <w:sz w:val="21"/>
                <w:szCs w:val="21"/>
                <w:vertAlign w:val="baseline"/>
                <w:lang w:val="en-US" w:eastAsia="zh-CN"/>
              </w:rPr>
              <w:t>群系</w:t>
            </w:r>
          </w:p>
        </w:tc>
        <w:tc>
          <w:tcPr>
            <w:tcW w:w="511" w:type="pct"/>
            <w:noWrap w:val="0"/>
            <w:vAlign w:val="center"/>
          </w:tcPr>
          <w:p w14:paraId="7600EA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样地地点：</w:t>
            </w:r>
          </w:p>
        </w:tc>
        <w:tc>
          <w:tcPr>
            <w:tcW w:w="775" w:type="pct"/>
            <w:noWrap w:val="0"/>
            <w:vAlign w:val="center"/>
          </w:tcPr>
          <w:p w14:paraId="341D38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lang w:eastAsia="zh-CN"/>
              </w:rPr>
              <w:t>东瀚镇海亮村</w:t>
            </w:r>
          </w:p>
        </w:tc>
        <w:tc>
          <w:tcPr>
            <w:tcW w:w="673" w:type="pct"/>
            <w:noWrap w:val="0"/>
            <w:vAlign w:val="center"/>
          </w:tcPr>
          <w:p w14:paraId="654DA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样方号：</w:t>
            </w:r>
          </w:p>
        </w:tc>
        <w:tc>
          <w:tcPr>
            <w:tcW w:w="940" w:type="pct"/>
            <w:gridSpan w:val="2"/>
            <w:noWrap w:val="0"/>
            <w:vAlign w:val="center"/>
          </w:tcPr>
          <w:p w14:paraId="77BD9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eastAsia="宋体" w:cs="Times New Roman"/>
                <w:i w:val="0"/>
                <w:iCs w:val="0"/>
                <w:color w:val="auto"/>
                <w:kern w:val="0"/>
                <w:sz w:val="21"/>
                <w:szCs w:val="21"/>
                <w:u w:val="none"/>
                <w:lang w:val="en-US" w:eastAsia="zh-CN" w:bidi="ar"/>
              </w:rPr>
              <w:t>6</w:t>
            </w:r>
          </w:p>
        </w:tc>
      </w:tr>
      <w:tr w14:paraId="1B01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49" w:type="pct"/>
            <w:gridSpan w:val="2"/>
            <w:noWrap w:val="0"/>
            <w:vAlign w:val="center"/>
          </w:tcPr>
          <w:p w14:paraId="11D1E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样方面积：</w:t>
            </w:r>
          </w:p>
        </w:tc>
        <w:tc>
          <w:tcPr>
            <w:tcW w:w="1250" w:type="pct"/>
            <w:noWrap w:val="0"/>
            <w:vAlign w:val="center"/>
          </w:tcPr>
          <w:p w14:paraId="2C70B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20m*20m</w:t>
            </w:r>
          </w:p>
        </w:tc>
        <w:tc>
          <w:tcPr>
            <w:tcW w:w="511" w:type="pct"/>
            <w:noWrap w:val="0"/>
            <w:vAlign w:val="center"/>
          </w:tcPr>
          <w:p w14:paraId="287DA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土壤类型：</w:t>
            </w:r>
          </w:p>
        </w:tc>
        <w:tc>
          <w:tcPr>
            <w:tcW w:w="775" w:type="pct"/>
            <w:noWrap w:val="0"/>
            <w:vAlign w:val="center"/>
          </w:tcPr>
          <w:p w14:paraId="6A65A5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i w:val="0"/>
                <w:iCs w:val="0"/>
                <w:color w:val="auto"/>
                <w:kern w:val="0"/>
                <w:sz w:val="21"/>
                <w:szCs w:val="21"/>
                <w:u w:val="none"/>
                <w:lang w:val="en-US" w:eastAsia="zh-CN" w:bidi="ar"/>
              </w:rPr>
              <w:t>红</w:t>
            </w:r>
            <w:r>
              <w:rPr>
                <w:rFonts w:hint="default" w:ascii="Times New Roman" w:hAnsi="Times New Roman" w:eastAsia="宋体" w:cs="Times New Roman"/>
                <w:i w:val="0"/>
                <w:iCs w:val="0"/>
                <w:color w:val="auto"/>
                <w:kern w:val="0"/>
                <w:sz w:val="21"/>
                <w:szCs w:val="21"/>
                <w:u w:val="none"/>
                <w:lang w:val="en-US" w:eastAsia="zh-CN" w:bidi="ar"/>
              </w:rPr>
              <w:t>壤</w:t>
            </w:r>
          </w:p>
        </w:tc>
        <w:tc>
          <w:tcPr>
            <w:tcW w:w="673" w:type="pct"/>
            <w:noWrap w:val="0"/>
            <w:vAlign w:val="center"/>
          </w:tcPr>
          <w:p w14:paraId="054A9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小地形特点：</w:t>
            </w:r>
          </w:p>
        </w:tc>
        <w:tc>
          <w:tcPr>
            <w:tcW w:w="940" w:type="pct"/>
            <w:gridSpan w:val="2"/>
            <w:noWrap w:val="0"/>
            <w:vAlign w:val="center"/>
          </w:tcPr>
          <w:p w14:paraId="05FD78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坡地</w:t>
            </w:r>
          </w:p>
        </w:tc>
      </w:tr>
      <w:tr w14:paraId="27A1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849" w:type="pct"/>
            <w:gridSpan w:val="2"/>
            <w:noWrap w:val="0"/>
            <w:vAlign w:val="center"/>
          </w:tcPr>
          <w:p w14:paraId="61D2D7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经度：</w:t>
            </w:r>
          </w:p>
        </w:tc>
        <w:tc>
          <w:tcPr>
            <w:tcW w:w="1250" w:type="pct"/>
            <w:noWrap w:val="0"/>
            <w:vAlign w:val="center"/>
          </w:tcPr>
          <w:p w14:paraId="61E858D6">
            <w:pPr>
              <w:keepNext w:val="0"/>
              <w:keepLines w:val="0"/>
              <w:suppressLineNumbers w:val="0"/>
              <w:spacing w:before="0" w:beforeAutospacing="0" w:after="0" w:afterAutospacing="0" w:line="240" w:lineRule="auto"/>
              <w:ind w:left="0" w:right="0"/>
              <w:jc w:val="left"/>
              <w:rPr>
                <w:rFonts w:hint="eastAsia"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color w:val="auto"/>
                <w:sz w:val="21"/>
                <w:szCs w:val="21"/>
                <w:lang w:eastAsia="zh-CN"/>
              </w:rPr>
              <w:t>119.587281</w:t>
            </w:r>
          </w:p>
        </w:tc>
        <w:tc>
          <w:tcPr>
            <w:tcW w:w="511" w:type="pct"/>
            <w:noWrap w:val="0"/>
            <w:vAlign w:val="center"/>
          </w:tcPr>
          <w:p w14:paraId="656A4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u w:val="none"/>
                <w:lang w:val="en-US" w:eastAsia="zh-CN" w:bidi="ar"/>
              </w:rPr>
              <w:t>纬度：</w:t>
            </w:r>
          </w:p>
        </w:tc>
        <w:tc>
          <w:tcPr>
            <w:tcW w:w="775" w:type="pct"/>
            <w:noWrap w:val="0"/>
            <w:vAlign w:val="center"/>
          </w:tcPr>
          <w:p w14:paraId="0FD70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b w:val="0"/>
                <w:bCs/>
                <w:color w:val="auto"/>
                <w:sz w:val="21"/>
                <w:szCs w:val="21"/>
                <w:highlight w:val="none"/>
                <w:vertAlign w:val="baseline"/>
                <w:lang w:val="en-US" w:eastAsia="zh-CN"/>
              </w:rPr>
              <w:t>25.466310</w:t>
            </w:r>
          </w:p>
        </w:tc>
        <w:tc>
          <w:tcPr>
            <w:tcW w:w="673" w:type="pct"/>
            <w:noWrap w:val="0"/>
            <w:vAlign w:val="center"/>
          </w:tcPr>
          <w:p w14:paraId="127574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海拔：</w:t>
            </w:r>
          </w:p>
        </w:tc>
        <w:tc>
          <w:tcPr>
            <w:tcW w:w="940" w:type="pct"/>
            <w:gridSpan w:val="2"/>
            <w:noWrap w:val="0"/>
            <w:vAlign w:val="center"/>
          </w:tcPr>
          <w:p w14:paraId="62A10B0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left"/>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131</w:t>
            </w:r>
            <w:r>
              <w:rPr>
                <w:rFonts w:hint="default" w:ascii="Times New Roman" w:hAnsi="Times New Roman" w:eastAsia="宋体" w:cs="Times New Roman"/>
                <w:color w:val="auto"/>
                <w:sz w:val="21"/>
                <w:szCs w:val="21"/>
                <w:vertAlign w:val="baseline"/>
                <w:lang w:val="en-US" w:eastAsia="zh-CN"/>
              </w:rPr>
              <w:t>m</w:t>
            </w:r>
          </w:p>
        </w:tc>
      </w:tr>
      <w:tr w14:paraId="33E5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49" w:type="pct"/>
            <w:gridSpan w:val="2"/>
            <w:noWrap w:val="0"/>
            <w:vAlign w:val="center"/>
          </w:tcPr>
          <w:p w14:paraId="694297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调查人：</w:t>
            </w:r>
          </w:p>
        </w:tc>
        <w:tc>
          <w:tcPr>
            <w:tcW w:w="1250" w:type="pct"/>
            <w:noWrap w:val="0"/>
            <w:vAlign w:val="center"/>
          </w:tcPr>
          <w:p w14:paraId="2E1261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i w:val="0"/>
                <w:iCs w:val="0"/>
                <w:color w:val="auto"/>
                <w:kern w:val="0"/>
                <w:sz w:val="21"/>
                <w:szCs w:val="21"/>
                <w:u w:val="none"/>
                <w:lang w:val="en-US" w:eastAsia="zh-CN" w:bidi="ar"/>
              </w:rPr>
              <w:t>林浩阳、董旭</w:t>
            </w:r>
          </w:p>
        </w:tc>
        <w:tc>
          <w:tcPr>
            <w:tcW w:w="511" w:type="pct"/>
            <w:noWrap w:val="0"/>
            <w:vAlign w:val="center"/>
          </w:tcPr>
          <w:p w14:paraId="5826C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调查日期：</w:t>
            </w:r>
          </w:p>
        </w:tc>
        <w:tc>
          <w:tcPr>
            <w:tcW w:w="775" w:type="pct"/>
            <w:noWrap w:val="0"/>
            <w:vAlign w:val="center"/>
          </w:tcPr>
          <w:p w14:paraId="63DC7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i w:val="0"/>
                <w:iCs w:val="0"/>
                <w:color w:val="auto"/>
                <w:kern w:val="0"/>
                <w:sz w:val="21"/>
                <w:szCs w:val="21"/>
                <w:u w:val="none"/>
                <w:lang w:val="en-US" w:eastAsia="zh-CN" w:bidi="ar"/>
              </w:rPr>
              <w:t>2025.6.22</w:t>
            </w:r>
          </w:p>
        </w:tc>
        <w:tc>
          <w:tcPr>
            <w:tcW w:w="673" w:type="pct"/>
            <w:noWrap w:val="0"/>
            <w:vAlign w:val="center"/>
          </w:tcPr>
          <w:p w14:paraId="0B2E5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天气：</w:t>
            </w:r>
          </w:p>
        </w:tc>
        <w:tc>
          <w:tcPr>
            <w:tcW w:w="940" w:type="pct"/>
            <w:gridSpan w:val="2"/>
            <w:noWrap w:val="0"/>
            <w:vAlign w:val="center"/>
          </w:tcPr>
          <w:p w14:paraId="51637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晴</w:t>
            </w:r>
          </w:p>
        </w:tc>
      </w:tr>
      <w:tr w14:paraId="7FD7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pct"/>
            <w:gridSpan w:val="2"/>
            <w:noWrap w:val="0"/>
            <w:vAlign w:val="center"/>
          </w:tcPr>
          <w:p w14:paraId="747874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人为干扰类型和强度：</w:t>
            </w:r>
          </w:p>
        </w:tc>
        <w:tc>
          <w:tcPr>
            <w:tcW w:w="1250" w:type="pct"/>
            <w:noWrap w:val="0"/>
            <w:vAlign w:val="center"/>
          </w:tcPr>
          <w:p w14:paraId="096BD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人为活动，一般</w:t>
            </w:r>
          </w:p>
        </w:tc>
        <w:tc>
          <w:tcPr>
            <w:tcW w:w="511" w:type="pct"/>
            <w:noWrap w:val="0"/>
            <w:vAlign w:val="center"/>
          </w:tcPr>
          <w:p w14:paraId="2CA0E8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坡向：</w:t>
            </w:r>
          </w:p>
        </w:tc>
        <w:tc>
          <w:tcPr>
            <w:tcW w:w="775" w:type="pct"/>
            <w:noWrap w:val="0"/>
            <w:vAlign w:val="center"/>
          </w:tcPr>
          <w:p w14:paraId="7FA51D14">
            <w:pPr>
              <w:keepNext w:val="0"/>
              <w:keepLines w:val="0"/>
              <w:pageBreakBefore w:val="0"/>
              <w:widowControl/>
              <w:suppressLineNumbers w:val="0"/>
              <w:tabs>
                <w:tab w:val="left" w:pos="314"/>
              </w:tabs>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color w:val="auto"/>
                <w:sz w:val="21"/>
                <w:szCs w:val="21"/>
                <w:vertAlign w:val="baseline"/>
                <w:lang w:val="en-US" w:eastAsia="zh-CN"/>
              </w:rPr>
              <w:t>N</w:t>
            </w:r>
            <w:r>
              <w:rPr>
                <w:rFonts w:hint="default" w:ascii="Times New Roman" w:hAnsi="Times New Roman" w:eastAsia="宋体" w:cs="Times New Roman"/>
                <w:color w:val="auto"/>
                <w:sz w:val="21"/>
                <w:szCs w:val="21"/>
                <w:vertAlign w:val="baseline"/>
                <w:lang w:val="en-US" w:eastAsia="zh-CN"/>
              </w:rPr>
              <w:t>E</w:t>
            </w:r>
          </w:p>
        </w:tc>
        <w:tc>
          <w:tcPr>
            <w:tcW w:w="673" w:type="pct"/>
            <w:noWrap w:val="0"/>
            <w:vAlign w:val="center"/>
          </w:tcPr>
          <w:p w14:paraId="12D5EF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坡度：</w:t>
            </w:r>
          </w:p>
        </w:tc>
        <w:tc>
          <w:tcPr>
            <w:tcW w:w="940" w:type="pct"/>
            <w:gridSpan w:val="2"/>
            <w:noWrap w:val="0"/>
            <w:vAlign w:val="center"/>
          </w:tcPr>
          <w:p w14:paraId="1AC6B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0</w:t>
            </w:r>
          </w:p>
        </w:tc>
      </w:tr>
      <w:tr w14:paraId="5A6C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49" w:type="pct"/>
            <w:gridSpan w:val="2"/>
            <w:noWrap w:val="0"/>
            <w:vAlign w:val="center"/>
          </w:tcPr>
          <w:p w14:paraId="50577A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生境类型：</w:t>
            </w:r>
          </w:p>
        </w:tc>
        <w:tc>
          <w:tcPr>
            <w:tcW w:w="1250" w:type="pct"/>
            <w:noWrap w:val="0"/>
            <w:vAlign w:val="center"/>
          </w:tcPr>
          <w:p w14:paraId="37E70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阔</w:t>
            </w:r>
            <w:r>
              <w:rPr>
                <w:rFonts w:hint="default" w:ascii="Times New Roman" w:hAnsi="Times New Roman" w:eastAsia="宋体" w:cs="Times New Roman"/>
                <w:color w:val="auto"/>
                <w:sz w:val="21"/>
                <w:szCs w:val="21"/>
                <w:highlight w:val="none"/>
                <w:vertAlign w:val="baseline"/>
                <w:lang w:val="en-US" w:eastAsia="zh-CN"/>
              </w:rPr>
              <w:t>叶林</w:t>
            </w:r>
          </w:p>
        </w:tc>
        <w:tc>
          <w:tcPr>
            <w:tcW w:w="511" w:type="pct"/>
            <w:noWrap w:val="0"/>
            <w:vAlign w:val="center"/>
          </w:tcPr>
          <w:p w14:paraId="4BFFA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群落高：</w:t>
            </w:r>
          </w:p>
        </w:tc>
        <w:tc>
          <w:tcPr>
            <w:tcW w:w="775" w:type="pct"/>
            <w:noWrap w:val="0"/>
            <w:vAlign w:val="center"/>
          </w:tcPr>
          <w:p w14:paraId="1A412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73" w:type="pct"/>
            <w:noWrap w:val="0"/>
            <w:vAlign w:val="center"/>
          </w:tcPr>
          <w:p w14:paraId="51AC42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总盖度：</w:t>
            </w:r>
          </w:p>
        </w:tc>
        <w:tc>
          <w:tcPr>
            <w:tcW w:w="940" w:type="pct"/>
            <w:gridSpan w:val="2"/>
            <w:noWrap w:val="0"/>
            <w:vAlign w:val="center"/>
          </w:tcPr>
          <w:p w14:paraId="6E5D9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80</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5FD9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49" w:type="pct"/>
            <w:gridSpan w:val="2"/>
            <w:noWrap w:val="0"/>
            <w:vAlign w:val="center"/>
          </w:tcPr>
          <w:p w14:paraId="0E24F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乔木层高度：</w:t>
            </w:r>
          </w:p>
        </w:tc>
        <w:tc>
          <w:tcPr>
            <w:tcW w:w="1250" w:type="pct"/>
            <w:noWrap w:val="0"/>
            <w:vAlign w:val="center"/>
          </w:tcPr>
          <w:p w14:paraId="3B60E6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511" w:type="pct"/>
            <w:noWrap w:val="0"/>
            <w:vAlign w:val="center"/>
          </w:tcPr>
          <w:p w14:paraId="32C7D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乔木层盖度：</w:t>
            </w:r>
          </w:p>
        </w:tc>
        <w:tc>
          <w:tcPr>
            <w:tcW w:w="775" w:type="pct"/>
            <w:noWrap w:val="0"/>
            <w:vAlign w:val="center"/>
          </w:tcPr>
          <w:p w14:paraId="4F9D84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85</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3" w:type="pct"/>
            <w:noWrap w:val="0"/>
            <w:vAlign w:val="center"/>
          </w:tcPr>
          <w:p w14:paraId="699BF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灌丛层高度：</w:t>
            </w:r>
          </w:p>
        </w:tc>
        <w:tc>
          <w:tcPr>
            <w:tcW w:w="940" w:type="pct"/>
            <w:gridSpan w:val="2"/>
            <w:noWrap w:val="0"/>
            <w:vAlign w:val="center"/>
          </w:tcPr>
          <w:p w14:paraId="400B8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r>
      <w:tr w14:paraId="3151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49" w:type="pct"/>
            <w:gridSpan w:val="2"/>
            <w:noWrap w:val="0"/>
            <w:vAlign w:val="center"/>
          </w:tcPr>
          <w:p w14:paraId="31C6B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灌木层盖度：</w:t>
            </w:r>
          </w:p>
        </w:tc>
        <w:tc>
          <w:tcPr>
            <w:tcW w:w="1250" w:type="pct"/>
            <w:noWrap w:val="0"/>
            <w:vAlign w:val="center"/>
          </w:tcPr>
          <w:p w14:paraId="6239C5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511" w:type="pct"/>
            <w:noWrap w:val="0"/>
            <w:vAlign w:val="center"/>
          </w:tcPr>
          <w:p w14:paraId="66229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草本层高度：</w:t>
            </w:r>
          </w:p>
        </w:tc>
        <w:tc>
          <w:tcPr>
            <w:tcW w:w="775" w:type="pct"/>
            <w:noWrap w:val="0"/>
            <w:vAlign w:val="center"/>
          </w:tcPr>
          <w:p w14:paraId="46854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73" w:type="pct"/>
            <w:noWrap w:val="0"/>
            <w:vAlign w:val="center"/>
          </w:tcPr>
          <w:p w14:paraId="27B5D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草本层盖度：</w:t>
            </w:r>
          </w:p>
        </w:tc>
        <w:tc>
          <w:tcPr>
            <w:tcW w:w="940" w:type="pct"/>
            <w:gridSpan w:val="2"/>
            <w:noWrap w:val="0"/>
            <w:vAlign w:val="center"/>
          </w:tcPr>
          <w:p w14:paraId="7DAFCF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15</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53B2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5000" w:type="pct"/>
            <w:gridSpan w:val="8"/>
            <w:noWrap w:val="0"/>
            <w:vAlign w:val="center"/>
          </w:tcPr>
          <w:p w14:paraId="23D91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color w:val="auto"/>
                <w:sz w:val="21"/>
                <w:szCs w:val="21"/>
                <w:vertAlign w:val="baseline"/>
                <w:lang w:val="en-US" w:eastAsia="zh-CN"/>
              </w:rPr>
              <w:t>乔木层</w:t>
            </w:r>
          </w:p>
        </w:tc>
      </w:tr>
      <w:tr w14:paraId="04C5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79" w:type="pct"/>
            <w:noWrap w:val="0"/>
            <w:vAlign w:val="center"/>
          </w:tcPr>
          <w:p w14:paraId="0E08E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序号</w:t>
            </w:r>
          </w:p>
        </w:tc>
        <w:tc>
          <w:tcPr>
            <w:tcW w:w="570" w:type="pct"/>
            <w:noWrap w:val="0"/>
            <w:vAlign w:val="center"/>
          </w:tcPr>
          <w:p w14:paraId="460BE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物种名</w:t>
            </w:r>
          </w:p>
        </w:tc>
        <w:tc>
          <w:tcPr>
            <w:tcW w:w="1250" w:type="pct"/>
            <w:noWrap w:val="0"/>
            <w:vAlign w:val="center"/>
          </w:tcPr>
          <w:p w14:paraId="5606D8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3C36C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株数</w:t>
            </w:r>
          </w:p>
        </w:tc>
        <w:tc>
          <w:tcPr>
            <w:tcW w:w="775" w:type="pct"/>
            <w:noWrap w:val="0"/>
            <w:vAlign w:val="center"/>
          </w:tcPr>
          <w:p w14:paraId="19EAC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高（最高/平均）</w:t>
            </w:r>
          </w:p>
        </w:tc>
        <w:tc>
          <w:tcPr>
            <w:tcW w:w="673" w:type="pct"/>
            <w:noWrap w:val="0"/>
            <w:vAlign w:val="center"/>
          </w:tcPr>
          <w:p w14:paraId="46959D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胸径（最大/平均）</w:t>
            </w:r>
          </w:p>
        </w:tc>
        <w:tc>
          <w:tcPr>
            <w:tcW w:w="634" w:type="pct"/>
            <w:noWrap w:val="0"/>
            <w:vAlign w:val="center"/>
          </w:tcPr>
          <w:p w14:paraId="2BAD2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冠幅</w:t>
            </w:r>
            <w:r>
              <w:rPr>
                <w:rFonts w:hint="eastAsia" w:ascii="Times New Roman" w:hAnsi="Times New Roman" w:eastAsia="宋体" w:cs="Times New Roman"/>
                <w:i w:val="0"/>
                <w:iCs w:val="0"/>
                <w:color w:val="auto"/>
                <w:kern w:val="0"/>
                <w:sz w:val="21"/>
                <w:szCs w:val="21"/>
                <w:highlight w:val="none"/>
                <w:u w:val="none"/>
                <w:lang w:val="en-US" w:eastAsia="zh-CN" w:bidi="ar"/>
              </w:rPr>
              <w:t>（平均，SN/EW）</w:t>
            </w:r>
          </w:p>
        </w:tc>
        <w:tc>
          <w:tcPr>
            <w:tcW w:w="305" w:type="pct"/>
            <w:noWrap w:val="0"/>
            <w:vAlign w:val="center"/>
          </w:tcPr>
          <w:p w14:paraId="5B3956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4DD7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noWrap w:val="0"/>
            <w:vAlign w:val="center"/>
          </w:tcPr>
          <w:p w14:paraId="3EF21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570" w:type="pct"/>
            <w:noWrap w:val="0"/>
            <w:vAlign w:val="center"/>
          </w:tcPr>
          <w:p w14:paraId="3C988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桉树</w:t>
            </w:r>
          </w:p>
        </w:tc>
        <w:tc>
          <w:tcPr>
            <w:tcW w:w="1250" w:type="pct"/>
            <w:noWrap w:val="0"/>
            <w:vAlign w:val="center"/>
          </w:tcPr>
          <w:p w14:paraId="52194F5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rPr>
                <w:rFonts w:hint="default" w:ascii="Times New Roman" w:hAnsi="Times New Roman" w:eastAsia="宋体" w:cs="Times New Roman"/>
                <w:i/>
                <w:iCs/>
                <w:color w:val="auto"/>
                <w:sz w:val="21"/>
                <w:szCs w:val="21"/>
                <w:highlight w:val="none"/>
                <w:vertAlign w:val="baseline"/>
              </w:rPr>
            </w:pPr>
            <w:r>
              <w:rPr>
                <w:rFonts w:hint="eastAsia" w:ascii="Times New Roman" w:hAnsi="Times New Roman" w:eastAsia="宋体" w:cs="Times New Roman"/>
                <w:i/>
                <w:iCs/>
                <w:color w:val="auto"/>
                <w:sz w:val="21"/>
                <w:szCs w:val="21"/>
                <w:highlight w:val="none"/>
                <w:vertAlign w:val="baseline"/>
              </w:rPr>
              <w:t>Eucalyptus robusta</w:t>
            </w:r>
          </w:p>
        </w:tc>
        <w:tc>
          <w:tcPr>
            <w:tcW w:w="511" w:type="pct"/>
            <w:noWrap w:val="0"/>
            <w:vAlign w:val="top"/>
          </w:tcPr>
          <w:p w14:paraId="50E00C2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w:t>
            </w:r>
            <w:r>
              <w:rPr>
                <w:rFonts w:hint="eastAsia" w:ascii="Times New Roman" w:hAnsi="Times New Roman" w:eastAsia="宋体" w:cs="Times New Roman"/>
                <w:color w:val="auto"/>
                <w:sz w:val="21"/>
                <w:szCs w:val="21"/>
                <w:highlight w:val="none"/>
                <w:vertAlign w:val="baseline"/>
                <w:lang w:val="en-US" w:eastAsia="zh-CN"/>
              </w:rPr>
              <w:t>0</w:t>
            </w:r>
          </w:p>
        </w:tc>
        <w:tc>
          <w:tcPr>
            <w:tcW w:w="775" w:type="pct"/>
            <w:noWrap w:val="0"/>
            <w:vAlign w:val="top"/>
          </w:tcPr>
          <w:p w14:paraId="53729A2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7</w:t>
            </w:r>
            <w:r>
              <w:rPr>
                <w:rFonts w:hint="default" w:ascii="Times New Roman" w:hAnsi="Times New Roman" w:eastAsia="宋体" w:cs="Times New Roman"/>
                <w:color w:val="auto"/>
                <w:sz w:val="21"/>
                <w:szCs w:val="21"/>
                <w:highlight w:val="none"/>
                <w:vertAlign w:val="baseline"/>
                <w:lang w:val="en-US" w:eastAsia="zh-CN"/>
              </w:rPr>
              <w:t>m</w:t>
            </w:r>
          </w:p>
        </w:tc>
        <w:tc>
          <w:tcPr>
            <w:tcW w:w="673" w:type="pct"/>
            <w:noWrap w:val="0"/>
            <w:vAlign w:val="top"/>
          </w:tcPr>
          <w:p w14:paraId="171022A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top"/>
          </w:tcPr>
          <w:p w14:paraId="609ED26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.5m/</w:t>
            </w:r>
            <w:r>
              <w:rPr>
                <w:rFonts w:hint="eastAsia"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.5m</w:t>
            </w:r>
          </w:p>
        </w:tc>
        <w:tc>
          <w:tcPr>
            <w:tcW w:w="305" w:type="pct"/>
            <w:noWrap w:val="0"/>
            <w:vAlign w:val="top"/>
          </w:tcPr>
          <w:p w14:paraId="4402A3D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80</w:t>
            </w:r>
          </w:p>
        </w:tc>
      </w:tr>
      <w:tr w14:paraId="5857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noWrap w:val="0"/>
            <w:vAlign w:val="center"/>
          </w:tcPr>
          <w:p w14:paraId="4E0C6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570" w:type="pct"/>
            <w:noWrap w:val="0"/>
            <w:vAlign w:val="center"/>
          </w:tcPr>
          <w:p w14:paraId="7ADAB3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石栎</w:t>
            </w:r>
          </w:p>
        </w:tc>
        <w:tc>
          <w:tcPr>
            <w:tcW w:w="1250" w:type="pct"/>
            <w:noWrap w:val="0"/>
            <w:vAlign w:val="center"/>
          </w:tcPr>
          <w:p w14:paraId="13D9E13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sz w:val="21"/>
                <w:szCs w:val="21"/>
                <w:highlight w:val="none"/>
                <w:vertAlign w:val="baseline"/>
                <w:lang w:eastAsia="zh-CN"/>
              </w:rPr>
            </w:pPr>
            <w:r>
              <w:rPr>
                <w:rFonts w:hint="default" w:ascii="Times New Roman" w:hAnsi="Times New Roman" w:eastAsia="宋体" w:cs="Times New Roman"/>
                <w:i/>
                <w:iCs/>
                <w:color w:val="auto"/>
                <w:kern w:val="0"/>
                <w:sz w:val="21"/>
                <w:szCs w:val="21"/>
                <w:highlight w:val="none"/>
              </w:rPr>
              <w:t>Lithocarpus glabe</w:t>
            </w:r>
            <w:r>
              <w:rPr>
                <w:rFonts w:hint="eastAsia" w:ascii="Times New Roman" w:hAnsi="Times New Roman" w:eastAsia="宋体" w:cs="Times New Roman"/>
                <w:i/>
                <w:iCs/>
                <w:color w:val="auto"/>
                <w:kern w:val="0"/>
                <w:sz w:val="21"/>
                <w:szCs w:val="21"/>
                <w:highlight w:val="none"/>
                <w:lang w:eastAsia="zh-CN"/>
              </w:rPr>
              <w:t>r</w:t>
            </w:r>
          </w:p>
        </w:tc>
        <w:tc>
          <w:tcPr>
            <w:tcW w:w="511" w:type="pct"/>
            <w:noWrap w:val="0"/>
            <w:vAlign w:val="top"/>
          </w:tcPr>
          <w:p w14:paraId="20182B4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top"/>
          </w:tcPr>
          <w:p w14:paraId="575B702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5m</w:t>
            </w:r>
          </w:p>
        </w:tc>
        <w:tc>
          <w:tcPr>
            <w:tcW w:w="673" w:type="pct"/>
            <w:noWrap w:val="0"/>
            <w:vAlign w:val="top"/>
          </w:tcPr>
          <w:p w14:paraId="0457E77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r>
              <w:rPr>
                <w:rFonts w:hint="default" w:ascii="Times New Roman" w:hAnsi="Times New Roman" w:eastAsia="宋体" w:cs="Times New Roman"/>
                <w:color w:val="auto"/>
                <w:sz w:val="21"/>
                <w:szCs w:val="21"/>
                <w:highlight w:val="none"/>
                <w:vertAlign w:val="baseline"/>
                <w:lang w:val="en-US" w:eastAsia="zh-CN"/>
              </w:rPr>
              <w:t>m</w:t>
            </w:r>
          </w:p>
        </w:tc>
        <w:tc>
          <w:tcPr>
            <w:tcW w:w="634" w:type="pct"/>
            <w:noWrap w:val="0"/>
            <w:vAlign w:val="top"/>
          </w:tcPr>
          <w:p w14:paraId="29E0173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m</w:t>
            </w:r>
          </w:p>
        </w:tc>
        <w:tc>
          <w:tcPr>
            <w:tcW w:w="305" w:type="pct"/>
            <w:noWrap w:val="0"/>
            <w:vAlign w:val="top"/>
          </w:tcPr>
          <w:p w14:paraId="7F78840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718A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noWrap w:val="0"/>
            <w:vAlign w:val="center"/>
          </w:tcPr>
          <w:p w14:paraId="503D1C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70" w:type="pct"/>
            <w:noWrap w:val="0"/>
            <w:vAlign w:val="center"/>
          </w:tcPr>
          <w:p w14:paraId="2E6B9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硬斗石栎</w:t>
            </w:r>
          </w:p>
        </w:tc>
        <w:tc>
          <w:tcPr>
            <w:tcW w:w="1250" w:type="pct"/>
            <w:noWrap w:val="0"/>
            <w:vAlign w:val="center"/>
          </w:tcPr>
          <w:p w14:paraId="00DC7E8B">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default" w:ascii="Times New Roman" w:hAnsi="Times New Roman" w:eastAsia="宋体" w:cs="Times New Roman"/>
                <w:i/>
                <w:iCs/>
                <w:color w:val="auto"/>
                <w:kern w:val="0"/>
                <w:sz w:val="21"/>
                <w:szCs w:val="21"/>
                <w:highlight w:val="none"/>
              </w:rPr>
              <w:t>Lithocarpu</w:t>
            </w:r>
            <w:r>
              <w:rPr>
                <w:rFonts w:hint="eastAsia" w:ascii="Times New Roman" w:hAnsi="Times New Roman" w:eastAsia="宋体" w:cs="Times New Roman"/>
                <w:i/>
                <w:iCs/>
                <w:color w:val="auto"/>
                <w:kern w:val="0"/>
                <w:sz w:val="21"/>
                <w:szCs w:val="21"/>
                <w:highlight w:val="none"/>
                <w:lang w:eastAsia="zh-CN"/>
              </w:rPr>
              <w:t>si</w:t>
            </w:r>
          </w:p>
        </w:tc>
        <w:tc>
          <w:tcPr>
            <w:tcW w:w="511" w:type="pct"/>
            <w:noWrap w:val="0"/>
            <w:vAlign w:val="top"/>
          </w:tcPr>
          <w:p w14:paraId="1391BC0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top"/>
          </w:tcPr>
          <w:p w14:paraId="0CC91C3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8m</w:t>
            </w:r>
          </w:p>
        </w:tc>
        <w:tc>
          <w:tcPr>
            <w:tcW w:w="673" w:type="pct"/>
            <w:noWrap w:val="0"/>
            <w:vAlign w:val="top"/>
          </w:tcPr>
          <w:p w14:paraId="6867D26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m</w:t>
            </w:r>
          </w:p>
        </w:tc>
        <w:tc>
          <w:tcPr>
            <w:tcW w:w="634" w:type="pct"/>
            <w:noWrap w:val="0"/>
            <w:vAlign w:val="top"/>
          </w:tcPr>
          <w:p w14:paraId="76F7C9C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p>
        </w:tc>
        <w:tc>
          <w:tcPr>
            <w:tcW w:w="305" w:type="pct"/>
            <w:noWrap w:val="0"/>
            <w:vAlign w:val="top"/>
          </w:tcPr>
          <w:p w14:paraId="32CAF73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5059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noWrap w:val="0"/>
            <w:vAlign w:val="center"/>
          </w:tcPr>
          <w:p w14:paraId="69715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70" w:type="pct"/>
            <w:noWrap w:val="0"/>
            <w:vAlign w:val="center"/>
          </w:tcPr>
          <w:p w14:paraId="78FD8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苦木</w:t>
            </w:r>
          </w:p>
        </w:tc>
        <w:tc>
          <w:tcPr>
            <w:tcW w:w="1250" w:type="pct"/>
            <w:noWrap w:val="0"/>
            <w:vAlign w:val="center"/>
          </w:tcPr>
          <w:p w14:paraId="32C2DE10">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rPr>
              <w:t>Picrasma quassioide</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top"/>
          </w:tcPr>
          <w:p w14:paraId="1A1F08D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top"/>
          </w:tcPr>
          <w:p w14:paraId="4699D36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6m</w:t>
            </w:r>
          </w:p>
        </w:tc>
        <w:tc>
          <w:tcPr>
            <w:tcW w:w="673" w:type="pct"/>
            <w:noWrap w:val="0"/>
            <w:vAlign w:val="top"/>
          </w:tcPr>
          <w:p w14:paraId="5631180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r>
              <w:rPr>
                <w:rFonts w:hint="default" w:ascii="Times New Roman" w:hAnsi="Times New Roman" w:eastAsia="宋体" w:cs="Times New Roman"/>
                <w:color w:val="auto"/>
                <w:sz w:val="21"/>
                <w:szCs w:val="21"/>
                <w:highlight w:val="none"/>
                <w:vertAlign w:val="baseline"/>
                <w:lang w:val="en-US" w:eastAsia="zh-CN"/>
              </w:rPr>
              <w:t>m</w:t>
            </w:r>
          </w:p>
        </w:tc>
        <w:tc>
          <w:tcPr>
            <w:tcW w:w="634" w:type="pct"/>
            <w:noWrap w:val="0"/>
            <w:vAlign w:val="top"/>
          </w:tcPr>
          <w:p w14:paraId="7A9D6BC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p>
        </w:tc>
        <w:tc>
          <w:tcPr>
            <w:tcW w:w="305" w:type="pct"/>
            <w:noWrap w:val="0"/>
            <w:vAlign w:val="top"/>
          </w:tcPr>
          <w:p w14:paraId="3F4D325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2C7C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noWrap w:val="0"/>
            <w:vAlign w:val="center"/>
          </w:tcPr>
          <w:p w14:paraId="3D3F4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70" w:type="pct"/>
            <w:noWrap w:val="0"/>
            <w:vAlign w:val="center"/>
          </w:tcPr>
          <w:p w14:paraId="7B8F56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楝</w:t>
            </w:r>
          </w:p>
        </w:tc>
        <w:tc>
          <w:tcPr>
            <w:tcW w:w="1250" w:type="pct"/>
            <w:noWrap w:val="0"/>
            <w:vAlign w:val="center"/>
          </w:tcPr>
          <w:p w14:paraId="5863234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rPr>
              <w:t>Melia azedarac</w:t>
            </w:r>
            <w:r>
              <w:rPr>
                <w:rFonts w:hint="eastAsia" w:ascii="Times New Roman" w:hAnsi="Times New Roman" w:eastAsia="宋体" w:cs="Times New Roman"/>
                <w:i/>
                <w:iCs/>
                <w:color w:val="auto"/>
                <w:kern w:val="0"/>
                <w:sz w:val="21"/>
                <w:szCs w:val="21"/>
                <w:highlight w:val="none"/>
                <w:lang w:eastAsia="zh-CN"/>
              </w:rPr>
              <w:t>h</w:t>
            </w:r>
          </w:p>
        </w:tc>
        <w:tc>
          <w:tcPr>
            <w:tcW w:w="511" w:type="pct"/>
            <w:noWrap w:val="0"/>
            <w:vAlign w:val="top"/>
          </w:tcPr>
          <w:p w14:paraId="726DE41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top"/>
          </w:tcPr>
          <w:p w14:paraId="2F17DC7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8m</w:t>
            </w:r>
          </w:p>
        </w:tc>
        <w:tc>
          <w:tcPr>
            <w:tcW w:w="673" w:type="pct"/>
            <w:noWrap w:val="0"/>
            <w:vAlign w:val="top"/>
          </w:tcPr>
          <w:p w14:paraId="2FCB4E0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m</w:t>
            </w:r>
          </w:p>
        </w:tc>
        <w:tc>
          <w:tcPr>
            <w:tcW w:w="634" w:type="pct"/>
            <w:noWrap w:val="0"/>
            <w:vAlign w:val="top"/>
          </w:tcPr>
          <w:p w14:paraId="4FB2925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p>
        </w:tc>
        <w:tc>
          <w:tcPr>
            <w:tcW w:w="305" w:type="pct"/>
            <w:noWrap w:val="0"/>
            <w:vAlign w:val="top"/>
          </w:tcPr>
          <w:p w14:paraId="00B0CA6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098B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noWrap w:val="0"/>
            <w:vAlign w:val="center"/>
          </w:tcPr>
          <w:p w14:paraId="202C95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70" w:type="pct"/>
            <w:noWrap w:val="0"/>
            <w:vAlign w:val="center"/>
          </w:tcPr>
          <w:p w14:paraId="72396E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龙眼</w:t>
            </w:r>
          </w:p>
        </w:tc>
        <w:tc>
          <w:tcPr>
            <w:tcW w:w="1250" w:type="pct"/>
            <w:noWrap w:val="0"/>
            <w:vAlign w:val="center"/>
          </w:tcPr>
          <w:p w14:paraId="457BB4A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rPr>
                <w:rFonts w:hint="eastAsia" w:ascii="Times New Roman" w:hAnsi="Times New Roman" w:eastAsia="宋体" w:cs="Times New Roman"/>
                <w:i/>
                <w:iCs/>
                <w:color w:val="auto"/>
                <w:sz w:val="21"/>
                <w:szCs w:val="21"/>
                <w:highlight w:val="none"/>
                <w:vertAlign w:val="baseline"/>
                <w:lang w:eastAsia="zh-CN"/>
              </w:rPr>
            </w:pPr>
            <w:r>
              <w:rPr>
                <w:rFonts w:hint="eastAsia" w:ascii="Times New Roman" w:hAnsi="Times New Roman" w:eastAsia="宋体" w:cs="Times New Roman"/>
                <w:i/>
                <w:iCs/>
                <w:color w:val="auto"/>
                <w:sz w:val="21"/>
                <w:szCs w:val="21"/>
                <w:highlight w:val="none"/>
                <w:vertAlign w:val="baseline"/>
              </w:rPr>
              <w:t>Dimocarpu</w:t>
            </w:r>
            <w:r>
              <w:rPr>
                <w:rFonts w:hint="eastAsia" w:ascii="Times New Roman" w:hAnsi="Times New Roman" w:eastAsia="宋体" w:cs="Times New Roman"/>
                <w:i/>
                <w:iCs/>
                <w:color w:val="auto"/>
                <w:sz w:val="21"/>
                <w:szCs w:val="21"/>
                <w:highlight w:val="none"/>
                <w:vertAlign w:val="baseline"/>
                <w:lang w:eastAsia="zh-CN"/>
              </w:rPr>
              <w:t>s</w:t>
            </w:r>
            <w:r>
              <w:rPr>
                <w:rFonts w:hint="eastAsia" w:ascii="Times New Roman" w:hAnsi="Times New Roman" w:eastAsia="宋体" w:cs="Times New Roman"/>
                <w:i/>
                <w:iCs/>
                <w:color w:val="auto"/>
                <w:sz w:val="21"/>
                <w:szCs w:val="21"/>
                <w:highlight w:val="none"/>
                <w:vertAlign w:val="baseline"/>
              </w:rPr>
              <w:t>onga</w:t>
            </w:r>
            <w:r>
              <w:rPr>
                <w:rFonts w:hint="eastAsia" w:ascii="Times New Roman" w:hAnsi="Times New Roman" w:eastAsia="宋体" w:cs="Times New Roman"/>
                <w:i/>
                <w:iCs/>
                <w:color w:val="auto"/>
                <w:sz w:val="21"/>
                <w:szCs w:val="21"/>
                <w:highlight w:val="none"/>
                <w:vertAlign w:val="baseline"/>
                <w:lang w:eastAsia="zh-CN"/>
              </w:rPr>
              <w:t>n</w:t>
            </w:r>
          </w:p>
        </w:tc>
        <w:tc>
          <w:tcPr>
            <w:tcW w:w="511" w:type="pct"/>
            <w:noWrap w:val="0"/>
            <w:vAlign w:val="top"/>
          </w:tcPr>
          <w:p w14:paraId="2E681F0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top"/>
          </w:tcPr>
          <w:p w14:paraId="454DD2F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6m</w:t>
            </w:r>
          </w:p>
        </w:tc>
        <w:tc>
          <w:tcPr>
            <w:tcW w:w="673" w:type="pct"/>
            <w:noWrap w:val="0"/>
            <w:vAlign w:val="top"/>
          </w:tcPr>
          <w:p w14:paraId="3B50169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7</w:t>
            </w:r>
            <w:r>
              <w:rPr>
                <w:rFonts w:hint="default" w:ascii="Times New Roman" w:hAnsi="Times New Roman" w:eastAsia="宋体" w:cs="Times New Roman"/>
                <w:color w:val="auto"/>
                <w:sz w:val="21"/>
                <w:szCs w:val="21"/>
                <w:highlight w:val="none"/>
                <w:vertAlign w:val="baseline"/>
                <w:lang w:val="en-US" w:eastAsia="zh-CN"/>
              </w:rPr>
              <w:t>m</w:t>
            </w:r>
          </w:p>
        </w:tc>
        <w:tc>
          <w:tcPr>
            <w:tcW w:w="634" w:type="pct"/>
            <w:noWrap w:val="0"/>
            <w:vAlign w:val="top"/>
          </w:tcPr>
          <w:p w14:paraId="20C53A6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m</w:t>
            </w:r>
          </w:p>
        </w:tc>
        <w:tc>
          <w:tcPr>
            <w:tcW w:w="305" w:type="pct"/>
            <w:noWrap w:val="0"/>
            <w:vAlign w:val="top"/>
          </w:tcPr>
          <w:p w14:paraId="4C5C75F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highlight w:val="none"/>
                <w:vertAlign w:val="baseline"/>
                <w:lang w:val="en-US" w:eastAsia="zh-CN"/>
              </w:rPr>
              <w:t>＜5</w:t>
            </w:r>
          </w:p>
        </w:tc>
      </w:tr>
      <w:tr w14:paraId="1D84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noWrap w:val="0"/>
            <w:vAlign w:val="center"/>
          </w:tcPr>
          <w:p w14:paraId="5E3443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70" w:type="pct"/>
            <w:noWrap w:val="0"/>
            <w:vAlign w:val="center"/>
          </w:tcPr>
          <w:p w14:paraId="326391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猴欢喜</w:t>
            </w:r>
          </w:p>
        </w:tc>
        <w:tc>
          <w:tcPr>
            <w:tcW w:w="1250" w:type="pct"/>
            <w:noWrap w:val="0"/>
            <w:vAlign w:val="center"/>
          </w:tcPr>
          <w:p w14:paraId="535BCE3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rPr>
                <w:rFonts w:hint="eastAsia" w:ascii="Times New Roman" w:hAnsi="Times New Roman" w:eastAsia="宋体" w:cs="Times New Roman"/>
                <w:i/>
                <w:iCs/>
                <w:color w:val="auto"/>
                <w:sz w:val="21"/>
                <w:szCs w:val="21"/>
                <w:highlight w:val="none"/>
                <w:vertAlign w:val="baseline"/>
                <w:lang w:eastAsia="zh-CN"/>
              </w:rPr>
            </w:pPr>
            <w:r>
              <w:rPr>
                <w:rFonts w:hint="default" w:ascii="Times New Roman" w:hAnsi="Times New Roman" w:eastAsia="宋体" w:cs="Times New Roman"/>
                <w:i/>
                <w:iCs/>
                <w:color w:val="auto"/>
                <w:sz w:val="21"/>
                <w:szCs w:val="21"/>
                <w:highlight w:val="none"/>
                <w:vertAlign w:val="baseline"/>
              </w:rPr>
              <w:t>Sloanea sinensi</w:t>
            </w:r>
            <w:r>
              <w:rPr>
                <w:rFonts w:hint="eastAsia" w:ascii="Times New Roman" w:hAnsi="Times New Roman" w:eastAsia="宋体" w:cs="Times New Roman"/>
                <w:i/>
                <w:iCs/>
                <w:color w:val="auto"/>
                <w:sz w:val="21"/>
                <w:szCs w:val="21"/>
                <w:highlight w:val="none"/>
                <w:vertAlign w:val="baseline"/>
                <w:lang w:eastAsia="zh-CN"/>
              </w:rPr>
              <w:t>s</w:t>
            </w:r>
          </w:p>
        </w:tc>
        <w:tc>
          <w:tcPr>
            <w:tcW w:w="511" w:type="pct"/>
            <w:noWrap w:val="0"/>
            <w:vAlign w:val="top"/>
          </w:tcPr>
          <w:p w14:paraId="57EE5BB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75" w:type="pct"/>
            <w:noWrap w:val="0"/>
            <w:vAlign w:val="top"/>
          </w:tcPr>
          <w:p w14:paraId="56F02E3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6m</w:t>
            </w:r>
          </w:p>
        </w:tc>
        <w:tc>
          <w:tcPr>
            <w:tcW w:w="673" w:type="pct"/>
            <w:noWrap w:val="0"/>
            <w:vAlign w:val="top"/>
          </w:tcPr>
          <w:p w14:paraId="6B95E1A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m</w:t>
            </w:r>
          </w:p>
        </w:tc>
        <w:tc>
          <w:tcPr>
            <w:tcW w:w="634" w:type="pct"/>
            <w:noWrap w:val="0"/>
            <w:vAlign w:val="top"/>
          </w:tcPr>
          <w:p w14:paraId="0A3F2EF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p>
        </w:tc>
        <w:tc>
          <w:tcPr>
            <w:tcW w:w="305" w:type="pct"/>
            <w:noWrap w:val="0"/>
            <w:vAlign w:val="top"/>
          </w:tcPr>
          <w:p w14:paraId="797E3A1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4C92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8"/>
            <w:noWrap w:val="0"/>
            <w:vAlign w:val="center"/>
          </w:tcPr>
          <w:p w14:paraId="1ED2AF8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草本层</w:t>
            </w:r>
          </w:p>
        </w:tc>
      </w:tr>
      <w:tr w14:paraId="7BE9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 w:type="pct"/>
            <w:noWrap w:val="0"/>
            <w:vAlign w:val="center"/>
          </w:tcPr>
          <w:p w14:paraId="2F7876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570" w:type="pct"/>
            <w:noWrap w:val="0"/>
            <w:vAlign w:val="center"/>
          </w:tcPr>
          <w:p w14:paraId="55BEC4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物种名</w:t>
            </w:r>
          </w:p>
        </w:tc>
        <w:tc>
          <w:tcPr>
            <w:tcW w:w="1250" w:type="pct"/>
            <w:noWrap w:val="0"/>
            <w:vAlign w:val="center"/>
          </w:tcPr>
          <w:p w14:paraId="6D996D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31E9F9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德式多度级</w:t>
            </w:r>
          </w:p>
        </w:tc>
        <w:tc>
          <w:tcPr>
            <w:tcW w:w="775" w:type="pct"/>
            <w:noWrap w:val="0"/>
            <w:vAlign w:val="center"/>
          </w:tcPr>
          <w:p w14:paraId="64DA36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高（平均）</w:t>
            </w:r>
          </w:p>
        </w:tc>
        <w:tc>
          <w:tcPr>
            <w:tcW w:w="1308" w:type="pct"/>
            <w:gridSpan w:val="2"/>
            <w:noWrap w:val="0"/>
            <w:vAlign w:val="center"/>
          </w:tcPr>
          <w:p w14:paraId="2B808A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冠</w:t>
            </w:r>
            <w:r>
              <w:rPr>
                <w:rFonts w:hint="eastAsia" w:ascii="Times New Roman" w:hAnsi="Times New Roman" w:eastAsia="宋体" w:cs="Times New Roman"/>
                <w:i w:val="0"/>
                <w:iCs w:val="0"/>
                <w:color w:val="auto"/>
                <w:kern w:val="0"/>
                <w:sz w:val="21"/>
                <w:szCs w:val="21"/>
                <w:highlight w:val="none"/>
                <w:u w:val="none"/>
                <w:lang w:val="en-US" w:eastAsia="zh-CN" w:bidi="ar"/>
              </w:rPr>
              <w:t>幅（平均SN/EW）</w:t>
            </w:r>
          </w:p>
        </w:tc>
        <w:tc>
          <w:tcPr>
            <w:tcW w:w="305" w:type="pct"/>
            <w:noWrap w:val="0"/>
            <w:vAlign w:val="center"/>
          </w:tcPr>
          <w:p w14:paraId="10DD5F8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4C5E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79" w:type="pct"/>
            <w:noWrap w:val="0"/>
            <w:vAlign w:val="center"/>
          </w:tcPr>
          <w:p w14:paraId="39EA9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570" w:type="pct"/>
            <w:noWrap w:val="0"/>
            <w:vAlign w:val="center"/>
          </w:tcPr>
          <w:p w14:paraId="1786B43D">
            <w:pPr>
              <w:keepNext w:val="0"/>
              <w:keepLines w:val="0"/>
              <w:widowControl/>
              <w:numPr>
                <w:ilvl w:val="0"/>
                <w:numId w:val="0"/>
              </w:numPr>
              <w:suppressLineNumbers w:val="0"/>
              <w:adjustRightInd w:val="0"/>
              <w:spacing w:before="0" w:beforeAutospacing="0" w:after="0" w:afterAutospacing="0" w:line="240" w:lineRule="auto"/>
              <w:ind w:left="0" w:leftChars="0" w:right="0"/>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芒萁</w:t>
            </w:r>
          </w:p>
        </w:tc>
        <w:tc>
          <w:tcPr>
            <w:tcW w:w="1250" w:type="pct"/>
            <w:noWrap w:val="0"/>
            <w:vAlign w:val="center"/>
          </w:tcPr>
          <w:p w14:paraId="5972E555">
            <w:pPr>
              <w:keepNext w:val="0"/>
              <w:keepLines w:val="0"/>
              <w:suppressLineNumbers w:val="0"/>
              <w:spacing w:before="0" w:beforeAutospacing="0" w:after="0" w:afterAutospacing="0"/>
              <w:ind w:left="0" w:right="0"/>
              <w:jc w:val="left"/>
              <w:rPr>
                <w:rFonts w:hint="default" w:ascii="Times New Roman" w:hAnsi="Times New Roman" w:eastAsia="宋体" w:cs="Times New Roman"/>
                <w:bCs/>
                <w:i/>
                <w:iCs/>
                <w:color w:val="auto"/>
                <w:kern w:val="2"/>
                <w:sz w:val="21"/>
                <w:szCs w:val="21"/>
                <w:highlight w:val="none"/>
                <w:lang w:val="en-US" w:eastAsia="zh-CN" w:bidi="ar-SA"/>
              </w:rPr>
            </w:pPr>
            <w:r>
              <w:rPr>
                <w:rFonts w:hint="eastAsia" w:ascii="Times New Roman" w:hAnsi="Times New Roman" w:eastAsia="宋体" w:cs="Times New Roman"/>
                <w:bCs/>
                <w:i/>
                <w:iCs/>
                <w:color w:val="auto"/>
                <w:sz w:val="21"/>
                <w:szCs w:val="21"/>
                <w:highlight w:val="none"/>
              </w:rPr>
              <w:t>Dicranopteris dichotoma</w:t>
            </w:r>
          </w:p>
        </w:tc>
        <w:tc>
          <w:tcPr>
            <w:tcW w:w="511" w:type="pct"/>
            <w:noWrap w:val="0"/>
            <w:vAlign w:val="top"/>
          </w:tcPr>
          <w:p w14:paraId="11819D6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default" w:ascii="Times New Roman" w:hAnsi="Times New Roman" w:eastAsia="宋体" w:cs="Times New Roman"/>
                <w:color w:val="auto"/>
                <w:sz w:val="21"/>
                <w:szCs w:val="21"/>
                <w:highlight w:val="none"/>
              </w:rPr>
              <w:t>Sp</w:t>
            </w:r>
          </w:p>
        </w:tc>
        <w:tc>
          <w:tcPr>
            <w:tcW w:w="775" w:type="pct"/>
            <w:noWrap w:val="0"/>
            <w:vAlign w:val="center"/>
          </w:tcPr>
          <w:p w14:paraId="594F3E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0.1</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08" w:type="pct"/>
            <w:gridSpan w:val="2"/>
            <w:noWrap w:val="0"/>
            <w:vAlign w:val="top"/>
          </w:tcPr>
          <w:p w14:paraId="76A63C3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20cm/20cm</w:t>
            </w:r>
          </w:p>
        </w:tc>
        <w:tc>
          <w:tcPr>
            <w:tcW w:w="305" w:type="pct"/>
            <w:noWrap w:val="0"/>
            <w:vAlign w:val="top"/>
          </w:tcPr>
          <w:p w14:paraId="4CA9770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w:t>
            </w:r>
          </w:p>
        </w:tc>
      </w:tr>
      <w:tr w14:paraId="357B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79" w:type="pct"/>
            <w:noWrap w:val="0"/>
            <w:vAlign w:val="center"/>
          </w:tcPr>
          <w:p w14:paraId="086782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570" w:type="pct"/>
            <w:noWrap w:val="0"/>
            <w:vAlign w:val="center"/>
          </w:tcPr>
          <w:p w14:paraId="3D690247">
            <w:pPr>
              <w:keepNext w:val="0"/>
              <w:keepLines w:val="0"/>
              <w:widowControl/>
              <w:numPr>
                <w:ilvl w:val="0"/>
                <w:numId w:val="0"/>
              </w:numPr>
              <w:suppressLineNumbers w:val="0"/>
              <w:adjustRightInd w:val="0"/>
              <w:spacing w:before="0" w:beforeAutospacing="0" w:after="0" w:afterAutospacing="0" w:line="240" w:lineRule="auto"/>
              <w:ind w:left="0" w:leftChars="0" w:right="0"/>
              <w:jc w:val="center"/>
              <w:textAlignment w:val="bottom"/>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海金沙</w:t>
            </w:r>
          </w:p>
        </w:tc>
        <w:tc>
          <w:tcPr>
            <w:tcW w:w="1250" w:type="pct"/>
            <w:noWrap w:val="0"/>
            <w:vAlign w:val="center"/>
          </w:tcPr>
          <w:p w14:paraId="33FA823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lang w:val="en-US" w:eastAsia="zh-CN"/>
              </w:rPr>
              <w:t>Lygodium</w:t>
            </w:r>
            <w:r>
              <w:rPr>
                <w:rFonts w:hint="default" w:ascii="Times New Roman" w:hAnsi="Times New Roman" w:eastAsia="宋体" w:cs="Times New Roman"/>
                <w:i/>
                <w:iCs/>
                <w:color w:val="auto"/>
                <w:kern w:val="0"/>
                <w:sz w:val="21"/>
                <w:szCs w:val="21"/>
                <w:highlight w:val="none"/>
              </w:rPr>
              <w:t xml:space="preserve"> japonicu</w:t>
            </w:r>
            <w:r>
              <w:rPr>
                <w:rFonts w:hint="eastAsia" w:ascii="Times New Roman" w:hAnsi="Times New Roman" w:eastAsia="宋体" w:cs="Times New Roman"/>
                <w:i/>
                <w:iCs/>
                <w:color w:val="auto"/>
                <w:kern w:val="0"/>
                <w:sz w:val="21"/>
                <w:szCs w:val="21"/>
                <w:highlight w:val="none"/>
                <w:lang w:eastAsia="zh-CN"/>
              </w:rPr>
              <w:t>m</w:t>
            </w:r>
          </w:p>
        </w:tc>
        <w:tc>
          <w:tcPr>
            <w:tcW w:w="511" w:type="pct"/>
            <w:noWrap w:val="0"/>
            <w:vAlign w:val="top"/>
          </w:tcPr>
          <w:p w14:paraId="16ACC1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top"/>
          </w:tcPr>
          <w:p w14:paraId="371E53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0.5m</w:t>
            </w:r>
          </w:p>
        </w:tc>
        <w:tc>
          <w:tcPr>
            <w:tcW w:w="1308" w:type="pct"/>
            <w:gridSpan w:val="2"/>
            <w:noWrap w:val="0"/>
            <w:vAlign w:val="top"/>
          </w:tcPr>
          <w:p w14:paraId="51F0C1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05" w:type="pct"/>
            <w:noWrap w:val="0"/>
            <w:vAlign w:val="top"/>
          </w:tcPr>
          <w:p w14:paraId="4772D8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24C9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79" w:type="pct"/>
            <w:noWrap w:val="0"/>
            <w:vAlign w:val="center"/>
          </w:tcPr>
          <w:p w14:paraId="4D11C1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70" w:type="pct"/>
            <w:noWrap w:val="0"/>
            <w:vAlign w:val="center"/>
          </w:tcPr>
          <w:p w14:paraId="1900178F">
            <w:pPr>
              <w:keepNext w:val="0"/>
              <w:keepLines w:val="0"/>
              <w:widowControl/>
              <w:numPr>
                <w:ilvl w:val="0"/>
                <w:numId w:val="0"/>
              </w:numPr>
              <w:suppressLineNumbers w:val="0"/>
              <w:adjustRightInd w:val="0"/>
              <w:spacing w:before="0" w:beforeAutospacing="0" w:after="0" w:afterAutospacing="0" w:line="240" w:lineRule="auto"/>
              <w:ind w:left="0" w:leftChars="0" w:right="0"/>
              <w:jc w:val="center"/>
              <w:textAlignment w:val="bottom"/>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蕗蕨</w:t>
            </w:r>
          </w:p>
        </w:tc>
        <w:tc>
          <w:tcPr>
            <w:tcW w:w="1250" w:type="pct"/>
            <w:noWrap w:val="0"/>
            <w:vAlign w:val="center"/>
          </w:tcPr>
          <w:p w14:paraId="543C658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Mecodium badiu</w:t>
            </w:r>
            <w:r>
              <w:rPr>
                <w:rFonts w:hint="eastAsia" w:ascii="Times New Roman" w:hAnsi="Times New Roman" w:eastAsia="宋体" w:cs="Times New Roman"/>
                <w:i/>
                <w:iCs/>
                <w:color w:val="auto"/>
                <w:kern w:val="0"/>
                <w:sz w:val="21"/>
                <w:szCs w:val="21"/>
                <w:highlight w:val="none"/>
                <w:lang w:eastAsia="zh-CN"/>
              </w:rPr>
              <w:t>m</w:t>
            </w:r>
          </w:p>
        </w:tc>
        <w:tc>
          <w:tcPr>
            <w:tcW w:w="511" w:type="pct"/>
            <w:noWrap w:val="0"/>
            <w:vAlign w:val="center"/>
          </w:tcPr>
          <w:p w14:paraId="6D722C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1AB653DE">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0.2</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08" w:type="pct"/>
            <w:gridSpan w:val="2"/>
            <w:noWrap w:val="0"/>
            <w:vAlign w:val="center"/>
          </w:tcPr>
          <w:p w14:paraId="414D6809">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305" w:type="pct"/>
            <w:noWrap w:val="0"/>
            <w:vAlign w:val="center"/>
          </w:tcPr>
          <w:p w14:paraId="1F1168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6C4A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79" w:type="pct"/>
            <w:noWrap w:val="0"/>
            <w:vAlign w:val="center"/>
          </w:tcPr>
          <w:p w14:paraId="3BF37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70" w:type="pct"/>
            <w:noWrap w:val="0"/>
            <w:vAlign w:val="center"/>
          </w:tcPr>
          <w:p w14:paraId="5671ABBE">
            <w:pPr>
              <w:keepNext w:val="0"/>
              <w:keepLines w:val="0"/>
              <w:widowControl/>
              <w:numPr>
                <w:ilvl w:val="0"/>
                <w:numId w:val="0"/>
              </w:numPr>
              <w:suppressLineNumbers w:val="0"/>
              <w:adjustRightInd w:val="0"/>
              <w:spacing w:before="0" w:beforeAutospacing="0" w:after="0" w:afterAutospacing="0" w:line="240" w:lineRule="auto"/>
              <w:ind w:left="0" w:leftChars="0" w:right="0"/>
              <w:jc w:val="center"/>
              <w:textAlignment w:val="bottom"/>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华南膜蕨</w:t>
            </w:r>
          </w:p>
        </w:tc>
        <w:tc>
          <w:tcPr>
            <w:tcW w:w="1250" w:type="pct"/>
            <w:noWrap w:val="0"/>
            <w:vAlign w:val="center"/>
          </w:tcPr>
          <w:p w14:paraId="7153A84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Hymenophyllum austro-sinicu</w:t>
            </w:r>
            <w:r>
              <w:rPr>
                <w:rFonts w:hint="eastAsia" w:ascii="Times New Roman" w:hAnsi="Times New Roman" w:eastAsia="宋体" w:cs="Times New Roman"/>
                <w:i/>
                <w:iCs/>
                <w:color w:val="auto"/>
                <w:kern w:val="0"/>
                <w:sz w:val="21"/>
                <w:szCs w:val="21"/>
                <w:highlight w:val="none"/>
                <w:lang w:eastAsia="zh-CN"/>
              </w:rPr>
              <w:t>m</w:t>
            </w:r>
          </w:p>
        </w:tc>
        <w:tc>
          <w:tcPr>
            <w:tcW w:w="511" w:type="pct"/>
            <w:noWrap w:val="0"/>
            <w:vAlign w:val="top"/>
          </w:tcPr>
          <w:p w14:paraId="2273DC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top"/>
          </w:tcPr>
          <w:p w14:paraId="2408DC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1.0m</w:t>
            </w:r>
          </w:p>
        </w:tc>
        <w:tc>
          <w:tcPr>
            <w:tcW w:w="1308" w:type="pct"/>
            <w:gridSpan w:val="2"/>
            <w:noWrap w:val="0"/>
            <w:vAlign w:val="top"/>
          </w:tcPr>
          <w:p w14:paraId="729DFE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cm</w:t>
            </w:r>
          </w:p>
        </w:tc>
        <w:tc>
          <w:tcPr>
            <w:tcW w:w="305" w:type="pct"/>
            <w:noWrap w:val="0"/>
            <w:vAlign w:val="top"/>
          </w:tcPr>
          <w:p w14:paraId="67CF99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04D8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79" w:type="pct"/>
            <w:noWrap w:val="0"/>
            <w:vAlign w:val="center"/>
          </w:tcPr>
          <w:p w14:paraId="505DD7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70" w:type="pct"/>
            <w:noWrap w:val="0"/>
            <w:vAlign w:val="center"/>
          </w:tcPr>
          <w:p w14:paraId="01EA7488">
            <w:pPr>
              <w:keepNext w:val="0"/>
              <w:keepLines w:val="0"/>
              <w:widowControl/>
              <w:numPr>
                <w:ilvl w:val="0"/>
                <w:numId w:val="0"/>
              </w:numPr>
              <w:suppressLineNumbers w:val="0"/>
              <w:adjustRightInd w:val="0"/>
              <w:spacing w:before="0" w:beforeAutospacing="0" w:after="0" w:afterAutospacing="0" w:line="240" w:lineRule="auto"/>
              <w:ind w:left="0" w:leftChars="0" w:right="0"/>
              <w:jc w:val="center"/>
              <w:textAlignment w:val="bottom"/>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团扇蕨</w:t>
            </w:r>
          </w:p>
        </w:tc>
        <w:tc>
          <w:tcPr>
            <w:tcW w:w="1250" w:type="pct"/>
            <w:noWrap w:val="0"/>
            <w:vAlign w:val="center"/>
          </w:tcPr>
          <w:p w14:paraId="3F3B874B">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lang w:val="en-US" w:eastAsia="zh-CN"/>
              </w:rPr>
              <w:t>Gonocormus miuntus</w:t>
            </w:r>
          </w:p>
        </w:tc>
        <w:tc>
          <w:tcPr>
            <w:tcW w:w="511" w:type="pct"/>
            <w:noWrap w:val="0"/>
            <w:vAlign w:val="center"/>
          </w:tcPr>
          <w:p w14:paraId="47A6E4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3592EA6A">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0.5</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08" w:type="pct"/>
            <w:gridSpan w:val="2"/>
            <w:noWrap w:val="0"/>
            <w:vAlign w:val="center"/>
          </w:tcPr>
          <w:p w14:paraId="6C2A5B21">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305" w:type="pct"/>
            <w:noWrap w:val="0"/>
            <w:vAlign w:val="center"/>
          </w:tcPr>
          <w:p w14:paraId="266CCF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2276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79" w:type="pct"/>
            <w:noWrap w:val="0"/>
            <w:vAlign w:val="center"/>
          </w:tcPr>
          <w:p w14:paraId="203A6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70" w:type="pct"/>
            <w:noWrap w:val="0"/>
            <w:vAlign w:val="center"/>
          </w:tcPr>
          <w:p w14:paraId="73682D02">
            <w:pPr>
              <w:keepNext w:val="0"/>
              <w:keepLines w:val="0"/>
              <w:widowControl/>
              <w:numPr>
                <w:ilvl w:val="0"/>
                <w:numId w:val="0"/>
              </w:numPr>
              <w:suppressLineNumbers w:val="0"/>
              <w:adjustRightInd w:val="0"/>
              <w:spacing w:before="0" w:beforeAutospacing="0" w:after="0" w:afterAutospacing="0" w:line="240" w:lineRule="auto"/>
              <w:ind w:left="0" w:leftChars="0" w:right="0"/>
              <w:jc w:val="center"/>
              <w:textAlignment w:val="bottom"/>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溪洞碗蕨</w:t>
            </w:r>
          </w:p>
        </w:tc>
        <w:tc>
          <w:tcPr>
            <w:tcW w:w="1250" w:type="pct"/>
            <w:noWrap w:val="0"/>
            <w:vAlign w:val="center"/>
          </w:tcPr>
          <w:p w14:paraId="7B38C67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D</w:t>
            </w:r>
            <w:r>
              <w:rPr>
                <w:rFonts w:hint="default" w:ascii="Times New Roman" w:hAnsi="Times New Roman" w:eastAsia="宋体" w:cs="Times New Roman"/>
                <w:i/>
                <w:iCs/>
                <w:color w:val="auto"/>
                <w:kern w:val="0"/>
                <w:sz w:val="21"/>
                <w:szCs w:val="21"/>
                <w:highlight w:val="none"/>
                <w:lang w:val="en-US" w:eastAsia="zh-CN"/>
              </w:rPr>
              <w:t>ennstaedtia wilfordi</w:t>
            </w:r>
            <w:r>
              <w:rPr>
                <w:rFonts w:hint="eastAsia" w:ascii="Times New Roman" w:hAnsi="Times New Roman" w:eastAsia="宋体" w:cs="Times New Roman"/>
                <w:i/>
                <w:iCs/>
                <w:color w:val="auto"/>
                <w:kern w:val="0"/>
                <w:sz w:val="21"/>
                <w:szCs w:val="21"/>
                <w:highlight w:val="none"/>
                <w:lang w:val="en-US" w:eastAsia="zh-CN"/>
              </w:rPr>
              <w:t>i</w:t>
            </w:r>
          </w:p>
        </w:tc>
        <w:tc>
          <w:tcPr>
            <w:tcW w:w="511" w:type="pct"/>
            <w:noWrap w:val="0"/>
            <w:vAlign w:val="top"/>
          </w:tcPr>
          <w:p w14:paraId="764E38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top"/>
          </w:tcPr>
          <w:p w14:paraId="12E29F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1.0m</w:t>
            </w:r>
          </w:p>
        </w:tc>
        <w:tc>
          <w:tcPr>
            <w:tcW w:w="1308" w:type="pct"/>
            <w:gridSpan w:val="2"/>
            <w:noWrap w:val="0"/>
            <w:vAlign w:val="top"/>
          </w:tcPr>
          <w:p w14:paraId="6CAFB6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05" w:type="pct"/>
            <w:noWrap w:val="0"/>
            <w:vAlign w:val="top"/>
          </w:tcPr>
          <w:p w14:paraId="04BF9C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1803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79" w:type="pct"/>
            <w:noWrap w:val="0"/>
            <w:vAlign w:val="center"/>
          </w:tcPr>
          <w:p w14:paraId="12B425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70" w:type="pct"/>
            <w:noWrap w:val="0"/>
            <w:vAlign w:val="center"/>
          </w:tcPr>
          <w:p w14:paraId="7F23BFA3">
            <w:pPr>
              <w:keepNext w:val="0"/>
              <w:keepLines w:val="0"/>
              <w:widowControl/>
              <w:numPr>
                <w:ilvl w:val="0"/>
                <w:numId w:val="0"/>
              </w:numPr>
              <w:suppressLineNumbers w:val="0"/>
              <w:adjustRightInd w:val="0"/>
              <w:spacing w:before="0" w:beforeAutospacing="0" w:after="0" w:afterAutospacing="0" w:line="240" w:lineRule="auto"/>
              <w:ind w:left="0" w:leftChars="0" w:right="0"/>
              <w:jc w:val="center"/>
              <w:textAlignment w:val="bottom"/>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华南鳞盖蕨</w:t>
            </w:r>
          </w:p>
        </w:tc>
        <w:tc>
          <w:tcPr>
            <w:tcW w:w="1250" w:type="pct"/>
            <w:noWrap w:val="0"/>
            <w:vAlign w:val="center"/>
          </w:tcPr>
          <w:p w14:paraId="1BB8CE0B">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Microlepi</w:t>
            </w:r>
            <w:r>
              <w:rPr>
                <w:rFonts w:hint="eastAsia" w:ascii="Times New Roman" w:hAnsi="Times New Roman" w:eastAsia="宋体" w:cs="Times New Roman"/>
                <w:i/>
                <w:iCs/>
                <w:color w:val="auto"/>
                <w:kern w:val="0"/>
                <w:sz w:val="21"/>
                <w:szCs w:val="21"/>
                <w:highlight w:val="none"/>
                <w:lang w:eastAsia="zh-CN"/>
              </w:rPr>
              <w:t>ai</w:t>
            </w:r>
          </w:p>
        </w:tc>
        <w:tc>
          <w:tcPr>
            <w:tcW w:w="511" w:type="pct"/>
            <w:noWrap w:val="0"/>
            <w:vAlign w:val="center"/>
          </w:tcPr>
          <w:p w14:paraId="3A81DE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035D19CE">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0.2</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08" w:type="pct"/>
            <w:gridSpan w:val="2"/>
            <w:noWrap w:val="0"/>
            <w:vAlign w:val="center"/>
          </w:tcPr>
          <w:p w14:paraId="46AC6B95">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305" w:type="pct"/>
            <w:noWrap w:val="0"/>
            <w:vAlign w:val="center"/>
          </w:tcPr>
          <w:p w14:paraId="36451C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1D8B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79" w:type="pct"/>
            <w:noWrap w:val="0"/>
            <w:vAlign w:val="center"/>
          </w:tcPr>
          <w:p w14:paraId="484D2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70" w:type="pct"/>
            <w:noWrap w:val="0"/>
            <w:vAlign w:val="center"/>
          </w:tcPr>
          <w:p w14:paraId="7185D4C3">
            <w:pPr>
              <w:keepNext w:val="0"/>
              <w:keepLines w:val="0"/>
              <w:widowControl/>
              <w:numPr>
                <w:ilvl w:val="0"/>
                <w:numId w:val="0"/>
              </w:numPr>
              <w:suppressLineNumbers w:val="0"/>
              <w:adjustRightInd w:val="0"/>
              <w:spacing w:before="0" w:beforeAutospacing="0" w:after="0" w:afterAutospacing="0" w:line="240" w:lineRule="auto"/>
              <w:ind w:left="0" w:leftChars="0" w:right="0" w:firstLine="0" w:firstLineChars="0"/>
              <w:jc w:val="center"/>
              <w:textAlignment w:val="bottom"/>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团叶鳞始蕨</w:t>
            </w:r>
          </w:p>
        </w:tc>
        <w:tc>
          <w:tcPr>
            <w:tcW w:w="1250" w:type="pct"/>
            <w:noWrap w:val="0"/>
            <w:vAlign w:val="center"/>
          </w:tcPr>
          <w:p w14:paraId="2446A9D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Lindsaea orbiculat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5AE902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45FBF09B">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08" w:type="pct"/>
            <w:gridSpan w:val="2"/>
            <w:noWrap w:val="0"/>
            <w:vAlign w:val="center"/>
          </w:tcPr>
          <w:p w14:paraId="1074AF78">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305" w:type="pct"/>
            <w:noWrap w:val="0"/>
            <w:vAlign w:val="center"/>
          </w:tcPr>
          <w:p w14:paraId="4D5CCE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0F00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79" w:type="pct"/>
            <w:noWrap w:val="0"/>
            <w:vAlign w:val="center"/>
          </w:tcPr>
          <w:p w14:paraId="1933DD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570" w:type="pct"/>
            <w:noWrap w:val="0"/>
            <w:vAlign w:val="center"/>
          </w:tcPr>
          <w:p w14:paraId="04102E8E">
            <w:pPr>
              <w:keepNext w:val="0"/>
              <w:keepLines w:val="0"/>
              <w:widowControl/>
              <w:numPr>
                <w:ilvl w:val="0"/>
                <w:numId w:val="0"/>
              </w:numPr>
              <w:suppressLineNumbers w:val="0"/>
              <w:adjustRightInd w:val="0"/>
              <w:spacing w:before="0" w:beforeAutospacing="0" w:after="0" w:afterAutospacing="0" w:line="240" w:lineRule="auto"/>
              <w:ind w:left="0" w:leftChars="0" w:right="0" w:firstLine="0" w:firstLineChars="0"/>
              <w:jc w:val="center"/>
              <w:textAlignment w:val="bottom"/>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乌蕨</w:t>
            </w:r>
          </w:p>
        </w:tc>
        <w:tc>
          <w:tcPr>
            <w:tcW w:w="1250" w:type="pct"/>
            <w:noWrap w:val="0"/>
            <w:vAlign w:val="center"/>
          </w:tcPr>
          <w:p w14:paraId="2C01196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Stenoloma. chusanu</w:t>
            </w:r>
            <w:r>
              <w:rPr>
                <w:rFonts w:hint="eastAsia" w:ascii="Times New Roman" w:hAnsi="Times New Roman" w:eastAsia="宋体" w:cs="Times New Roman"/>
                <w:i/>
                <w:iCs/>
                <w:color w:val="auto"/>
                <w:kern w:val="0"/>
                <w:sz w:val="21"/>
                <w:szCs w:val="21"/>
                <w:highlight w:val="none"/>
                <w:lang w:eastAsia="zh-CN"/>
              </w:rPr>
              <w:t>m</w:t>
            </w:r>
          </w:p>
        </w:tc>
        <w:tc>
          <w:tcPr>
            <w:tcW w:w="511" w:type="pct"/>
            <w:noWrap w:val="0"/>
            <w:vAlign w:val="top"/>
          </w:tcPr>
          <w:p w14:paraId="7AC7B8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top"/>
          </w:tcPr>
          <w:p w14:paraId="465D72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1.0m</w:t>
            </w:r>
          </w:p>
        </w:tc>
        <w:tc>
          <w:tcPr>
            <w:tcW w:w="1308" w:type="pct"/>
            <w:gridSpan w:val="2"/>
            <w:noWrap w:val="0"/>
            <w:vAlign w:val="top"/>
          </w:tcPr>
          <w:p w14:paraId="49DA70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05" w:type="pct"/>
            <w:noWrap w:val="0"/>
            <w:vAlign w:val="top"/>
          </w:tcPr>
          <w:p w14:paraId="3F1502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453D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79" w:type="pct"/>
            <w:noWrap w:val="0"/>
            <w:vAlign w:val="center"/>
          </w:tcPr>
          <w:p w14:paraId="4D80C1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p>
        </w:tc>
        <w:tc>
          <w:tcPr>
            <w:tcW w:w="570" w:type="pct"/>
            <w:noWrap w:val="0"/>
            <w:vAlign w:val="center"/>
          </w:tcPr>
          <w:p w14:paraId="786B0DEA">
            <w:pPr>
              <w:keepNext w:val="0"/>
              <w:keepLines w:val="0"/>
              <w:widowControl/>
              <w:numPr>
                <w:ilvl w:val="0"/>
                <w:numId w:val="0"/>
              </w:numPr>
              <w:suppressLineNumbers w:val="0"/>
              <w:adjustRightInd w:val="0"/>
              <w:spacing w:before="0" w:beforeAutospacing="0" w:after="0" w:afterAutospacing="0" w:line="240" w:lineRule="auto"/>
              <w:ind w:left="0" w:leftChars="0" w:right="0" w:firstLine="0" w:firstLineChars="0"/>
              <w:jc w:val="center"/>
              <w:textAlignment w:val="bottom"/>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肾蕨</w:t>
            </w:r>
          </w:p>
        </w:tc>
        <w:tc>
          <w:tcPr>
            <w:tcW w:w="1250" w:type="pct"/>
            <w:noWrap w:val="0"/>
            <w:vAlign w:val="center"/>
          </w:tcPr>
          <w:p w14:paraId="5D1A1AD7">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Nephrolepis auriculat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5B11EB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5B3EF470">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0.4</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08" w:type="pct"/>
            <w:gridSpan w:val="2"/>
            <w:noWrap w:val="0"/>
            <w:vAlign w:val="center"/>
          </w:tcPr>
          <w:p w14:paraId="249C8AC3">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305" w:type="pct"/>
            <w:noWrap w:val="0"/>
            <w:vAlign w:val="center"/>
          </w:tcPr>
          <w:p w14:paraId="38C31A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439A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79" w:type="pct"/>
            <w:noWrap w:val="0"/>
            <w:vAlign w:val="center"/>
          </w:tcPr>
          <w:p w14:paraId="12285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w:t>
            </w:r>
          </w:p>
        </w:tc>
        <w:tc>
          <w:tcPr>
            <w:tcW w:w="570" w:type="pct"/>
            <w:noWrap w:val="0"/>
            <w:vAlign w:val="center"/>
          </w:tcPr>
          <w:p w14:paraId="3F84F0E1">
            <w:pPr>
              <w:keepNext w:val="0"/>
              <w:keepLines w:val="0"/>
              <w:widowControl/>
              <w:numPr>
                <w:ilvl w:val="0"/>
                <w:numId w:val="0"/>
              </w:numPr>
              <w:suppressLineNumbers w:val="0"/>
              <w:adjustRightInd w:val="0"/>
              <w:spacing w:before="0" w:beforeAutospacing="0" w:after="0" w:afterAutospacing="0" w:line="240" w:lineRule="auto"/>
              <w:ind w:left="0" w:leftChars="0" w:right="0" w:firstLine="0" w:firstLineChars="0"/>
              <w:jc w:val="center"/>
              <w:textAlignment w:val="bottom"/>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小黄花堇</w:t>
            </w:r>
          </w:p>
        </w:tc>
        <w:tc>
          <w:tcPr>
            <w:tcW w:w="1250" w:type="pct"/>
            <w:noWrap w:val="0"/>
            <w:vAlign w:val="center"/>
          </w:tcPr>
          <w:p w14:paraId="1AE33F1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Corydalis racemosa</w:t>
            </w:r>
          </w:p>
        </w:tc>
        <w:tc>
          <w:tcPr>
            <w:tcW w:w="511" w:type="pct"/>
            <w:noWrap w:val="0"/>
            <w:vAlign w:val="top"/>
          </w:tcPr>
          <w:p w14:paraId="32B5D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top"/>
          </w:tcPr>
          <w:p w14:paraId="3066FE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0.5m</w:t>
            </w:r>
          </w:p>
        </w:tc>
        <w:tc>
          <w:tcPr>
            <w:tcW w:w="1308" w:type="pct"/>
            <w:gridSpan w:val="2"/>
            <w:noWrap w:val="0"/>
            <w:vAlign w:val="top"/>
          </w:tcPr>
          <w:p w14:paraId="315046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05" w:type="pct"/>
            <w:noWrap w:val="0"/>
            <w:vAlign w:val="top"/>
          </w:tcPr>
          <w:p w14:paraId="321B98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1DB7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79" w:type="pct"/>
            <w:noWrap w:val="0"/>
            <w:vAlign w:val="center"/>
          </w:tcPr>
          <w:p w14:paraId="18308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w:t>
            </w:r>
          </w:p>
        </w:tc>
        <w:tc>
          <w:tcPr>
            <w:tcW w:w="570" w:type="pct"/>
            <w:noWrap w:val="0"/>
            <w:vAlign w:val="center"/>
          </w:tcPr>
          <w:p w14:paraId="22450F30">
            <w:pPr>
              <w:keepNext w:val="0"/>
              <w:keepLines w:val="0"/>
              <w:widowControl/>
              <w:numPr>
                <w:ilvl w:val="0"/>
                <w:numId w:val="0"/>
              </w:numPr>
              <w:suppressLineNumbers w:val="0"/>
              <w:adjustRightInd w:val="0"/>
              <w:spacing w:before="0" w:beforeAutospacing="0" w:after="0" w:afterAutospacing="0" w:line="240" w:lineRule="auto"/>
              <w:ind w:left="0" w:leftChars="0" w:right="0" w:firstLine="0" w:firstLineChars="0"/>
              <w:jc w:val="center"/>
              <w:textAlignment w:val="bottom"/>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蔓茎堇菜</w:t>
            </w:r>
          </w:p>
        </w:tc>
        <w:tc>
          <w:tcPr>
            <w:tcW w:w="1250" w:type="pct"/>
            <w:noWrap w:val="0"/>
            <w:vAlign w:val="center"/>
          </w:tcPr>
          <w:p w14:paraId="48341F30">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Viola diffus</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6C0152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75" w:type="pct"/>
            <w:noWrap w:val="0"/>
            <w:vAlign w:val="top"/>
          </w:tcPr>
          <w:p w14:paraId="025814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0.1m</w:t>
            </w:r>
          </w:p>
        </w:tc>
        <w:tc>
          <w:tcPr>
            <w:tcW w:w="1308" w:type="pct"/>
            <w:gridSpan w:val="2"/>
            <w:noWrap w:val="0"/>
            <w:vAlign w:val="top"/>
          </w:tcPr>
          <w:p w14:paraId="16818B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05" w:type="pct"/>
            <w:noWrap w:val="0"/>
            <w:vAlign w:val="top"/>
          </w:tcPr>
          <w:p w14:paraId="22C32E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3C17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noWrap w:val="0"/>
            <w:vAlign w:val="center"/>
          </w:tcPr>
          <w:p w14:paraId="3A51B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13</w:t>
            </w:r>
          </w:p>
        </w:tc>
        <w:tc>
          <w:tcPr>
            <w:tcW w:w="570" w:type="pct"/>
            <w:noWrap w:val="0"/>
            <w:vAlign w:val="center"/>
          </w:tcPr>
          <w:p w14:paraId="521A6D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vertAlign w:val="baseline"/>
                <w:lang w:val="en-US" w:eastAsia="zh-CN"/>
              </w:rPr>
              <w:t>地菍</w:t>
            </w:r>
          </w:p>
        </w:tc>
        <w:tc>
          <w:tcPr>
            <w:tcW w:w="1250" w:type="pct"/>
            <w:noWrap w:val="0"/>
            <w:vAlign w:val="center"/>
          </w:tcPr>
          <w:p w14:paraId="5518C8C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Melastoma dodecandru</w:t>
            </w:r>
            <w:r>
              <w:rPr>
                <w:rFonts w:hint="eastAsia" w:ascii="Times New Roman" w:hAnsi="Times New Roman" w:eastAsia="宋体" w:cs="Times New Roman"/>
                <w:i/>
                <w:iCs/>
                <w:color w:val="auto"/>
                <w:kern w:val="0"/>
                <w:sz w:val="21"/>
                <w:szCs w:val="21"/>
                <w:highlight w:val="none"/>
                <w:lang w:eastAsia="zh-CN"/>
              </w:rPr>
              <w:t>m</w:t>
            </w:r>
            <w:r>
              <w:rPr>
                <w:rFonts w:hint="default" w:ascii="Times New Roman" w:hAnsi="Times New Roman" w:eastAsia="宋体" w:cs="Times New Roman"/>
                <w:i/>
                <w:iCs/>
                <w:color w:val="auto"/>
                <w:kern w:val="0"/>
                <w:sz w:val="21"/>
                <w:szCs w:val="21"/>
                <w:highlight w:val="none"/>
              </w:rPr>
              <w:t>our.</w:t>
            </w:r>
          </w:p>
        </w:tc>
        <w:tc>
          <w:tcPr>
            <w:tcW w:w="511" w:type="pct"/>
            <w:noWrap w:val="0"/>
            <w:vAlign w:val="center"/>
          </w:tcPr>
          <w:p w14:paraId="2C9F20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SoL</w:t>
            </w:r>
          </w:p>
        </w:tc>
        <w:tc>
          <w:tcPr>
            <w:tcW w:w="775" w:type="pct"/>
            <w:noWrap w:val="0"/>
            <w:vAlign w:val="center"/>
          </w:tcPr>
          <w:p w14:paraId="7456E058">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0.2</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308" w:type="pct"/>
            <w:gridSpan w:val="2"/>
            <w:noWrap w:val="0"/>
            <w:vAlign w:val="center"/>
          </w:tcPr>
          <w:p w14:paraId="1C99FEB4">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305" w:type="pct"/>
            <w:noWrap w:val="0"/>
            <w:vAlign w:val="center"/>
          </w:tcPr>
          <w:p w14:paraId="1AB639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4706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8"/>
            <w:noWrap w:val="0"/>
            <w:vAlign w:val="center"/>
          </w:tcPr>
          <w:p w14:paraId="5DF6EF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b/>
                <w:bCs/>
                <w:color w:val="auto"/>
                <w:sz w:val="21"/>
                <w:szCs w:val="21"/>
                <w:highlight w:val="none"/>
                <w:lang w:val="en-US" w:eastAsia="zh-CN"/>
              </w:rPr>
              <w:t>德式多度级：</w:t>
            </w:r>
            <w:r>
              <w:rPr>
                <w:rFonts w:hint="default" w:ascii="Times New Roman" w:hAnsi="Times New Roman" w:eastAsia="宋体" w:cs="Times New Roman"/>
                <w:color w:val="auto"/>
                <w:sz w:val="21"/>
                <w:szCs w:val="21"/>
                <w:highlight w:val="none"/>
              </w:rPr>
              <w:t>Soc：极多，数目任意，盖度≥75%；Cop3：很多，数目任意，盖度50%~75%；Cop2：多，数目任意，盖度25%~50%；Cop1：尚多，数目很多，盖度10%~25%；Sp：少，数目多，盖度5%~10%；SoL：级少，数目少，盖度＜5%；Un：个别，数目极少，盖度也很小。</w:t>
            </w:r>
          </w:p>
        </w:tc>
      </w:tr>
    </w:tbl>
    <w:p w14:paraId="2C262CB4">
      <w:pPr>
        <w:keepNext w:val="0"/>
        <w:keepLines w:val="0"/>
        <w:pageBreakBefore w:val="0"/>
        <w:widowControl w:val="0"/>
        <w:kinsoku/>
        <w:wordWrap/>
        <w:overflowPunct/>
        <w:topLinePunct w:val="0"/>
        <w:autoSpaceDE/>
        <w:autoSpaceDN/>
        <w:bidi w:val="0"/>
        <w:adjustRightInd/>
        <w:snapToGrid/>
        <w:spacing w:before="157" w:beforeLines="50" w:after="0" w:line="240" w:lineRule="auto"/>
        <w:ind w:right="0"/>
        <w:jc w:val="center"/>
        <w:textAlignment w:val="auto"/>
        <w:outlineLvl w:val="0"/>
        <w:rPr>
          <w:rFonts w:hint="default"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2EFE7693">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附表1-</w:t>
      </w:r>
      <w:r>
        <w:rPr>
          <w:rFonts w:hint="eastAsia" w:ascii="Times New Roman" w:hAnsi="Times New Roman" w:eastAsia="宋体" w:cs="Times New Roman"/>
          <w:b/>
          <w:bCs/>
          <w:color w:val="auto"/>
          <w:kern w:val="2"/>
          <w:sz w:val="24"/>
          <w:szCs w:val="24"/>
          <w:highlight w:val="none"/>
          <w:lang w:val="en-US" w:eastAsia="zh-CN" w:bidi="ar-SA"/>
        </w:rPr>
        <w:t>7</w:t>
      </w:r>
      <w:r>
        <w:rPr>
          <w:rFonts w:hint="default" w:ascii="Times New Roman" w:hAnsi="Times New Roman" w:eastAsia="宋体" w:cs="Times New Roman"/>
          <w:b/>
          <w:bCs/>
          <w:color w:val="auto"/>
          <w:kern w:val="2"/>
          <w:sz w:val="24"/>
          <w:szCs w:val="24"/>
          <w:highlight w:val="none"/>
          <w:lang w:val="en-US" w:eastAsia="zh-CN" w:bidi="ar-SA"/>
        </w:rPr>
        <w:t xml:space="preserve">  评价区主要群落样方调查表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615"/>
        <w:gridCol w:w="3544"/>
        <w:gridCol w:w="1449"/>
        <w:gridCol w:w="2220"/>
        <w:gridCol w:w="1877"/>
        <w:gridCol w:w="1800"/>
        <w:gridCol w:w="927"/>
      </w:tblGrid>
      <w:tr w14:paraId="399C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noWrap w:val="0"/>
            <w:vAlign w:val="center"/>
          </w:tcPr>
          <w:p w14:paraId="684F83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样方名称：</w:t>
            </w:r>
          </w:p>
        </w:tc>
        <w:tc>
          <w:tcPr>
            <w:tcW w:w="1250" w:type="pct"/>
            <w:noWrap w:val="0"/>
            <w:vAlign w:val="center"/>
          </w:tcPr>
          <w:p w14:paraId="2362E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杉木+木荷群系</w:t>
            </w:r>
          </w:p>
        </w:tc>
        <w:tc>
          <w:tcPr>
            <w:tcW w:w="511" w:type="pct"/>
            <w:noWrap w:val="0"/>
            <w:vAlign w:val="center"/>
          </w:tcPr>
          <w:p w14:paraId="65EE72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样地地点：</w:t>
            </w:r>
          </w:p>
        </w:tc>
        <w:tc>
          <w:tcPr>
            <w:tcW w:w="783" w:type="pct"/>
            <w:noWrap w:val="0"/>
            <w:vAlign w:val="center"/>
          </w:tcPr>
          <w:p w14:paraId="1DF4F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东瀚镇莲峰村</w:t>
            </w:r>
          </w:p>
        </w:tc>
        <w:tc>
          <w:tcPr>
            <w:tcW w:w="662" w:type="pct"/>
            <w:noWrap w:val="0"/>
            <w:vAlign w:val="center"/>
          </w:tcPr>
          <w:p w14:paraId="69B23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样方号：</w:t>
            </w:r>
          </w:p>
        </w:tc>
        <w:tc>
          <w:tcPr>
            <w:tcW w:w="960" w:type="pct"/>
            <w:gridSpan w:val="2"/>
            <w:noWrap w:val="0"/>
            <w:vAlign w:val="center"/>
          </w:tcPr>
          <w:p w14:paraId="26616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eastAsia="宋体" w:cs="Times New Roman"/>
                <w:i w:val="0"/>
                <w:iCs w:val="0"/>
                <w:color w:val="auto"/>
                <w:kern w:val="0"/>
                <w:sz w:val="21"/>
                <w:szCs w:val="21"/>
                <w:u w:val="none"/>
                <w:lang w:val="en-US" w:eastAsia="zh-CN" w:bidi="ar"/>
              </w:rPr>
              <w:t>7</w:t>
            </w:r>
          </w:p>
        </w:tc>
      </w:tr>
      <w:tr w14:paraId="61E3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noWrap w:val="0"/>
            <w:vAlign w:val="center"/>
          </w:tcPr>
          <w:p w14:paraId="7CAA2B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样方面积：</w:t>
            </w:r>
          </w:p>
        </w:tc>
        <w:tc>
          <w:tcPr>
            <w:tcW w:w="1250" w:type="pct"/>
            <w:noWrap w:val="0"/>
            <w:vAlign w:val="center"/>
          </w:tcPr>
          <w:p w14:paraId="029F3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20m*20m</w:t>
            </w:r>
          </w:p>
        </w:tc>
        <w:tc>
          <w:tcPr>
            <w:tcW w:w="511" w:type="pct"/>
            <w:noWrap w:val="0"/>
            <w:vAlign w:val="center"/>
          </w:tcPr>
          <w:p w14:paraId="452207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土壤类型：</w:t>
            </w:r>
          </w:p>
        </w:tc>
        <w:tc>
          <w:tcPr>
            <w:tcW w:w="783" w:type="pct"/>
            <w:noWrap w:val="0"/>
            <w:vAlign w:val="center"/>
          </w:tcPr>
          <w:p w14:paraId="5B34B8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黄壤</w:t>
            </w:r>
          </w:p>
        </w:tc>
        <w:tc>
          <w:tcPr>
            <w:tcW w:w="662" w:type="pct"/>
            <w:noWrap w:val="0"/>
            <w:vAlign w:val="center"/>
          </w:tcPr>
          <w:p w14:paraId="49D09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小地形特点：</w:t>
            </w:r>
          </w:p>
        </w:tc>
        <w:tc>
          <w:tcPr>
            <w:tcW w:w="960" w:type="pct"/>
            <w:gridSpan w:val="2"/>
            <w:noWrap w:val="0"/>
            <w:vAlign w:val="center"/>
          </w:tcPr>
          <w:p w14:paraId="77272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坡</w:t>
            </w:r>
            <w:r>
              <w:rPr>
                <w:rFonts w:hint="default" w:ascii="Times New Roman" w:hAnsi="Times New Roman" w:eastAsia="宋体" w:cs="Times New Roman"/>
                <w:i w:val="0"/>
                <w:iCs w:val="0"/>
                <w:color w:val="auto"/>
                <w:kern w:val="0"/>
                <w:sz w:val="21"/>
                <w:szCs w:val="21"/>
                <w:u w:val="none"/>
                <w:lang w:val="en-US" w:eastAsia="zh-CN" w:bidi="ar"/>
              </w:rPr>
              <w:t>地</w:t>
            </w:r>
          </w:p>
        </w:tc>
      </w:tr>
      <w:tr w14:paraId="7871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832" w:type="pct"/>
            <w:gridSpan w:val="2"/>
            <w:noWrap w:val="0"/>
            <w:vAlign w:val="center"/>
          </w:tcPr>
          <w:p w14:paraId="634693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经度：</w:t>
            </w:r>
          </w:p>
        </w:tc>
        <w:tc>
          <w:tcPr>
            <w:tcW w:w="1250" w:type="pct"/>
            <w:noWrap w:val="0"/>
            <w:vAlign w:val="center"/>
          </w:tcPr>
          <w:p w14:paraId="4AD65B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b w:val="0"/>
                <w:bCs/>
                <w:color w:val="auto"/>
                <w:kern w:val="2"/>
                <w:sz w:val="21"/>
                <w:szCs w:val="21"/>
                <w:highlight w:val="none"/>
                <w:vertAlign w:val="baseline"/>
                <w:lang w:val="en-US" w:eastAsia="zh-CN" w:bidi="ar-SA"/>
              </w:rPr>
              <w:t>119.633171</w:t>
            </w:r>
          </w:p>
        </w:tc>
        <w:tc>
          <w:tcPr>
            <w:tcW w:w="511" w:type="pct"/>
            <w:noWrap w:val="0"/>
            <w:vAlign w:val="center"/>
          </w:tcPr>
          <w:p w14:paraId="0F6DD5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u w:val="none"/>
                <w:lang w:val="en-US" w:eastAsia="zh-CN" w:bidi="ar"/>
              </w:rPr>
              <w:t>纬度：</w:t>
            </w:r>
          </w:p>
        </w:tc>
        <w:tc>
          <w:tcPr>
            <w:tcW w:w="783" w:type="pct"/>
            <w:noWrap w:val="0"/>
            <w:vAlign w:val="center"/>
          </w:tcPr>
          <w:p w14:paraId="28EE0C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b w:val="0"/>
                <w:bCs/>
                <w:color w:val="auto"/>
                <w:kern w:val="2"/>
                <w:sz w:val="21"/>
                <w:szCs w:val="21"/>
                <w:highlight w:val="none"/>
                <w:vertAlign w:val="baseline"/>
                <w:lang w:val="en-US" w:eastAsia="zh-CN" w:bidi="ar-SA"/>
              </w:rPr>
              <w:t>25.371924</w:t>
            </w:r>
          </w:p>
        </w:tc>
        <w:tc>
          <w:tcPr>
            <w:tcW w:w="662" w:type="pct"/>
            <w:noWrap w:val="0"/>
            <w:vAlign w:val="center"/>
          </w:tcPr>
          <w:p w14:paraId="72588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海拔：</w:t>
            </w:r>
          </w:p>
        </w:tc>
        <w:tc>
          <w:tcPr>
            <w:tcW w:w="960" w:type="pct"/>
            <w:gridSpan w:val="2"/>
            <w:noWrap w:val="0"/>
            <w:vAlign w:val="center"/>
          </w:tcPr>
          <w:p w14:paraId="307A92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210</w:t>
            </w:r>
            <w:r>
              <w:rPr>
                <w:rFonts w:hint="default" w:ascii="Times New Roman" w:hAnsi="Times New Roman" w:eastAsia="宋体" w:cs="Times New Roman"/>
                <w:color w:val="auto"/>
                <w:sz w:val="21"/>
                <w:szCs w:val="21"/>
                <w:vertAlign w:val="baseline"/>
                <w:lang w:val="en-US" w:eastAsia="zh-CN"/>
              </w:rPr>
              <w:t>m</w:t>
            </w:r>
          </w:p>
        </w:tc>
      </w:tr>
      <w:tr w14:paraId="0C1D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32" w:type="pct"/>
            <w:gridSpan w:val="2"/>
            <w:noWrap w:val="0"/>
            <w:vAlign w:val="center"/>
          </w:tcPr>
          <w:p w14:paraId="18FEAB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调查人：</w:t>
            </w:r>
          </w:p>
        </w:tc>
        <w:tc>
          <w:tcPr>
            <w:tcW w:w="1250" w:type="pct"/>
            <w:noWrap w:val="0"/>
            <w:vAlign w:val="center"/>
          </w:tcPr>
          <w:p w14:paraId="2A2FFB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林浩阳、董旭</w:t>
            </w:r>
          </w:p>
        </w:tc>
        <w:tc>
          <w:tcPr>
            <w:tcW w:w="511" w:type="pct"/>
            <w:noWrap w:val="0"/>
            <w:vAlign w:val="center"/>
          </w:tcPr>
          <w:p w14:paraId="1513F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调查日期：</w:t>
            </w:r>
          </w:p>
        </w:tc>
        <w:tc>
          <w:tcPr>
            <w:tcW w:w="783" w:type="pct"/>
            <w:noWrap w:val="0"/>
            <w:vAlign w:val="center"/>
          </w:tcPr>
          <w:p w14:paraId="0689B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2025.6.22</w:t>
            </w:r>
          </w:p>
        </w:tc>
        <w:tc>
          <w:tcPr>
            <w:tcW w:w="662" w:type="pct"/>
            <w:noWrap w:val="0"/>
            <w:vAlign w:val="center"/>
          </w:tcPr>
          <w:p w14:paraId="51D82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天气：</w:t>
            </w:r>
          </w:p>
        </w:tc>
        <w:tc>
          <w:tcPr>
            <w:tcW w:w="960" w:type="pct"/>
            <w:gridSpan w:val="2"/>
            <w:noWrap w:val="0"/>
            <w:vAlign w:val="center"/>
          </w:tcPr>
          <w:p w14:paraId="1D836A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晴</w:t>
            </w:r>
          </w:p>
        </w:tc>
      </w:tr>
      <w:tr w14:paraId="268A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2" w:type="pct"/>
            <w:gridSpan w:val="2"/>
            <w:noWrap w:val="0"/>
            <w:vAlign w:val="center"/>
          </w:tcPr>
          <w:p w14:paraId="3CB56B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人为干扰类型和强度：</w:t>
            </w:r>
          </w:p>
        </w:tc>
        <w:tc>
          <w:tcPr>
            <w:tcW w:w="1250" w:type="pct"/>
            <w:noWrap w:val="0"/>
            <w:vAlign w:val="center"/>
          </w:tcPr>
          <w:p w14:paraId="174EC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人为活动，一般</w:t>
            </w:r>
          </w:p>
        </w:tc>
        <w:tc>
          <w:tcPr>
            <w:tcW w:w="511" w:type="pct"/>
            <w:noWrap w:val="0"/>
            <w:vAlign w:val="center"/>
          </w:tcPr>
          <w:p w14:paraId="3F106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坡向：</w:t>
            </w:r>
          </w:p>
        </w:tc>
        <w:tc>
          <w:tcPr>
            <w:tcW w:w="783" w:type="pct"/>
            <w:noWrap w:val="0"/>
            <w:vAlign w:val="center"/>
          </w:tcPr>
          <w:p w14:paraId="34577E7E">
            <w:pPr>
              <w:keepNext w:val="0"/>
              <w:keepLines w:val="0"/>
              <w:pageBreakBefore w:val="0"/>
              <w:widowControl/>
              <w:suppressLineNumbers w:val="0"/>
              <w:tabs>
                <w:tab w:val="left" w:pos="314"/>
              </w:tabs>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i w:val="0"/>
                <w:iCs w:val="0"/>
                <w:color w:val="auto"/>
                <w:kern w:val="0"/>
                <w:sz w:val="21"/>
                <w:szCs w:val="21"/>
                <w:u w:val="none"/>
                <w:lang w:val="en-US" w:eastAsia="zh-CN" w:bidi="ar"/>
              </w:rPr>
              <w:t>/</w:t>
            </w:r>
          </w:p>
        </w:tc>
        <w:tc>
          <w:tcPr>
            <w:tcW w:w="662" w:type="pct"/>
            <w:noWrap w:val="0"/>
            <w:vAlign w:val="center"/>
          </w:tcPr>
          <w:p w14:paraId="42069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坡度：</w:t>
            </w:r>
          </w:p>
        </w:tc>
        <w:tc>
          <w:tcPr>
            <w:tcW w:w="960" w:type="pct"/>
            <w:gridSpan w:val="2"/>
            <w:noWrap w:val="0"/>
            <w:vAlign w:val="center"/>
          </w:tcPr>
          <w:p w14:paraId="79097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r>
      <w:tr w14:paraId="5CC8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2" w:type="pct"/>
            <w:gridSpan w:val="2"/>
            <w:noWrap w:val="0"/>
            <w:vAlign w:val="center"/>
          </w:tcPr>
          <w:p w14:paraId="27D70D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生境类型：</w:t>
            </w:r>
          </w:p>
        </w:tc>
        <w:tc>
          <w:tcPr>
            <w:tcW w:w="1250" w:type="pct"/>
            <w:noWrap w:val="0"/>
            <w:vAlign w:val="center"/>
          </w:tcPr>
          <w:p w14:paraId="415C56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混交林</w:t>
            </w:r>
          </w:p>
        </w:tc>
        <w:tc>
          <w:tcPr>
            <w:tcW w:w="511" w:type="pct"/>
            <w:noWrap w:val="0"/>
            <w:vAlign w:val="center"/>
          </w:tcPr>
          <w:p w14:paraId="2225C6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群落高：</w:t>
            </w:r>
          </w:p>
        </w:tc>
        <w:tc>
          <w:tcPr>
            <w:tcW w:w="783" w:type="pct"/>
            <w:noWrap w:val="0"/>
            <w:vAlign w:val="center"/>
          </w:tcPr>
          <w:p w14:paraId="79243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62" w:type="pct"/>
            <w:noWrap w:val="0"/>
            <w:vAlign w:val="center"/>
          </w:tcPr>
          <w:p w14:paraId="5D601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总盖度：</w:t>
            </w:r>
          </w:p>
        </w:tc>
        <w:tc>
          <w:tcPr>
            <w:tcW w:w="960" w:type="pct"/>
            <w:gridSpan w:val="2"/>
            <w:noWrap w:val="0"/>
            <w:vAlign w:val="center"/>
          </w:tcPr>
          <w:p w14:paraId="3475D3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90</w:t>
            </w:r>
            <w:r>
              <w:rPr>
                <w:rFonts w:hint="default" w:ascii="Times New Roman" w:hAnsi="Times New Roman" w:eastAsia="宋体" w:cs="Times New Roman"/>
                <w:color w:val="auto"/>
                <w:sz w:val="21"/>
                <w:szCs w:val="21"/>
                <w:highlight w:val="none"/>
                <w:vertAlign w:val="baseline"/>
                <w:lang w:val="en-US" w:eastAsia="zh-CN"/>
              </w:rPr>
              <w:t>%</w:t>
            </w:r>
          </w:p>
        </w:tc>
      </w:tr>
      <w:tr w14:paraId="4D3D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noWrap w:val="0"/>
            <w:vAlign w:val="center"/>
          </w:tcPr>
          <w:p w14:paraId="4B975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乔木层高度：</w:t>
            </w:r>
          </w:p>
        </w:tc>
        <w:tc>
          <w:tcPr>
            <w:tcW w:w="1250" w:type="pct"/>
            <w:noWrap w:val="0"/>
            <w:vAlign w:val="center"/>
          </w:tcPr>
          <w:p w14:paraId="046B2D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511" w:type="pct"/>
            <w:noWrap w:val="0"/>
            <w:vAlign w:val="center"/>
          </w:tcPr>
          <w:p w14:paraId="4B859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乔木层盖度：</w:t>
            </w:r>
          </w:p>
        </w:tc>
        <w:tc>
          <w:tcPr>
            <w:tcW w:w="783" w:type="pct"/>
            <w:noWrap w:val="0"/>
            <w:vAlign w:val="center"/>
          </w:tcPr>
          <w:p w14:paraId="42483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62" w:type="pct"/>
            <w:noWrap w:val="0"/>
            <w:vAlign w:val="center"/>
          </w:tcPr>
          <w:p w14:paraId="14E6A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灌丛层高度：</w:t>
            </w:r>
          </w:p>
        </w:tc>
        <w:tc>
          <w:tcPr>
            <w:tcW w:w="960" w:type="pct"/>
            <w:gridSpan w:val="2"/>
            <w:noWrap w:val="0"/>
            <w:vAlign w:val="center"/>
          </w:tcPr>
          <w:p w14:paraId="4C1CC1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0.5m</w:t>
            </w:r>
          </w:p>
        </w:tc>
      </w:tr>
      <w:tr w14:paraId="6B08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noWrap w:val="0"/>
            <w:vAlign w:val="center"/>
          </w:tcPr>
          <w:p w14:paraId="2C50E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灌木层盖度：</w:t>
            </w:r>
          </w:p>
        </w:tc>
        <w:tc>
          <w:tcPr>
            <w:tcW w:w="1250" w:type="pct"/>
            <w:noWrap w:val="0"/>
            <w:vAlign w:val="center"/>
          </w:tcPr>
          <w:p w14:paraId="5FC6ED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lang w:val="en-US" w:eastAsia="zh-CN"/>
              </w:rPr>
              <w:t>0%</w:t>
            </w:r>
          </w:p>
        </w:tc>
        <w:tc>
          <w:tcPr>
            <w:tcW w:w="511" w:type="pct"/>
            <w:noWrap w:val="0"/>
            <w:vAlign w:val="center"/>
          </w:tcPr>
          <w:p w14:paraId="36006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草本层高度：</w:t>
            </w:r>
          </w:p>
        </w:tc>
        <w:tc>
          <w:tcPr>
            <w:tcW w:w="783" w:type="pct"/>
            <w:noWrap w:val="0"/>
            <w:vAlign w:val="center"/>
          </w:tcPr>
          <w:p w14:paraId="2D475D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0.2</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62" w:type="pct"/>
            <w:noWrap w:val="0"/>
            <w:vAlign w:val="center"/>
          </w:tcPr>
          <w:p w14:paraId="6C41B4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草本层盖度：</w:t>
            </w:r>
          </w:p>
        </w:tc>
        <w:tc>
          <w:tcPr>
            <w:tcW w:w="960" w:type="pct"/>
            <w:gridSpan w:val="2"/>
            <w:noWrap w:val="0"/>
            <w:vAlign w:val="center"/>
          </w:tcPr>
          <w:p w14:paraId="545898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w:t>
            </w:r>
          </w:p>
        </w:tc>
      </w:tr>
      <w:tr w14:paraId="3E61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5000" w:type="pct"/>
            <w:gridSpan w:val="8"/>
            <w:noWrap w:val="0"/>
            <w:vAlign w:val="center"/>
          </w:tcPr>
          <w:p w14:paraId="0BDA7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eastAsia" w:ascii="Times New Roman" w:hAnsi="Times New Roman" w:eastAsia="宋体" w:cs="Times New Roman"/>
                <w:b/>
                <w:bCs/>
                <w:color w:val="auto"/>
                <w:sz w:val="21"/>
                <w:szCs w:val="21"/>
                <w:highlight w:val="none"/>
                <w:vertAlign w:val="baseline"/>
                <w:lang w:val="en-US" w:eastAsia="zh-CN"/>
              </w:rPr>
              <w:t>乔木</w:t>
            </w:r>
            <w:r>
              <w:rPr>
                <w:rFonts w:hint="default" w:ascii="Times New Roman" w:hAnsi="Times New Roman" w:eastAsia="宋体" w:cs="Times New Roman"/>
                <w:b/>
                <w:bCs/>
                <w:color w:val="auto"/>
                <w:sz w:val="21"/>
                <w:szCs w:val="21"/>
                <w:highlight w:val="none"/>
                <w:vertAlign w:val="baseline"/>
                <w:lang w:val="en-US" w:eastAsia="zh-CN"/>
              </w:rPr>
              <w:t>层</w:t>
            </w:r>
          </w:p>
        </w:tc>
      </w:tr>
      <w:tr w14:paraId="020D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2" w:type="pct"/>
            <w:noWrap w:val="0"/>
            <w:vAlign w:val="center"/>
          </w:tcPr>
          <w:p w14:paraId="16AD9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序号</w:t>
            </w:r>
          </w:p>
        </w:tc>
        <w:tc>
          <w:tcPr>
            <w:tcW w:w="569" w:type="pct"/>
            <w:noWrap w:val="0"/>
            <w:vAlign w:val="center"/>
          </w:tcPr>
          <w:p w14:paraId="5B37FD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物种名</w:t>
            </w:r>
          </w:p>
        </w:tc>
        <w:tc>
          <w:tcPr>
            <w:tcW w:w="1250" w:type="pct"/>
            <w:noWrap w:val="0"/>
            <w:vAlign w:val="center"/>
          </w:tcPr>
          <w:p w14:paraId="786B83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273D5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株数</w:t>
            </w:r>
          </w:p>
        </w:tc>
        <w:tc>
          <w:tcPr>
            <w:tcW w:w="783" w:type="pct"/>
            <w:noWrap w:val="0"/>
            <w:vAlign w:val="center"/>
          </w:tcPr>
          <w:p w14:paraId="4831A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高（最高/平均）</w:t>
            </w:r>
          </w:p>
        </w:tc>
        <w:tc>
          <w:tcPr>
            <w:tcW w:w="662" w:type="pct"/>
            <w:noWrap w:val="0"/>
            <w:vAlign w:val="center"/>
          </w:tcPr>
          <w:p w14:paraId="0745C7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胸径（最大/平均）</w:t>
            </w:r>
          </w:p>
        </w:tc>
        <w:tc>
          <w:tcPr>
            <w:tcW w:w="634" w:type="pct"/>
            <w:noWrap w:val="0"/>
            <w:vAlign w:val="center"/>
          </w:tcPr>
          <w:p w14:paraId="4FC9D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冠幅</w:t>
            </w:r>
            <w:r>
              <w:rPr>
                <w:rFonts w:hint="eastAsia" w:ascii="Times New Roman" w:hAnsi="Times New Roman" w:eastAsia="宋体" w:cs="Times New Roman"/>
                <w:i w:val="0"/>
                <w:iCs w:val="0"/>
                <w:color w:val="auto"/>
                <w:kern w:val="0"/>
                <w:sz w:val="21"/>
                <w:szCs w:val="21"/>
                <w:highlight w:val="none"/>
                <w:u w:val="none"/>
                <w:lang w:val="en-US" w:eastAsia="zh-CN" w:bidi="ar"/>
              </w:rPr>
              <w:t>（平均，SN/EW）</w:t>
            </w:r>
          </w:p>
        </w:tc>
        <w:tc>
          <w:tcPr>
            <w:tcW w:w="325" w:type="pct"/>
            <w:noWrap w:val="0"/>
            <w:vAlign w:val="center"/>
          </w:tcPr>
          <w:p w14:paraId="2DC383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2504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2" w:type="pct"/>
            <w:noWrap w:val="0"/>
            <w:vAlign w:val="center"/>
          </w:tcPr>
          <w:p w14:paraId="3909A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569" w:type="pct"/>
            <w:noWrap w:val="0"/>
            <w:vAlign w:val="center"/>
          </w:tcPr>
          <w:p w14:paraId="440A1F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杉木</w:t>
            </w:r>
          </w:p>
        </w:tc>
        <w:tc>
          <w:tcPr>
            <w:tcW w:w="1250" w:type="pct"/>
            <w:noWrap w:val="0"/>
            <w:vAlign w:val="center"/>
          </w:tcPr>
          <w:p w14:paraId="74FB79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Times New Roman" w:hAnsi="Times New Roman" w:eastAsia="宋体" w:cs="Times New Roman"/>
                <w:i/>
                <w:iCs/>
                <w:color w:val="auto"/>
                <w:sz w:val="21"/>
                <w:szCs w:val="21"/>
                <w:highlight w:val="none"/>
                <w:vertAlign w:val="baseline"/>
                <w:lang w:eastAsia="zh-CN"/>
              </w:rPr>
            </w:pPr>
            <w:r>
              <w:rPr>
                <w:rFonts w:hint="default" w:ascii="Times New Roman" w:hAnsi="Times New Roman" w:eastAsia="宋体" w:cs="Times New Roman"/>
                <w:i/>
                <w:iCs/>
                <w:color w:val="auto"/>
                <w:kern w:val="0"/>
                <w:sz w:val="21"/>
                <w:szCs w:val="21"/>
                <w:highlight w:val="none"/>
              </w:rPr>
              <w:t>Cunninghami</w:t>
            </w:r>
            <w:r>
              <w:rPr>
                <w:rFonts w:hint="eastAsia" w:ascii="Times New Roman" w:hAnsi="Times New Roman" w:eastAsia="宋体" w:cs="Times New Roman"/>
                <w:i/>
                <w:iCs/>
                <w:color w:val="auto"/>
                <w:kern w:val="0"/>
                <w:sz w:val="21"/>
                <w:szCs w:val="21"/>
                <w:highlight w:val="none"/>
                <w:lang w:eastAsia="zh-CN"/>
              </w:rPr>
              <w:t>a</w:t>
            </w:r>
            <w:r>
              <w:rPr>
                <w:rFonts w:hint="default" w:ascii="Times New Roman" w:hAnsi="Times New Roman" w:eastAsia="宋体" w:cs="Times New Roman"/>
                <w:i/>
                <w:iCs/>
                <w:color w:val="auto"/>
                <w:kern w:val="0"/>
                <w:sz w:val="21"/>
                <w:szCs w:val="21"/>
                <w:highlight w:val="none"/>
              </w:rPr>
              <w:t>anceolat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3EF77E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35</w:t>
            </w:r>
          </w:p>
        </w:tc>
        <w:tc>
          <w:tcPr>
            <w:tcW w:w="783" w:type="pct"/>
            <w:noWrap w:val="0"/>
            <w:vAlign w:val="top"/>
          </w:tcPr>
          <w:p w14:paraId="22B93B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m</w:t>
            </w:r>
          </w:p>
        </w:tc>
        <w:tc>
          <w:tcPr>
            <w:tcW w:w="662" w:type="pct"/>
            <w:noWrap w:val="0"/>
            <w:vAlign w:val="top"/>
          </w:tcPr>
          <w:p w14:paraId="68C7EA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13</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top"/>
          </w:tcPr>
          <w:p w14:paraId="22927F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2.5m/2.5m</w:t>
            </w:r>
          </w:p>
        </w:tc>
        <w:tc>
          <w:tcPr>
            <w:tcW w:w="325" w:type="pct"/>
            <w:noWrap w:val="0"/>
            <w:vAlign w:val="top"/>
          </w:tcPr>
          <w:p w14:paraId="424ADF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40</w:t>
            </w:r>
          </w:p>
        </w:tc>
      </w:tr>
      <w:tr w14:paraId="5CB1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671B28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569" w:type="pct"/>
            <w:noWrap w:val="0"/>
            <w:vAlign w:val="center"/>
          </w:tcPr>
          <w:p w14:paraId="4F848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木荷</w:t>
            </w:r>
          </w:p>
        </w:tc>
        <w:tc>
          <w:tcPr>
            <w:tcW w:w="1250" w:type="pct"/>
            <w:noWrap w:val="0"/>
            <w:vAlign w:val="center"/>
          </w:tcPr>
          <w:p w14:paraId="118132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Times New Roman" w:hAnsi="Times New Roman" w:eastAsia="宋体" w:cs="Times New Roman"/>
                <w:i/>
                <w:iCs/>
                <w:color w:val="auto"/>
                <w:sz w:val="21"/>
                <w:szCs w:val="21"/>
                <w:highlight w:val="none"/>
                <w:vertAlign w:val="baseline"/>
              </w:rPr>
            </w:pPr>
            <w:r>
              <w:rPr>
                <w:rFonts w:hint="default" w:ascii="Times New Roman" w:hAnsi="Times New Roman" w:eastAsia="宋体" w:cs="Times New Roman"/>
                <w:i/>
                <w:iCs/>
                <w:color w:val="auto"/>
                <w:kern w:val="0"/>
                <w:sz w:val="21"/>
                <w:szCs w:val="21"/>
                <w:highlight w:val="none"/>
                <w:lang w:val="en-US" w:eastAsia="zh-CN"/>
              </w:rPr>
              <w:t>Schima superb</w:t>
            </w:r>
            <w:r>
              <w:rPr>
                <w:rFonts w:hint="eastAsia" w:ascii="Times New Roman" w:hAnsi="Times New Roman" w:eastAsia="宋体" w:cs="Times New Roman"/>
                <w:i/>
                <w:iCs/>
                <w:color w:val="auto"/>
                <w:kern w:val="0"/>
                <w:sz w:val="21"/>
                <w:szCs w:val="21"/>
                <w:highlight w:val="none"/>
                <w:lang w:val="en-US" w:eastAsia="zh-CN"/>
              </w:rPr>
              <w:t>a</w:t>
            </w:r>
          </w:p>
        </w:tc>
        <w:tc>
          <w:tcPr>
            <w:tcW w:w="511" w:type="pct"/>
            <w:noWrap w:val="0"/>
            <w:vAlign w:val="top"/>
          </w:tcPr>
          <w:p w14:paraId="0E0EA5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28</w:t>
            </w:r>
          </w:p>
        </w:tc>
        <w:tc>
          <w:tcPr>
            <w:tcW w:w="783" w:type="pct"/>
            <w:noWrap w:val="0"/>
            <w:vAlign w:val="top"/>
          </w:tcPr>
          <w:p w14:paraId="6D536C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7</w:t>
            </w:r>
            <w:r>
              <w:rPr>
                <w:rFonts w:hint="default" w:ascii="Times New Roman" w:hAnsi="Times New Roman" w:eastAsia="宋体" w:cs="Times New Roman"/>
                <w:color w:val="auto"/>
                <w:sz w:val="21"/>
                <w:szCs w:val="21"/>
                <w:highlight w:val="none"/>
                <w:vertAlign w:val="baseline"/>
                <w:lang w:val="en-US" w:eastAsia="zh-CN"/>
              </w:rPr>
              <w:t>m</w:t>
            </w:r>
          </w:p>
        </w:tc>
        <w:tc>
          <w:tcPr>
            <w:tcW w:w="662" w:type="pct"/>
            <w:noWrap w:val="0"/>
            <w:vAlign w:val="top"/>
          </w:tcPr>
          <w:p w14:paraId="77BA30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13</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top"/>
          </w:tcPr>
          <w:p w14:paraId="0EF0DE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2.5m/2.5m</w:t>
            </w:r>
          </w:p>
        </w:tc>
        <w:tc>
          <w:tcPr>
            <w:tcW w:w="325" w:type="pct"/>
            <w:noWrap w:val="0"/>
            <w:vAlign w:val="top"/>
          </w:tcPr>
          <w:p w14:paraId="43DF10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35</w:t>
            </w:r>
          </w:p>
        </w:tc>
      </w:tr>
      <w:tr w14:paraId="717C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38F771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69" w:type="pct"/>
            <w:noWrap w:val="0"/>
            <w:vAlign w:val="center"/>
          </w:tcPr>
          <w:p w14:paraId="45D74F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南酸枣</w:t>
            </w:r>
          </w:p>
        </w:tc>
        <w:tc>
          <w:tcPr>
            <w:tcW w:w="1250" w:type="pct"/>
            <w:noWrap w:val="0"/>
            <w:vAlign w:val="center"/>
          </w:tcPr>
          <w:p w14:paraId="50FD68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Times New Roman" w:hAnsi="Times New Roman" w:eastAsia="宋体" w:cs="Times New Roman"/>
                <w:i/>
                <w:iCs/>
                <w:color w:val="auto"/>
                <w:kern w:val="0"/>
                <w:sz w:val="21"/>
                <w:szCs w:val="21"/>
                <w:highlight w:val="none"/>
                <w:lang w:val="en-US" w:eastAsia="zh-CN"/>
              </w:rPr>
            </w:pPr>
            <w:r>
              <w:rPr>
                <w:rFonts w:hint="eastAsia" w:ascii="Times New Roman" w:hAnsi="Times New Roman" w:eastAsia="宋体" w:cs="Times New Roman"/>
                <w:i/>
                <w:iCs/>
                <w:color w:val="auto"/>
                <w:kern w:val="0"/>
                <w:sz w:val="21"/>
                <w:szCs w:val="21"/>
                <w:highlight w:val="none"/>
              </w:rPr>
              <w:t>Choerospondias axillari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54C9F0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83" w:type="pct"/>
            <w:noWrap w:val="0"/>
            <w:vAlign w:val="center"/>
          </w:tcPr>
          <w:p w14:paraId="5D56E0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m</w:t>
            </w:r>
          </w:p>
        </w:tc>
        <w:tc>
          <w:tcPr>
            <w:tcW w:w="662" w:type="pct"/>
            <w:noWrap w:val="0"/>
            <w:vAlign w:val="center"/>
          </w:tcPr>
          <w:p w14:paraId="162659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386387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5</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5</w:t>
            </w:r>
            <w:r>
              <w:rPr>
                <w:rFonts w:hint="default" w:ascii="Times New Roman" w:hAnsi="Times New Roman" w:eastAsia="宋体" w:cs="Times New Roman"/>
                <w:color w:val="auto"/>
                <w:sz w:val="21"/>
                <w:szCs w:val="21"/>
                <w:highlight w:val="none"/>
                <w:vertAlign w:val="baseline"/>
                <w:lang w:val="en-US" w:eastAsia="zh-CN"/>
              </w:rPr>
              <w:t>m</w:t>
            </w:r>
          </w:p>
        </w:tc>
        <w:tc>
          <w:tcPr>
            <w:tcW w:w="325" w:type="pct"/>
            <w:noWrap w:val="0"/>
            <w:vAlign w:val="center"/>
          </w:tcPr>
          <w:p w14:paraId="177CF2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3546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4AB143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69" w:type="pct"/>
            <w:noWrap w:val="0"/>
            <w:vAlign w:val="center"/>
          </w:tcPr>
          <w:p w14:paraId="2D4A6A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荔枝</w:t>
            </w:r>
          </w:p>
        </w:tc>
        <w:tc>
          <w:tcPr>
            <w:tcW w:w="1250" w:type="pct"/>
            <w:noWrap w:val="0"/>
            <w:vAlign w:val="center"/>
          </w:tcPr>
          <w:p w14:paraId="1170C1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Times New Roman" w:hAnsi="Times New Roman" w:eastAsia="宋体" w:cs="Times New Roman"/>
                <w:i/>
                <w:iCs/>
                <w:color w:val="auto"/>
                <w:kern w:val="0"/>
                <w:sz w:val="21"/>
                <w:szCs w:val="21"/>
                <w:highlight w:val="none"/>
                <w:lang w:val="en-US" w:eastAsia="zh-CN"/>
              </w:rPr>
            </w:pPr>
            <w:r>
              <w:rPr>
                <w:rFonts w:hint="eastAsia" w:ascii="Times New Roman" w:hAnsi="Times New Roman" w:eastAsia="宋体" w:cs="Times New Roman"/>
                <w:i/>
                <w:iCs/>
                <w:color w:val="auto"/>
                <w:kern w:val="0"/>
                <w:sz w:val="21"/>
                <w:szCs w:val="21"/>
                <w:highlight w:val="none"/>
              </w:rPr>
              <w:t>Litchi chinensi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3464DF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83" w:type="pct"/>
            <w:noWrap w:val="0"/>
            <w:vAlign w:val="center"/>
          </w:tcPr>
          <w:p w14:paraId="550267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m</w:t>
            </w:r>
          </w:p>
        </w:tc>
        <w:tc>
          <w:tcPr>
            <w:tcW w:w="662" w:type="pct"/>
            <w:noWrap w:val="0"/>
            <w:vAlign w:val="center"/>
          </w:tcPr>
          <w:p w14:paraId="5E7CEF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0F4DAD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5</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5</w:t>
            </w:r>
            <w:r>
              <w:rPr>
                <w:rFonts w:hint="default" w:ascii="Times New Roman" w:hAnsi="Times New Roman" w:eastAsia="宋体" w:cs="Times New Roman"/>
                <w:color w:val="auto"/>
                <w:sz w:val="21"/>
                <w:szCs w:val="21"/>
                <w:highlight w:val="none"/>
                <w:vertAlign w:val="baseline"/>
                <w:lang w:val="en-US" w:eastAsia="zh-CN"/>
              </w:rPr>
              <w:t>m</w:t>
            </w:r>
          </w:p>
        </w:tc>
        <w:tc>
          <w:tcPr>
            <w:tcW w:w="325" w:type="pct"/>
            <w:noWrap w:val="0"/>
            <w:vAlign w:val="center"/>
          </w:tcPr>
          <w:p w14:paraId="48846E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0ED3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5577F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69" w:type="pct"/>
            <w:noWrap w:val="0"/>
            <w:vAlign w:val="center"/>
          </w:tcPr>
          <w:p w14:paraId="557FE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伞花木</w:t>
            </w:r>
          </w:p>
        </w:tc>
        <w:tc>
          <w:tcPr>
            <w:tcW w:w="1250" w:type="pct"/>
            <w:noWrap w:val="0"/>
            <w:vAlign w:val="center"/>
          </w:tcPr>
          <w:p w14:paraId="7C83AE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Times New Roman" w:hAnsi="Times New Roman" w:eastAsia="宋体" w:cs="Times New Roman"/>
                <w:i/>
                <w:iCs/>
                <w:color w:val="auto"/>
                <w:kern w:val="0"/>
                <w:sz w:val="21"/>
                <w:szCs w:val="21"/>
                <w:highlight w:val="none"/>
                <w:lang w:val="en-US" w:eastAsia="zh-CN"/>
              </w:rPr>
            </w:pPr>
            <w:r>
              <w:rPr>
                <w:rFonts w:hint="default" w:ascii="Times New Roman" w:hAnsi="Times New Roman" w:eastAsia="宋体" w:cs="Times New Roman"/>
                <w:i/>
                <w:iCs/>
                <w:color w:val="auto"/>
                <w:kern w:val="0"/>
                <w:sz w:val="21"/>
                <w:szCs w:val="21"/>
                <w:highlight w:val="none"/>
              </w:rPr>
              <w:t>Eurycorymbus cavalerie</w:t>
            </w:r>
            <w:r>
              <w:rPr>
                <w:rFonts w:hint="eastAsia" w:ascii="Times New Roman" w:hAnsi="Times New Roman" w:eastAsia="宋体" w:cs="Times New Roman"/>
                <w:i/>
                <w:iCs/>
                <w:color w:val="auto"/>
                <w:kern w:val="0"/>
                <w:sz w:val="21"/>
                <w:szCs w:val="21"/>
                <w:highlight w:val="none"/>
                <w:lang w:eastAsia="zh-CN"/>
              </w:rPr>
              <w:t>i</w:t>
            </w:r>
          </w:p>
        </w:tc>
        <w:tc>
          <w:tcPr>
            <w:tcW w:w="511" w:type="pct"/>
            <w:noWrap w:val="0"/>
            <w:vAlign w:val="center"/>
          </w:tcPr>
          <w:p w14:paraId="038C38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83" w:type="pct"/>
            <w:noWrap w:val="0"/>
            <w:vAlign w:val="center"/>
          </w:tcPr>
          <w:p w14:paraId="58B9E9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m</w:t>
            </w:r>
          </w:p>
        </w:tc>
        <w:tc>
          <w:tcPr>
            <w:tcW w:w="662" w:type="pct"/>
            <w:noWrap w:val="0"/>
            <w:vAlign w:val="center"/>
          </w:tcPr>
          <w:p w14:paraId="66A9BA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12</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61D38A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4</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4</w:t>
            </w:r>
            <w:r>
              <w:rPr>
                <w:rFonts w:hint="default" w:ascii="Times New Roman" w:hAnsi="Times New Roman" w:eastAsia="宋体" w:cs="Times New Roman"/>
                <w:color w:val="auto"/>
                <w:sz w:val="21"/>
                <w:szCs w:val="21"/>
                <w:highlight w:val="none"/>
                <w:vertAlign w:val="baseline"/>
                <w:lang w:val="en-US" w:eastAsia="zh-CN"/>
              </w:rPr>
              <w:t>m</w:t>
            </w:r>
          </w:p>
        </w:tc>
        <w:tc>
          <w:tcPr>
            <w:tcW w:w="325" w:type="pct"/>
            <w:noWrap w:val="0"/>
            <w:vAlign w:val="center"/>
          </w:tcPr>
          <w:p w14:paraId="51EB25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75F6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7AB86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69" w:type="pct"/>
            <w:noWrap w:val="0"/>
            <w:vAlign w:val="center"/>
          </w:tcPr>
          <w:p w14:paraId="6C06EC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笔罗子</w:t>
            </w:r>
          </w:p>
        </w:tc>
        <w:tc>
          <w:tcPr>
            <w:tcW w:w="1250" w:type="pct"/>
            <w:noWrap w:val="0"/>
            <w:vAlign w:val="center"/>
          </w:tcPr>
          <w:p w14:paraId="309CDE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default" w:ascii="Times New Roman" w:hAnsi="Times New Roman" w:eastAsia="宋体" w:cs="Times New Roman"/>
                <w:i/>
                <w:iCs/>
                <w:color w:val="auto"/>
                <w:kern w:val="0"/>
                <w:sz w:val="21"/>
                <w:szCs w:val="21"/>
                <w:highlight w:val="none"/>
                <w:lang w:val="en-US" w:eastAsia="zh-CN"/>
              </w:rPr>
            </w:pPr>
            <w:r>
              <w:rPr>
                <w:rFonts w:hint="default" w:ascii="Times New Roman" w:hAnsi="Times New Roman" w:eastAsia="宋体" w:cs="Times New Roman"/>
                <w:i/>
                <w:iCs/>
                <w:color w:val="auto"/>
                <w:kern w:val="0"/>
                <w:sz w:val="21"/>
                <w:szCs w:val="21"/>
                <w:highlight w:val="none"/>
                <w:lang w:val="en-US" w:eastAsia="zh-CN"/>
              </w:rPr>
              <w:t>Meliosma rigid</w:t>
            </w:r>
            <w:r>
              <w:rPr>
                <w:rFonts w:hint="eastAsia" w:ascii="Times New Roman" w:hAnsi="Times New Roman" w:eastAsia="宋体" w:cs="Times New Roman"/>
                <w:i/>
                <w:iCs/>
                <w:color w:val="auto"/>
                <w:kern w:val="0"/>
                <w:sz w:val="21"/>
                <w:szCs w:val="21"/>
                <w:highlight w:val="none"/>
                <w:lang w:val="en-US" w:eastAsia="zh-CN"/>
              </w:rPr>
              <w:t>a</w:t>
            </w:r>
          </w:p>
        </w:tc>
        <w:tc>
          <w:tcPr>
            <w:tcW w:w="511" w:type="pct"/>
            <w:noWrap w:val="0"/>
            <w:vAlign w:val="center"/>
          </w:tcPr>
          <w:p w14:paraId="01C349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2</w:t>
            </w:r>
          </w:p>
        </w:tc>
        <w:tc>
          <w:tcPr>
            <w:tcW w:w="783" w:type="pct"/>
            <w:noWrap w:val="0"/>
            <w:vAlign w:val="center"/>
          </w:tcPr>
          <w:p w14:paraId="35C87F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5</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5</w:t>
            </w:r>
            <w:r>
              <w:rPr>
                <w:rFonts w:hint="default" w:ascii="Times New Roman" w:hAnsi="Times New Roman" w:eastAsia="宋体" w:cs="Times New Roman"/>
                <w:color w:val="auto"/>
                <w:sz w:val="21"/>
                <w:szCs w:val="21"/>
                <w:highlight w:val="none"/>
                <w:vertAlign w:val="baseline"/>
                <w:lang w:val="en-US" w:eastAsia="zh-CN"/>
              </w:rPr>
              <w:t>m</w:t>
            </w:r>
          </w:p>
        </w:tc>
        <w:tc>
          <w:tcPr>
            <w:tcW w:w="662" w:type="pct"/>
            <w:noWrap w:val="0"/>
            <w:vAlign w:val="center"/>
          </w:tcPr>
          <w:p w14:paraId="058EFE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4101F1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p>
        </w:tc>
        <w:tc>
          <w:tcPr>
            <w:tcW w:w="325" w:type="pct"/>
            <w:noWrap w:val="0"/>
            <w:vAlign w:val="center"/>
          </w:tcPr>
          <w:p w14:paraId="667337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27B0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384E8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69" w:type="pct"/>
            <w:noWrap w:val="0"/>
            <w:vAlign w:val="center"/>
          </w:tcPr>
          <w:p w14:paraId="5DA21F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枳椇</w:t>
            </w:r>
          </w:p>
        </w:tc>
        <w:tc>
          <w:tcPr>
            <w:tcW w:w="1250" w:type="pct"/>
            <w:noWrap w:val="0"/>
            <w:vAlign w:val="center"/>
          </w:tcPr>
          <w:p w14:paraId="0C35A7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Times New Roman" w:hAnsi="Times New Roman" w:eastAsia="宋体" w:cs="Times New Roman"/>
                <w:i/>
                <w:iCs/>
                <w:color w:val="auto"/>
                <w:kern w:val="0"/>
                <w:sz w:val="21"/>
                <w:szCs w:val="21"/>
                <w:highlight w:val="none"/>
                <w:lang w:val="en-US" w:eastAsia="zh-CN"/>
              </w:rPr>
            </w:pPr>
            <w:r>
              <w:rPr>
                <w:rFonts w:hint="default" w:ascii="Times New Roman" w:hAnsi="Times New Roman" w:eastAsia="宋体" w:cs="Times New Roman"/>
                <w:i/>
                <w:iCs/>
                <w:color w:val="auto"/>
                <w:kern w:val="0"/>
                <w:sz w:val="21"/>
                <w:szCs w:val="21"/>
                <w:highlight w:val="none"/>
              </w:rPr>
              <w:t>Hovenia acerb</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673573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783" w:type="pct"/>
            <w:noWrap w:val="0"/>
            <w:vAlign w:val="center"/>
          </w:tcPr>
          <w:p w14:paraId="060AB9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m</w:t>
            </w:r>
          </w:p>
        </w:tc>
        <w:tc>
          <w:tcPr>
            <w:tcW w:w="662" w:type="pct"/>
            <w:noWrap w:val="0"/>
            <w:vAlign w:val="center"/>
          </w:tcPr>
          <w:p w14:paraId="25F4BE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4127CA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2.5m/2.5m</w:t>
            </w:r>
          </w:p>
        </w:tc>
        <w:tc>
          <w:tcPr>
            <w:tcW w:w="325" w:type="pct"/>
            <w:noWrap w:val="0"/>
            <w:vAlign w:val="center"/>
          </w:tcPr>
          <w:p w14:paraId="4AB07C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2EE1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06B7D5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69" w:type="pct"/>
            <w:noWrap w:val="0"/>
            <w:vAlign w:val="center"/>
          </w:tcPr>
          <w:p w14:paraId="416629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薯豆</w:t>
            </w:r>
          </w:p>
        </w:tc>
        <w:tc>
          <w:tcPr>
            <w:tcW w:w="1250" w:type="pct"/>
            <w:noWrap w:val="0"/>
            <w:vAlign w:val="center"/>
          </w:tcPr>
          <w:p w14:paraId="73CED1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Times New Roman" w:hAnsi="Times New Roman" w:eastAsia="宋体" w:cs="Times New Roman"/>
                <w:i/>
                <w:iCs/>
                <w:color w:val="auto"/>
                <w:kern w:val="0"/>
                <w:sz w:val="21"/>
                <w:szCs w:val="21"/>
                <w:highlight w:val="none"/>
                <w:lang w:val="en-US" w:eastAsia="zh-CN"/>
              </w:rPr>
            </w:pPr>
            <w:r>
              <w:rPr>
                <w:rFonts w:hint="default" w:ascii="Times New Roman" w:hAnsi="Times New Roman" w:eastAsia="宋体" w:cs="Times New Roman"/>
                <w:i/>
                <w:iCs/>
                <w:color w:val="auto"/>
                <w:kern w:val="0"/>
                <w:sz w:val="21"/>
                <w:szCs w:val="21"/>
                <w:highlight w:val="none"/>
              </w:rPr>
              <w:t>Elaeocarpus japonicu</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37D4A6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783" w:type="pct"/>
            <w:noWrap w:val="0"/>
            <w:vAlign w:val="center"/>
          </w:tcPr>
          <w:p w14:paraId="5E3C38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m</w:t>
            </w:r>
          </w:p>
        </w:tc>
        <w:tc>
          <w:tcPr>
            <w:tcW w:w="662" w:type="pct"/>
            <w:noWrap w:val="0"/>
            <w:vAlign w:val="center"/>
          </w:tcPr>
          <w:p w14:paraId="35F8AC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531540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p>
        </w:tc>
        <w:tc>
          <w:tcPr>
            <w:tcW w:w="325" w:type="pct"/>
            <w:noWrap w:val="0"/>
            <w:vAlign w:val="center"/>
          </w:tcPr>
          <w:p w14:paraId="1D9675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6421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19A9C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569" w:type="pct"/>
            <w:noWrap w:val="0"/>
            <w:vAlign w:val="center"/>
          </w:tcPr>
          <w:p w14:paraId="65E15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蓝果树</w:t>
            </w:r>
          </w:p>
        </w:tc>
        <w:tc>
          <w:tcPr>
            <w:tcW w:w="1250" w:type="pct"/>
            <w:noWrap w:val="0"/>
            <w:vAlign w:val="center"/>
          </w:tcPr>
          <w:p w14:paraId="7987F061">
            <w:pPr>
              <w:keepNext w:val="0"/>
              <w:keepLines w:val="0"/>
              <w:suppressLineNumbers w:val="0"/>
              <w:spacing w:before="0" w:beforeAutospacing="0" w:after="0" w:afterAutospacing="0" w:line="240" w:lineRule="auto"/>
              <w:ind w:left="0" w:right="0"/>
              <w:jc w:val="left"/>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Nyssa sinensi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center"/>
          </w:tcPr>
          <w:p w14:paraId="4F57FA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783" w:type="pct"/>
            <w:noWrap w:val="0"/>
            <w:vAlign w:val="center"/>
          </w:tcPr>
          <w:p w14:paraId="2290BD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m</w:t>
            </w:r>
          </w:p>
        </w:tc>
        <w:tc>
          <w:tcPr>
            <w:tcW w:w="662" w:type="pct"/>
            <w:noWrap w:val="0"/>
            <w:vAlign w:val="center"/>
          </w:tcPr>
          <w:p w14:paraId="3A85BE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center"/>
          </w:tcPr>
          <w:p w14:paraId="4177EE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m</w:t>
            </w:r>
          </w:p>
        </w:tc>
        <w:tc>
          <w:tcPr>
            <w:tcW w:w="325" w:type="pct"/>
            <w:noWrap w:val="0"/>
            <w:vAlign w:val="center"/>
          </w:tcPr>
          <w:p w14:paraId="576476F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3598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8"/>
            <w:noWrap w:val="0"/>
            <w:vAlign w:val="center"/>
          </w:tcPr>
          <w:p w14:paraId="1DCAC2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yellow"/>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灌</w:t>
            </w:r>
            <w:r>
              <w:rPr>
                <w:rFonts w:hint="default" w:ascii="Times New Roman" w:hAnsi="Times New Roman" w:eastAsia="宋体" w:cs="Times New Roman"/>
                <w:b/>
                <w:bCs/>
                <w:color w:val="auto"/>
                <w:sz w:val="21"/>
                <w:szCs w:val="21"/>
                <w:highlight w:val="none"/>
                <w:vertAlign w:val="baseline"/>
                <w:lang w:val="en-US" w:eastAsia="zh-CN"/>
              </w:rPr>
              <w:t>本层</w:t>
            </w:r>
          </w:p>
        </w:tc>
      </w:tr>
      <w:tr w14:paraId="79EB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2" w:type="pct"/>
            <w:noWrap w:val="0"/>
            <w:vAlign w:val="center"/>
          </w:tcPr>
          <w:p w14:paraId="0576FC53">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yellow"/>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569" w:type="pct"/>
            <w:noWrap w:val="0"/>
            <w:vAlign w:val="center"/>
          </w:tcPr>
          <w:p w14:paraId="1F45B0C4">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yellow"/>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物种名</w:t>
            </w:r>
          </w:p>
        </w:tc>
        <w:tc>
          <w:tcPr>
            <w:tcW w:w="1250" w:type="pct"/>
            <w:noWrap w:val="0"/>
            <w:vAlign w:val="center"/>
          </w:tcPr>
          <w:p w14:paraId="7D1587C8">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yellow"/>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6909150B">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yellow"/>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株数</w:t>
            </w:r>
          </w:p>
        </w:tc>
        <w:tc>
          <w:tcPr>
            <w:tcW w:w="783" w:type="pct"/>
            <w:noWrap w:val="0"/>
            <w:vAlign w:val="center"/>
          </w:tcPr>
          <w:p w14:paraId="5AA0CCDA">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yellow"/>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高（平均）</w:t>
            </w:r>
          </w:p>
        </w:tc>
        <w:tc>
          <w:tcPr>
            <w:tcW w:w="1297" w:type="pct"/>
            <w:gridSpan w:val="2"/>
            <w:noWrap w:val="0"/>
            <w:vAlign w:val="center"/>
          </w:tcPr>
          <w:p w14:paraId="6E8C8608">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yellow"/>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冠</w:t>
            </w:r>
            <w:r>
              <w:rPr>
                <w:rFonts w:hint="eastAsia" w:ascii="Times New Roman" w:hAnsi="Times New Roman" w:eastAsia="宋体" w:cs="Times New Roman"/>
                <w:i w:val="0"/>
                <w:iCs w:val="0"/>
                <w:color w:val="auto"/>
                <w:kern w:val="0"/>
                <w:sz w:val="21"/>
                <w:szCs w:val="21"/>
                <w:highlight w:val="none"/>
                <w:u w:val="none"/>
                <w:lang w:val="en-US" w:eastAsia="zh-CN" w:bidi="ar"/>
              </w:rPr>
              <w:t>幅（平均SN/EW）</w:t>
            </w:r>
          </w:p>
        </w:tc>
        <w:tc>
          <w:tcPr>
            <w:tcW w:w="325" w:type="pct"/>
            <w:noWrap w:val="0"/>
            <w:vAlign w:val="center"/>
          </w:tcPr>
          <w:p w14:paraId="353636ED">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yellow"/>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7238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2" w:type="pct"/>
            <w:noWrap w:val="0"/>
            <w:vAlign w:val="center"/>
          </w:tcPr>
          <w:p w14:paraId="19F0A2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569" w:type="pct"/>
            <w:noWrap w:val="0"/>
            <w:vAlign w:val="center"/>
          </w:tcPr>
          <w:p w14:paraId="377EB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毛冬青</w:t>
            </w:r>
          </w:p>
        </w:tc>
        <w:tc>
          <w:tcPr>
            <w:tcW w:w="1250" w:type="pct"/>
            <w:noWrap w:val="0"/>
            <w:vAlign w:val="center"/>
          </w:tcPr>
          <w:p w14:paraId="0FDD6F9C">
            <w:pPr>
              <w:keepNext w:val="0"/>
              <w:keepLines w:val="0"/>
              <w:suppressLineNumbers w:val="0"/>
              <w:spacing w:before="0" w:beforeAutospacing="0" w:after="0" w:afterAutospacing="0" w:line="240" w:lineRule="auto"/>
              <w:ind w:left="0" w:right="0"/>
              <w:jc w:val="left"/>
              <w:rPr>
                <w:rFonts w:hint="eastAsia" w:ascii="Times New Roman" w:hAnsi="Times New Roman" w:eastAsia="宋体" w:cs="Times New Roman"/>
                <w:bCs/>
                <w:i/>
                <w:iCs/>
                <w:color w:val="auto"/>
                <w:sz w:val="21"/>
                <w:szCs w:val="21"/>
                <w:highlight w:val="yellow"/>
                <w:lang w:val="en-US" w:eastAsia="zh-CN"/>
              </w:rPr>
            </w:pPr>
            <w:r>
              <w:rPr>
                <w:rFonts w:hint="default" w:ascii="Times New Roman" w:hAnsi="Times New Roman" w:eastAsia="宋体" w:cs="Times New Roman"/>
                <w:i/>
                <w:iCs/>
                <w:color w:val="auto"/>
                <w:kern w:val="0"/>
                <w:sz w:val="21"/>
                <w:szCs w:val="21"/>
                <w:highlight w:val="none"/>
              </w:rPr>
              <w:t>Ilex pubescen</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top"/>
          </w:tcPr>
          <w:p w14:paraId="5FCECD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none"/>
                <w:lang w:val="en-US" w:eastAsia="zh-CN"/>
              </w:rPr>
              <w:t>5</w:t>
            </w:r>
          </w:p>
        </w:tc>
        <w:tc>
          <w:tcPr>
            <w:tcW w:w="783" w:type="pct"/>
            <w:noWrap w:val="0"/>
            <w:vAlign w:val="top"/>
          </w:tcPr>
          <w:p w14:paraId="76457C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0.5</w:t>
            </w:r>
            <w:r>
              <w:rPr>
                <w:rFonts w:hint="default" w:ascii="Times New Roman" w:hAnsi="Times New Roman" w:eastAsia="宋体" w:cs="Times New Roman"/>
                <w:color w:val="auto"/>
                <w:sz w:val="21"/>
                <w:szCs w:val="21"/>
                <w:highlight w:val="none"/>
                <w:vertAlign w:val="baseline"/>
                <w:lang w:val="en-US" w:eastAsia="zh-CN"/>
              </w:rPr>
              <w:t>m</w:t>
            </w:r>
          </w:p>
        </w:tc>
        <w:tc>
          <w:tcPr>
            <w:tcW w:w="1297" w:type="pct"/>
            <w:gridSpan w:val="2"/>
            <w:noWrap w:val="0"/>
            <w:vAlign w:val="top"/>
          </w:tcPr>
          <w:p w14:paraId="13AAA6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20cm/20cm</w:t>
            </w:r>
          </w:p>
        </w:tc>
        <w:tc>
          <w:tcPr>
            <w:tcW w:w="325" w:type="pct"/>
            <w:noWrap w:val="0"/>
            <w:vAlign w:val="top"/>
          </w:tcPr>
          <w:p w14:paraId="4A1C58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0BB2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370CF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w:t>
            </w:r>
          </w:p>
        </w:tc>
        <w:tc>
          <w:tcPr>
            <w:tcW w:w="569" w:type="pct"/>
            <w:noWrap w:val="0"/>
            <w:vAlign w:val="center"/>
          </w:tcPr>
          <w:p w14:paraId="44A58D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无患子</w:t>
            </w:r>
          </w:p>
        </w:tc>
        <w:tc>
          <w:tcPr>
            <w:tcW w:w="1250" w:type="pct"/>
            <w:noWrap w:val="0"/>
            <w:vAlign w:val="center"/>
          </w:tcPr>
          <w:p w14:paraId="7E606E8E">
            <w:pPr>
              <w:keepNext w:val="0"/>
              <w:keepLines w:val="0"/>
              <w:suppressLineNumbers w:val="0"/>
              <w:spacing w:before="0" w:beforeAutospacing="0" w:after="0" w:afterAutospacing="0" w:line="240" w:lineRule="auto"/>
              <w:ind w:left="0" w:right="0"/>
              <w:jc w:val="left"/>
              <w:rPr>
                <w:rFonts w:hint="eastAsia" w:ascii="Times New Roman" w:hAnsi="Times New Roman" w:eastAsia="宋体" w:cs="Times New Roman"/>
                <w:bCs/>
                <w:i/>
                <w:iCs/>
                <w:color w:val="auto"/>
                <w:sz w:val="21"/>
                <w:szCs w:val="21"/>
                <w:highlight w:val="yellow"/>
                <w:lang w:val="en-US" w:eastAsia="zh-CN"/>
              </w:rPr>
            </w:pPr>
            <w:r>
              <w:rPr>
                <w:rFonts w:hint="default" w:ascii="Times New Roman" w:hAnsi="Times New Roman" w:eastAsia="宋体" w:cs="Times New Roman"/>
                <w:i/>
                <w:iCs/>
                <w:color w:val="auto"/>
                <w:kern w:val="0"/>
                <w:sz w:val="21"/>
                <w:szCs w:val="21"/>
                <w:highlight w:val="none"/>
              </w:rPr>
              <w:t>Sapindus mukoross</w:t>
            </w:r>
            <w:r>
              <w:rPr>
                <w:rFonts w:hint="eastAsia" w:ascii="Times New Roman" w:hAnsi="Times New Roman" w:eastAsia="宋体" w:cs="Times New Roman"/>
                <w:i/>
                <w:iCs/>
                <w:color w:val="auto"/>
                <w:kern w:val="0"/>
                <w:sz w:val="21"/>
                <w:szCs w:val="21"/>
                <w:highlight w:val="none"/>
                <w:lang w:eastAsia="zh-CN"/>
              </w:rPr>
              <w:t>i</w:t>
            </w:r>
          </w:p>
        </w:tc>
        <w:tc>
          <w:tcPr>
            <w:tcW w:w="511" w:type="pct"/>
            <w:noWrap w:val="0"/>
            <w:vAlign w:val="top"/>
          </w:tcPr>
          <w:p w14:paraId="120376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none"/>
                <w:lang w:val="en-US" w:eastAsia="zh-CN"/>
              </w:rPr>
              <w:t>1</w:t>
            </w:r>
          </w:p>
        </w:tc>
        <w:tc>
          <w:tcPr>
            <w:tcW w:w="783" w:type="pct"/>
            <w:noWrap w:val="0"/>
            <w:vAlign w:val="top"/>
          </w:tcPr>
          <w:p w14:paraId="04ABE4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0.3</w:t>
            </w:r>
            <w:r>
              <w:rPr>
                <w:rFonts w:hint="default" w:ascii="Times New Roman" w:hAnsi="Times New Roman" w:eastAsia="宋体" w:cs="Times New Roman"/>
                <w:color w:val="auto"/>
                <w:sz w:val="21"/>
                <w:szCs w:val="21"/>
                <w:highlight w:val="none"/>
                <w:vertAlign w:val="baseline"/>
                <w:lang w:val="en-US" w:eastAsia="zh-CN"/>
              </w:rPr>
              <w:t>m</w:t>
            </w:r>
          </w:p>
        </w:tc>
        <w:tc>
          <w:tcPr>
            <w:tcW w:w="1297" w:type="pct"/>
            <w:gridSpan w:val="2"/>
            <w:noWrap w:val="0"/>
            <w:vAlign w:val="top"/>
          </w:tcPr>
          <w:p w14:paraId="192CAA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15cm/15cm</w:t>
            </w:r>
          </w:p>
        </w:tc>
        <w:tc>
          <w:tcPr>
            <w:tcW w:w="325" w:type="pct"/>
            <w:noWrap w:val="0"/>
            <w:vAlign w:val="center"/>
          </w:tcPr>
          <w:p w14:paraId="6507D0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vertAlign w:val="baseline"/>
                <w:lang w:val="en-US"/>
              </w:rPr>
            </w:pPr>
            <w:r>
              <w:rPr>
                <w:rFonts w:hint="default" w:ascii="Times New Roman" w:hAnsi="Times New Roman" w:eastAsia="宋体" w:cs="Times New Roman"/>
                <w:color w:val="auto"/>
                <w:sz w:val="21"/>
                <w:szCs w:val="21"/>
                <w:vertAlign w:val="baseline"/>
                <w:lang w:val="en-US" w:eastAsia="zh-CN"/>
              </w:rPr>
              <w:t>＜5</w:t>
            </w:r>
          </w:p>
        </w:tc>
      </w:tr>
      <w:tr w14:paraId="54AC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365C4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69" w:type="pct"/>
            <w:noWrap w:val="0"/>
            <w:vAlign w:val="center"/>
          </w:tcPr>
          <w:p w14:paraId="57192C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蕺菜</w:t>
            </w:r>
          </w:p>
        </w:tc>
        <w:tc>
          <w:tcPr>
            <w:tcW w:w="1250" w:type="pct"/>
            <w:noWrap w:val="0"/>
            <w:vAlign w:val="center"/>
          </w:tcPr>
          <w:p w14:paraId="59ACD20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default" w:ascii="Times New Roman" w:hAnsi="Times New Roman" w:eastAsia="宋体" w:cs="Times New Roman"/>
                <w:i/>
                <w:iCs/>
                <w:color w:val="auto"/>
                <w:kern w:val="0"/>
                <w:sz w:val="21"/>
                <w:szCs w:val="21"/>
                <w:highlight w:val="none"/>
              </w:rPr>
              <w:t>Houttuynia cordat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155D22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783" w:type="pct"/>
            <w:noWrap w:val="0"/>
            <w:vAlign w:val="top"/>
          </w:tcPr>
          <w:p w14:paraId="1BA198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0.3</w:t>
            </w:r>
            <w:r>
              <w:rPr>
                <w:rFonts w:hint="default" w:ascii="Times New Roman" w:hAnsi="Times New Roman" w:eastAsia="宋体" w:cs="Times New Roman"/>
                <w:color w:val="auto"/>
                <w:sz w:val="21"/>
                <w:szCs w:val="21"/>
                <w:highlight w:val="none"/>
                <w:vertAlign w:val="baseline"/>
                <w:lang w:val="en-US" w:eastAsia="zh-CN"/>
              </w:rPr>
              <w:t>m</w:t>
            </w:r>
          </w:p>
        </w:tc>
        <w:tc>
          <w:tcPr>
            <w:tcW w:w="1297" w:type="pct"/>
            <w:gridSpan w:val="2"/>
            <w:noWrap w:val="0"/>
            <w:vAlign w:val="top"/>
          </w:tcPr>
          <w:p w14:paraId="6097F5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15cm/15cm</w:t>
            </w:r>
          </w:p>
        </w:tc>
        <w:tc>
          <w:tcPr>
            <w:tcW w:w="325" w:type="pct"/>
            <w:noWrap w:val="0"/>
            <w:vAlign w:val="center"/>
          </w:tcPr>
          <w:p w14:paraId="6B71CA2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1730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7E6B4F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69" w:type="pct"/>
            <w:noWrap w:val="0"/>
            <w:vAlign w:val="center"/>
          </w:tcPr>
          <w:p w14:paraId="6B6A6A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东南金粟兰</w:t>
            </w:r>
          </w:p>
        </w:tc>
        <w:tc>
          <w:tcPr>
            <w:tcW w:w="1250" w:type="pct"/>
            <w:noWrap w:val="0"/>
            <w:vAlign w:val="center"/>
          </w:tcPr>
          <w:p w14:paraId="58B9D04D">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Chloranthus oldhami</w:t>
            </w:r>
            <w:r>
              <w:rPr>
                <w:rFonts w:hint="eastAsia" w:ascii="Times New Roman" w:hAnsi="Times New Roman" w:eastAsia="宋体" w:cs="Times New Roman"/>
                <w:i/>
                <w:iCs/>
                <w:color w:val="auto"/>
                <w:kern w:val="0"/>
                <w:sz w:val="21"/>
                <w:szCs w:val="21"/>
                <w:highlight w:val="none"/>
                <w:lang w:eastAsia="zh-CN"/>
              </w:rPr>
              <w:t>i</w:t>
            </w:r>
          </w:p>
        </w:tc>
        <w:tc>
          <w:tcPr>
            <w:tcW w:w="511" w:type="pct"/>
            <w:noWrap w:val="0"/>
            <w:vAlign w:val="top"/>
          </w:tcPr>
          <w:p w14:paraId="6ECEBC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w:t>
            </w:r>
          </w:p>
        </w:tc>
        <w:tc>
          <w:tcPr>
            <w:tcW w:w="783" w:type="pct"/>
            <w:noWrap w:val="0"/>
            <w:vAlign w:val="top"/>
          </w:tcPr>
          <w:p w14:paraId="0D6777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3m</w:t>
            </w:r>
          </w:p>
        </w:tc>
        <w:tc>
          <w:tcPr>
            <w:tcW w:w="1297" w:type="pct"/>
            <w:gridSpan w:val="2"/>
            <w:noWrap w:val="0"/>
            <w:vAlign w:val="top"/>
          </w:tcPr>
          <w:p w14:paraId="6BE7B1D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0</w:t>
            </w:r>
            <w:r>
              <w:rPr>
                <w:rFonts w:hint="default" w:ascii="Times New Roman" w:hAnsi="Times New Roman" w:eastAsia="宋体" w:cs="Times New Roman"/>
                <w:color w:val="auto"/>
                <w:sz w:val="21"/>
                <w:szCs w:val="21"/>
                <w:vertAlign w:val="baseline"/>
              </w:rPr>
              <w:t>cm/</w:t>
            </w: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0</w:t>
            </w:r>
            <w:r>
              <w:rPr>
                <w:rFonts w:hint="default" w:ascii="Times New Roman" w:hAnsi="Times New Roman" w:eastAsia="宋体" w:cs="Times New Roman"/>
                <w:color w:val="auto"/>
                <w:sz w:val="21"/>
                <w:szCs w:val="21"/>
                <w:vertAlign w:val="baseline"/>
              </w:rPr>
              <w:t>cm</w:t>
            </w:r>
          </w:p>
        </w:tc>
        <w:tc>
          <w:tcPr>
            <w:tcW w:w="325" w:type="pct"/>
            <w:noWrap w:val="0"/>
            <w:vAlign w:val="top"/>
          </w:tcPr>
          <w:p w14:paraId="4CB664B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5F90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25E56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69" w:type="pct"/>
            <w:noWrap w:val="0"/>
            <w:vAlign w:val="center"/>
          </w:tcPr>
          <w:p w14:paraId="75CD20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及已</w:t>
            </w:r>
          </w:p>
        </w:tc>
        <w:tc>
          <w:tcPr>
            <w:tcW w:w="1250" w:type="pct"/>
            <w:noWrap w:val="0"/>
            <w:vAlign w:val="center"/>
          </w:tcPr>
          <w:p w14:paraId="5551DA4A">
            <w:pPr>
              <w:keepNext w:val="0"/>
              <w:keepLines w:val="0"/>
              <w:suppressLineNumbers w:val="0"/>
              <w:spacing w:before="0" w:beforeAutospacing="0" w:after="0" w:afterAutospacing="0" w:line="240" w:lineRule="auto"/>
              <w:ind w:left="0" w:right="0"/>
              <w:jc w:val="left"/>
              <w:rPr>
                <w:rFonts w:hint="eastAsia" w:ascii="Times New Roman" w:hAnsi="Times New Roman" w:eastAsia="宋体" w:cs="Times New Roman"/>
                <w:i/>
                <w:iCs/>
                <w:color w:val="auto"/>
                <w:kern w:val="0"/>
                <w:sz w:val="21"/>
                <w:szCs w:val="21"/>
                <w:highlight w:val="none"/>
                <w:lang w:eastAsia="zh-CN"/>
              </w:rPr>
            </w:pPr>
            <w:r>
              <w:rPr>
                <w:rFonts w:hint="default" w:ascii="Times New Roman" w:hAnsi="Times New Roman" w:eastAsia="宋体" w:cs="Times New Roman"/>
                <w:i/>
                <w:iCs/>
                <w:color w:val="auto"/>
                <w:kern w:val="0"/>
                <w:sz w:val="21"/>
                <w:szCs w:val="21"/>
                <w:highlight w:val="none"/>
              </w:rPr>
              <w:t>Chloranthus serratu</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top"/>
          </w:tcPr>
          <w:p w14:paraId="060C2D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w:t>
            </w:r>
          </w:p>
        </w:tc>
        <w:tc>
          <w:tcPr>
            <w:tcW w:w="783" w:type="pct"/>
            <w:noWrap w:val="0"/>
            <w:vAlign w:val="top"/>
          </w:tcPr>
          <w:p w14:paraId="75F186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2m</w:t>
            </w:r>
          </w:p>
        </w:tc>
        <w:tc>
          <w:tcPr>
            <w:tcW w:w="1297" w:type="pct"/>
            <w:gridSpan w:val="2"/>
            <w:noWrap w:val="0"/>
            <w:vAlign w:val="top"/>
          </w:tcPr>
          <w:p w14:paraId="5558B0B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w:t>
            </w:r>
            <w:r>
              <w:rPr>
                <w:rFonts w:hint="default" w:ascii="Times New Roman" w:hAnsi="Times New Roman" w:eastAsia="宋体" w:cs="Times New Roman"/>
                <w:color w:val="auto"/>
                <w:sz w:val="21"/>
                <w:szCs w:val="21"/>
                <w:vertAlign w:val="baseline"/>
              </w:rPr>
              <w:t>cm/</w:t>
            </w:r>
            <w:r>
              <w:rPr>
                <w:rFonts w:hint="default" w:ascii="Times New Roman" w:hAnsi="Times New Roman" w:eastAsia="宋体" w:cs="Times New Roman"/>
                <w:color w:val="auto"/>
                <w:sz w:val="21"/>
                <w:szCs w:val="21"/>
                <w:vertAlign w:val="baseline"/>
                <w:lang w:val="en-US" w:eastAsia="zh-CN"/>
              </w:rPr>
              <w:t>50</w:t>
            </w:r>
            <w:r>
              <w:rPr>
                <w:rFonts w:hint="default" w:ascii="Times New Roman" w:hAnsi="Times New Roman" w:eastAsia="宋体" w:cs="Times New Roman"/>
                <w:color w:val="auto"/>
                <w:sz w:val="21"/>
                <w:szCs w:val="21"/>
                <w:vertAlign w:val="baseline"/>
              </w:rPr>
              <w:t>cm</w:t>
            </w:r>
          </w:p>
        </w:tc>
        <w:tc>
          <w:tcPr>
            <w:tcW w:w="325" w:type="pct"/>
            <w:noWrap w:val="0"/>
            <w:vAlign w:val="top"/>
          </w:tcPr>
          <w:p w14:paraId="000EBF1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0A3C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6E61B1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69" w:type="pct"/>
            <w:noWrap w:val="0"/>
            <w:vAlign w:val="center"/>
          </w:tcPr>
          <w:p w14:paraId="78AA5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草珊瑚</w:t>
            </w:r>
          </w:p>
        </w:tc>
        <w:tc>
          <w:tcPr>
            <w:tcW w:w="1250" w:type="pct"/>
            <w:noWrap w:val="0"/>
            <w:vAlign w:val="center"/>
          </w:tcPr>
          <w:p w14:paraId="5CC1AA74">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Sarcandra glabr</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5B9C30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w:t>
            </w:r>
          </w:p>
        </w:tc>
        <w:tc>
          <w:tcPr>
            <w:tcW w:w="783" w:type="pct"/>
            <w:noWrap w:val="0"/>
            <w:vAlign w:val="top"/>
          </w:tcPr>
          <w:p w14:paraId="7ECA6A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2m</w:t>
            </w:r>
          </w:p>
        </w:tc>
        <w:tc>
          <w:tcPr>
            <w:tcW w:w="1297" w:type="pct"/>
            <w:gridSpan w:val="2"/>
            <w:noWrap w:val="0"/>
            <w:vAlign w:val="top"/>
          </w:tcPr>
          <w:p w14:paraId="242050F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w:t>
            </w:r>
            <w:r>
              <w:rPr>
                <w:rFonts w:hint="default" w:ascii="Times New Roman" w:hAnsi="Times New Roman" w:eastAsia="宋体" w:cs="Times New Roman"/>
                <w:color w:val="auto"/>
                <w:sz w:val="21"/>
                <w:szCs w:val="21"/>
                <w:vertAlign w:val="baseline"/>
              </w:rPr>
              <w:t>cm/</w:t>
            </w:r>
            <w:r>
              <w:rPr>
                <w:rFonts w:hint="default" w:ascii="Times New Roman" w:hAnsi="Times New Roman" w:eastAsia="宋体" w:cs="Times New Roman"/>
                <w:color w:val="auto"/>
                <w:sz w:val="21"/>
                <w:szCs w:val="21"/>
                <w:vertAlign w:val="baseline"/>
                <w:lang w:val="en-US" w:eastAsia="zh-CN"/>
              </w:rPr>
              <w:t>50</w:t>
            </w:r>
            <w:r>
              <w:rPr>
                <w:rFonts w:hint="default" w:ascii="Times New Roman" w:hAnsi="Times New Roman" w:eastAsia="宋体" w:cs="Times New Roman"/>
                <w:color w:val="auto"/>
                <w:sz w:val="21"/>
                <w:szCs w:val="21"/>
                <w:vertAlign w:val="baseline"/>
              </w:rPr>
              <w:t>cm</w:t>
            </w:r>
          </w:p>
        </w:tc>
        <w:tc>
          <w:tcPr>
            <w:tcW w:w="325" w:type="pct"/>
            <w:noWrap w:val="0"/>
            <w:vAlign w:val="top"/>
          </w:tcPr>
          <w:p w14:paraId="0D656E0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7A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32B84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69" w:type="pct"/>
            <w:noWrap w:val="0"/>
            <w:vAlign w:val="center"/>
          </w:tcPr>
          <w:p w14:paraId="5B900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铁冬青</w:t>
            </w:r>
          </w:p>
        </w:tc>
        <w:tc>
          <w:tcPr>
            <w:tcW w:w="1250" w:type="pct"/>
            <w:noWrap w:val="0"/>
            <w:vAlign w:val="center"/>
          </w:tcPr>
          <w:p w14:paraId="03CEEC8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Ilex rotund</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7FE764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w:t>
            </w:r>
          </w:p>
        </w:tc>
        <w:tc>
          <w:tcPr>
            <w:tcW w:w="783" w:type="pct"/>
            <w:noWrap w:val="0"/>
            <w:vAlign w:val="top"/>
          </w:tcPr>
          <w:p w14:paraId="5EBA21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3m</w:t>
            </w:r>
          </w:p>
        </w:tc>
        <w:tc>
          <w:tcPr>
            <w:tcW w:w="1297" w:type="pct"/>
            <w:gridSpan w:val="2"/>
            <w:noWrap w:val="0"/>
            <w:vAlign w:val="top"/>
          </w:tcPr>
          <w:p w14:paraId="6FCCFE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30</w:t>
            </w:r>
            <w:r>
              <w:rPr>
                <w:rFonts w:hint="default" w:ascii="Times New Roman" w:hAnsi="Times New Roman" w:eastAsia="宋体" w:cs="Times New Roman"/>
                <w:color w:val="auto"/>
                <w:sz w:val="21"/>
                <w:szCs w:val="21"/>
                <w:vertAlign w:val="baseline"/>
              </w:rPr>
              <w:t>cm/</w:t>
            </w:r>
            <w:r>
              <w:rPr>
                <w:rFonts w:hint="eastAsia" w:ascii="Times New Roman" w:hAnsi="Times New Roman" w:eastAsia="宋体" w:cs="Times New Roman"/>
                <w:color w:val="auto"/>
                <w:sz w:val="21"/>
                <w:szCs w:val="21"/>
                <w:vertAlign w:val="baseline"/>
                <w:lang w:val="en-US" w:eastAsia="zh-CN"/>
              </w:rPr>
              <w:t>30</w:t>
            </w:r>
            <w:r>
              <w:rPr>
                <w:rFonts w:hint="default" w:ascii="Times New Roman" w:hAnsi="Times New Roman" w:eastAsia="宋体" w:cs="Times New Roman"/>
                <w:color w:val="auto"/>
                <w:sz w:val="21"/>
                <w:szCs w:val="21"/>
                <w:vertAlign w:val="baseline"/>
              </w:rPr>
              <w:t>cm</w:t>
            </w:r>
          </w:p>
        </w:tc>
        <w:tc>
          <w:tcPr>
            <w:tcW w:w="325" w:type="pct"/>
            <w:noWrap w:val="0"/>
            <w:vAlign w:val="top"/>
          </w:tcPr>
          <w:p w14:paraId="1AAB41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1A98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299B95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69" w:type="pct"/>
            <w:noWrap w:val="0"/>
            <w:vAlign w:val="center"/>
          </w:tcPr>
          <w:p w14:paraId="73E29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车桑子</w:t>
            </w:r>
          </w:p>
        </w:tc>
        <w:tc>
          <w:tcPr>
            <w:tcW w:w="1250" w:type="pct"/>
            <w:noWrap w:val="0"/>
            <w:vAlign w:val="center"/>
          </w:tcPr>
          <w:p w14:paraId="14733944">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rPr>
              <w:t>Dodonaea viscosa</w:t>
            </w:r>
          </w:p>
        </w:tc>
        <w:tc>
          <w:tcPr>
            <w:tcW w:w="511" w:type="pct"/>
            <w:noWrap w:val="0"/>
            <w:vAlign w:val="top"/>
          </w:tcPr>
          <w:p w14:paraId="350EAE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w:t>
            </w:r>
          </w:p>
        </w:tc>
        <w:tc>
          <w:tcPr>
            <w:tcW w:w="783" w:type="pct"/>
            <w:noWrap w:val="0"/>
            <w:vAlign w:val="top"/>
          </w:tcPr>
          <w:p w14:paraId="594682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3m</w:t>
            </w:r>
          </w:p>
        </w:tc>
        <w:tc>
          <w:tcPr>
            <w:tcW w:w="1297" w:type="pct"/>
            <w:gridSpan w:val="2"/>
            <w:noWrap w:val="0"/>
            <w:vAlign w:val="top"/>
          </w:tcPr>
          <w:p w14:paraId="03D23C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30</w:t>
            </w:r>
            <w:r>
              <w:rPr>
                <w:rFonts w:hint="default" w:ascii="Times New Roman" w:hAnsi="Times New Roman" w:eastAsia="宋体" w:cs="Times New Roman"/>
                <w:color w:val="auto"/>
                <w:sz w:val="21"/>
                <w:szCs w:val="21"/>
                <w:vertAlign w:val="baseline"/>
              </w:rPr>
              <w:t>cm/</w:t>
            </w:r>
            <w:r>
              <w:rPr>
                <w:rFonts w:hint="eastAsia" w:ascii="Times New Roman" w:hAnsi="Times New Roman" w:eastAsia="宋体" w:cs="Times New Roman"/>
                <w:color w:val="auto"/>
                <w:sz w:val="21"/>
                <w:szCs w:val="21"/>
                <w:vertAlign w:val="baseline"/>
                <w:lang w:val="en-US" w:eastAsia="zh-CN"/>
              </w:rPr>
              <w:t>30</w:t>
            </w:r>
            <w:r>
              <w:rPr>
                <w:rFonts w:hint="default" w:ascii="Times New Roman" w:hAnsi="Times New Roman" w:eastAsia="宋体" w:cs="Times New Roman"/>
                <w:color w:val="auto"/>
                <w:sz w:val="21"/>
                <w:szCs w:val="21"/>
                <w:vertAlign w:val="baseline"/>
              </w:rPr>
              <w:t>cm</w:t>
            </w:r>
          </w:p>
        </w:tc>
        <w:tc>
          <w:tcPr>
            <w:tcW w:w="325" w:type="pct"/>
            <w:noWrap w:val="0"/>
            <w:vAlign w:val="top"/>
          </w:tcPr>
          <w:p w14:paraId="448E59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12E5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7A848A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569" w:type="pct"/>
            <w:noWrap w:val="0"/>
            <w:vAlign w:val="center"/>
          </w:tcPr>
          <w:p w14:paraId="159AD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长叶冻绿</w:t>
            </w:r>
          </w:p>
        </w:tc>
        <w:tc>
          <w:tcPr>
            <w:tcW w:w="1250" w:type="pct"/>
            <w:noWrap w:val="0"/>
            <w:vAlign w:val="center"/>
          </w:tcPr>
          <w:p w14:paraId="3DEA8482">
            <w:pPr>
              <w:keepNext w:val="0"/>
              <w:keepLines w:val="0"/>
              <w:widowControl/>
              <w:suppressLineNumbers w:val="0"/>
              <w:adjustRightInd w:val="0"/>
              <w:spacing w:before="0" w:beforeAutospacing="0" w:after="0" w:afterAutospacing="0" w:line="240" w:lineRule="auto"/>
              <w:ind w:left="0" w:right="0"/>
              <w:jc w:val="both"/>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rPr>
              <w:t>Rhamnus crenat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5DC894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w:t>
            </w:r>
          </w:p>
        </w:tc>
        <w:tc>
          <w:tcPr>
            <w:tcW w:w="783" w:type="pct"/>
            <w:noWrap w:val="0"/>
            <w:vAlign w:val="top"/>
          </w:tcPr>
          <w:p w14:paraId="0ADE2A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5m</w:t>
            </w:r>
          </w:p>
        </w:tc>
        <w:tc>
          <w:tcPr>
            <w:tcW w:w="1297" w:type="pct"/>
            <w:gridSpan w:val="2"/>
            <w:noWrap w:val="0"/>
            <w:vAlign w:val="top"/>
          </w:tcPr>
          <w:p w14:paraId="018D7F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33</w:t>
            </w:r>
            <w:r>
              <w:rPr>
                <w:rFonts w:hint="default" w:ascii="Times New Roman" w:hAnsi="Times New Roman" w:eastAsia="宋体" w:cs="Times New Roman"/>
                <w:color w:val="auto"/>
                <w:sz w:val="21"/>
                <w:szCs w:val="21"/>
                <w:vertAlign w:val="baseline"/>
              </w:rPr>
              <w:t>cm/</w:t>
            </w:r>
            <w:r>
              <w:rPr>
                <w:rFonts w:hint="eastAsia" w:ascii="Times New Roman" w:hAnsi="Times New Roman" w:eastAsia="宋体" w:cs="Times New Roman"/>
                <w:color w:val="auto"/>
                <w:sz w:val="21"/>
                <w:szCs w:val="21"/>
                <w:vertAlign w:val="baseline"/>
                <w:lang w:val="en-US" w:eastAsia="zh-CN"/>
              </w:rPr>
              <w:t>33</w:t>
            </w:r>
            <w:r>
              <w:rPr>
                <w:rFonts w:hint="default" w:ascii="Times New Roman" w:hAnsi="Times New Roman" w:eastAsia="宋体" w:cs="Times New Roman"/>
                <w:color w:val="auto"/>
                <w:sz w:val="21"/>
                <w:szCs w:val="21"/>
                <w:vertAlign w:val="baseline"/>
              </w:rPr>
              <w:t>cm</w:t>
            </w:r>
          </w:p>
        </w:tc>
        <w:tc>
          <w:tcPr>
            <w:tcW w:w="325" w:type="pct"/>
            <w:noWrap w:val="0"/>
            <w:vAlign w:val="top"/>
          </w:tcPr>
          <w:p w14:paraId="1FD771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35E6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7027C3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p>
        </w:tc>
        <w:tc>
          <w:tcPr>
            <w:tcW w:w="569" w:type="pct"/>
            <w:noWrap w:val="0"/>
            <w:vAlign w:val="center"/>
          </w:tcPr>
          <w:p w14:paraId="28762F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柞木</w:t>
            </w:r>
          </w:p>
        </w:tc>
        <w:tc>
          <w:tcPr>
            <w:tcW w:w="1250" w:type="pct"/>
            <w:noWrap w:val="0"/>
            <w:vAlign w:val="center"/>
          </w:tcPr>
          <w:p w14:paraId="009EA1EC">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i/>
                <w:iCs/>
                <w:color w:val="auto"/>
                <w:kern w:val="0"/>
                <w:sz w:val="21"/>
                <w:szCs w:val="21"/>
                <w:highlight w:val="none"/>
              </w:rPr>
            </w:pPr>
            <w:r>
              <w:rPr>
                <w:rFonts w:hint="default" w:ascii="Times New Roman" w:hAnsi="Times New Roman" w:eastAsia="宋体" w:cs="Times New Roman"/>
                <w:i/>
                <w:iCs/>
                <w:color w:val="auto"/>
                <w:kern w:val="0"/>
                <w:sz w:val="21"/>
                <w:szCs w:val="21"/>
                <w:highlight w:val="none"/>
              </w:rPr>
              <w:t>Xylosma conges</w:t>
            </w:r>
            <w:r>
              <w:rPr>
                <w:rFonts w:hint="eastAsia" w:ascii="Times New Roman" w:hAnsi="Times New Roman" w:eastAsia="宋体" w:cs="Times New Roman"/>
                <w:i/>
                <w:iCs/>
                <w:color w:val="auto"/>
                <w:kern w:val="0"/>
                <w:sz w:val="21"/>
                <w:szCs w:val="21"/>
                <w:highlight w:val="none"/>
                <w:lang w:val="en-US" w:eastAsia="zh-CN"/>
              </w:rPr>
              <w:t>ta</w:t>
            </w:r>
          </w:p>
        </w:tc>
        <w:tc>
          <w:tcPr>
            <w:tcW w:w="511" w:type="pct"/>
            <w:noWrap w:val="0"/>
            <w:vAlign w:val="top"/>
          </w:tcPr>
          <w:p w14:paraId="133A53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w:t>
            </w:r>
          </w:p>
        </w:tc>
        <w:tc>
          <w:tcPr>
            <w:tcW w:w="783" w:type="pct"/>
            <w:noWrap w:val="0"/>
            <w:vAlign w:val="top"/>
          </w:tcPr>
          <w:p w14:paraId="6B4922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2m</w:t>
            </w:r>
          </w:p>
        </w:tc>
        <w:tc>
          <w:tcPr>
            <w:tcW w:w="1297" w:type="pct"/>
            <w:gridSpan w:val="2"/>
            <w:noWrap w:val="0"/>
            <w:vAlign w:val="top"/>
          </w:tcPr>
          <w:p w14:paraId="06784C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vertAlign w:val="baseline"/>
                <w:lang w:val="en-US" w:eastAsia="zh-CN"/>
              </w:rPr>
              <w:t>25</w:t>
            </w:r>
            <w:r>
              <w:rPr>
                <w:rFonts w:hint="default" w:ascii="Times New Roman" w:hAnsi="Times New Roman" w:eastAsia="宋体" w:cs="Times New Roman"/>
                <w:color w:val="auto"/>
                <w:sz w:val="21"/>
                <w:szCs w:val="21"/>
                <w:vertAlign w:val="baseline"/>
              </w:rPr>
              <w:t>cm/</w:t>
            </w:r>
            <w:r>
              <w:rPr>
                <w:rFonts w:hint="eastAsia" w:ascii="Times New Roman" w:hAnsi="Times New Roman" w:eastAsia="宋体" w:cs="Times New Roman"/>
                <w:color w:val="auto"/>
                <w:sz w:val="21"/>
                <w:szCs w:val="21"/>
                <w:vertAlign w:val="baseline"/>
                <w:lang w:val="en-US" w:eastAsia="zh-CN"/>
              </w:rPr>
              <w:t>25</w:t>
            </w:r>
            <w:r>
              <w:rPr>
                <w:rFonts w:hint="default" w:ascii="Times New Roman" w:hAnsi="Times New Roman" w:eastAsia="宋体" w:cs="Times New Roman"/>
                <w:color w:val="auto"/>
                <w:sz w:val="21"/>
                <w:szCs w:val="21"/>
                <w:vertAlign w:val="baseline"/>
              </w:rPr>
              <w:t>cm</w:t>
            </w:r>
          </w:p>
        </w:tc>
        <w:tc>
          <w:tcPr>
            <w:tcW w:w="325" w:type="pct"/>
            <w:noWrap w:val="0"/>
            <w:vAlign w:val="top"/>
          </w:tcPr>
          <w:p w14:paraId="0140C0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3BD4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3ED03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w:t>
            </w:r>
          </w:p>
        </w:tc>
        <w:tc>
          <w:tcPr>
            <w:tcW w:w="569" w:type="pct"/>
            <w:noWrap w:val="0"/>
            <w:vAlign w:val="center"/>
          </w:tcPr>
          <w:p w14:paraId="4CB2E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长叶柞木</w:t>
            </w:r>
          </w:p>
        </w:tc>
        <w:tc>
          <w:tcPr>
            <w:tcW w:w="1250" w:type="pct"/>
            <w:noWrap w:val="0"/>
            <w:vAlign w:val="center"/>
          </w:tcPr>
          <w:p w14:paraId="25C8128D">
            <w:pPr>
              <w:keepNext w:val="0"/>
              <w:keepLines w:val="0"/>
              <w:widowControl/>
              <w:suppressLineNumbers w:val="0"/>
              <w:adjustRightInd w:val="0"/>
              <w:spacing w:before="0" w:beforeAutospacing="0" w:after="0" w:afterAutospacing="0" w:line="240" w:lineRule="auto"/>
              <w:ind w:left="0" w:right="0"/>
              <w:jc w:val="both"/>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Xylosm</w:t>
            </w:r>
            <w:r>
              <w:rPr>
                <w:rFonts w:hint="eastAsia" w:ascii="Times New Roman" w:hAnsi="Times New Roman" w:eastAsia="宋体" w:cs="Times New Roman"/>
                <w:i/>
                <w:iCs/>
                <w:color w:val="auto"/>
                <w:kern w:val="0"/>
                <w:sz w:val="21"/>
                <w:szCs w:val="21"/>
                <w:highlight w:val="none"/>
                <w:lang w:eastAsia="zh-CN"/>
              </w:rPr>
              <w:t>a</w:t>
            </w:r>
            <w:r>
              <w:rPr>
                <w:rFonts w:hint="default" w:ascii="Times New Roman" w:hAnsi="Times New Roman" w:eastAsia="宋体" w:cs="Times New Roman"/>
                <w:i/>
                <w:iCs/>
                <w:color w:val="auto"/>
                <w:kern w:val="0"/>
                <w:sz w:val="21"/>
                <w:szCs w:val="21"/>
                <w:highlight w:val="none"/>
              </w:rPr>
              <w:t>ongifoliu</w:t>
            </w:r>
            <w:r>
              <w:rPr>
                <w:rFonts w:hint="eastAsia" w:ascii="Times New Roman" w:hAnsi="Times New Roman" w:eastAsia="宋体" w:cs="Times New Roman"/>
                <w:i/>
                <w:iCs/>
                <w:color w:val="auto"/>
                <w:kern w:val="0"/>
                <w:sz w:val="21"/>
                <w:szCs w:val="21"/>
                <w:highlight w:val="none"/>
                <w:lang w:eastAsia="zh-CN"/>
              </w:rPr>
              <w:t>m</w:t>
            </w:r>
          </w:p>
        </w:tc>
        <w:tc>
          <w:tcPr>
            <w:tcW w:w="511" w:type="pct"/>
            <w:noWrap w:val="0"/>
            <w:vAlign w:val="top"/>
          </w:tcPr>
          <w:p w14:paraId="4BBF14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783" w:type="pct"/>
            <w:noWrap w:val="0"/>
            <w:vAlign w:val="top"/>
          </w:tcPr>
          <w:p w14:paraId="2D04D0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3m</w:t>
            </w:r>
          </w:p>
        </w:tc>
        <w:tc>
          <w:tcPr>
            <w:tcW w:w="1297" w:type="pct"/>
            <w:gridSpan w:val="2"/>
            <w:noWrap w:val="0"/>
            <w:vAlign w:val="top"/>
          </w:tcPr>
          <w:p w14:paraId="44FAE12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0</w:t>
            </w:r>
            <w:r>
              <w:rPr>
                <w:rFonts w:hint="default" w:ascii="Times New Roman" w:hAnsi="Times New Roman" w:eastAsia="宋体" w:cs="Times New Roman"/>
                <w:color w:val="auto"/>
                <w:sz w:val="21"/>
                <w:szCs w:val="21"/>
                <w:vertAlign w:val="baseline"/>
              </w:rPr>
              <w:t>cm/</w:t>
            </w: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0</w:t>
            </w:r>
            <w:r>
              <w:rPr>
                <w:rFonts w:hint="default" w:ascii="Times New Roman" w:hAnsi="Times New Roman" w:eastAsia="宋体" w:cs="Times New Roman"/>
                <w:color w:val="auto"/>
                <w:sz w:val="21"/>
                <w:szCs w:val="21"/>
                <w:vertAlign w:val="baseline"/>
              </w:rPr>
              <w:t>cm</w:t>
            </w:r>
          </w:p>
        </w:tc>
        <w:tc>
          <w:tcPr>
            <w:tcW w:w="325" w:type="pct"/>
            <w:noWrap w:val="0"/>
            <w:vAlign w:val="top"/>
          </w:tcPr>
          <w:p w14:paraId="6D6EEDE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2500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7EB5A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w:t>
            </w:r>
          </w:p>
        </w:tc>
        <w:tc>
          <w:tcPr>
            <w:tcW w:w="569" w:type="pct"/>
            <w:noWrap w:val="0"/>
            <w:vAlign w:val="center"/>
          </w:tcPr>
          <w:p w14:paraId="53A6D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蔓胡颓子</w:t>
            </w:r>
          </w:p>
        </w:tc>
        <w:tc>
          <w:tcPr>
            <w:tcW w:w="1250" w:type="pct"/>
            <w:noWrap w:val="0"/>
            <w:vAlign w:val="center"/>
          </w:tcPr>
          <w:p w14:paraId="5C935BDD">
            <w:pPr>
              <w:keepNext w:val="0"/>
              <w:keepLines w:val="0"/>
              <w:widowControl/>
              <w:suppressLineNumbers w:val="0"/>
              <w:adjustRightInd w:val="0"/>
              <w:spacing w:before="0" w:beforeAutospacing="0" w:after="0" w:afterAutospacing="0" w:line="240" w:lineRule="auto"/>
              <w:ind w:left="0" w:right="0"/>
              <w:jc w:val="both"/>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Elaeagnus glabr</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632B8B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783" w:type="pct"/>
            <w:noWrap w:val="0"/>
            <w:vAlign w:val="top"/>
          </w:tcPr>
          <w:p w14:paraId="422794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2m</w:t>
            </w:r>
          </w:p>
        </w:tc>
        <w:tc>
          <w:tcPr>
            <w:tcW w:w="1297" w:type="pct"/>
            <w:gridSpan w:val="2"/>
            <w:noWrap w:val="0"/>
            <w:vAlign w:val="top"/>
          </w:tcPr>
          <w:p w14:paraId="121556C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w:t>
            </w:r>
            <w:r>
              <w:rPr>
                <w:rFonts w:hint="default" w:ascii="Times New Roman" w:hAnsi="Times New Roman" w:eastAsia="宋体" w:cs="Times New Roman"/>
                <w:color w:val="auto"/>
                <w:sz w:val="21"/>
                <w:szCs w:val="21"/>
                <w:vertAlign w:val="baseline"/>
              </w:rPr>
              <w:t>cm/</w:t>
            </w:r>
            <w:r>
              <w:rPr>
                <w:rFonts w:hint="default" w:ascii="Times New Roman" w:hAnsi="Times New Roman" w:eastAsia="宋体" w:cs="Times New Roman"/>
                <w:color w:val="auto"/>
                <w:sz w:val="21"/>
                <w:szCs w:val="21"/>
                <w:vertAlign w:val="baseline"/>
                <w:lang w:val="en-US" w:eastAsia="zh-CN"/>
              </w:rPr>
              <w:t>50</w:t>
            </w:r>
            <w:r>
              <w:rPr>
                <w:rFonts w:hint="default" w:ascii="Times New Roman" w:hAnsi="Times New Roman" w:eastAsia="宋体" w:cs="Times New Roman"/>
                <w:color w:val="auto"/>
                <w:sz w:val="21"/>
                <w:szCs w:val="21"/>
                <w:vertAlign w:val="baseline"/>
              </w:rPr>
              <w:t>cm</w:t>
            </w:r>
          </w:p>
        </w:tc>
        <w:tc>
          <w:tcPr>
            <w:tcW w:w="325" w:type="pct"/>
            <w:noWrap w:val="0"/>
            <w:vAlign w:val="top"/>
          </w:tcPr>
          <w:p w14:paraId="1FD87F0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r>
      <w:tr w14:paraId="5CE8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8"/>
            <w:noWrap w:val="0"/>
            <w:vAlign w:val="center"/>
          </w:tcPr>
          <w:p w14:paraId="350D18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草本层</w:t>
            </w:r>
          </w:p>
        </w:tc>
      </w:tr>
      <w:tr w14:paraId="257D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2" w:type="pct"/>
            <w:noWrap w:val="0"/>
            <w:vAlign w:val="center"/>
          </w:tcPr>
          <w:p w14:paraId="5C76B3E6">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569" w:type="pct"/>
            <w:noWrap w:val="0"/>
            <w:vAlign w:val="center"/>
          </w:tcPr>
          <w:p w14:paraId="16133047">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Cs/>
                <w:color w:val="auto"/>
                <w:sz w:val="21"/>
                <w:szCs w:val="21"/>
                <w:highlight w:val="yellow"/>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物种名</w:t>
            </w:r>
          </w:p>
        </w:tc>
        <w:tc>
          <w:tcPr>
            <w:tcW w:w="1250" w:type="pct"/>
            <w:noWrap w:val="0"/>
            <w:vAlign w:val="center"/>
          </w:tcPr>
          <w:p w14:paraId="038E911F">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Cs/>
                <w:i/>
                <w:iCs/>
                <w:color w:val="auto"/>
                <w:sz w:val="21"/>
                <w:szCs w:val="21"/>
                <w:highlight w:val="yellow"/>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202BEFE5">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德式多度级</w:t>
            </w:r>
          </w:p>
        </w:tc>
        <w:tc>
          <w:tcPr>
            <w:tcW w:w="783" w:type="pct"/>
            <w:noWrap w:val="0"/>
            <w:vAlign w:val="center"/>
          </w:tcPr>
          <w:p w14:paraId="2FAAD8F1">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高（平均）</w:t>
            </w:r>
          </w:p>
        </w:tc>
        <w:tc>
          <w:tcPr>
            <w:tcW w:w="1297" w:type="pct"/>
            <w:gridSpan w:val="2"/>
            <w:noWrap w:val="0"/>
            <w:vAlign w:val="center"/>
          </w:tcPr>
          <w:p w14:paraId="45835A2E">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yellow"/>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冠</w:t>
            </w:r>
            <w:r>
              <w:rPr>
                <w:rFonts w:hint="eastAsia" w:ascii="Times New Roman" w:hAnsi="Times New Roman" w:eastAsia="宋体" w:cs="Times New Roman"/>
                <w:i w:val="0"/>
                <w:iCs w:val="0"/>
                <w:color w:val="auto"/>
                <w:kern w:val="0"/>
                <w:sz w:val="21"/>
                <w:szCs w:val="21"/>
                <w:highlight w:val="none"/>
                <w:u w:val="none"/>
                <w:lang w:val="en-US" w:eastAsia="zh-CN" w:bidi="ar"/>
              </w:rPr>
              <w:t>幅（平均SN/EW）</w:t>
            </w:r>
          </w:p>
        </w:tc>
        <w:tc>
          <w:tcPr>
            <w:tcW w:w="325" w:type="pct"/>
            <w:noWrap w:val="0"/>
            <w:vAlign w:val="center"/>
          </w:tcPr>
          <w:p w14:paraId="5BBFBA60">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0F53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2" w:type="pct"/>
            <w:noWrap w:val="0"/>
            <w:vAlign w:val="center"/>
          </w:tcPr>
          <w:p w14:paraId="740A1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569" w:type="pct"/>
            <w:noWrap w:val="0"/>
            <w:vAlign w:val="top"/>
          </w:tcPr>
          <w:p w14:paraId="772E2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卷柏</w:t>
            </w:r>
          </w:p>
        </w:tc>
        <w:tc>
          <w:tcPr>
            <w:tcW w:w="1250" w:type="pct"/>
            <w:noWrap w:val="0"/>
            <w:vAlign w:val="top"/>
          </w:tcPr>
          <w:p w14:paraId="2AFB440C">
            <w:pPr>
              <w:keepNext w:val="0"/>
              <w:keepLines w:val="0"/>
              <w:widowControl w:val="0"/>
              <w:suppressLineNumbers w:val="0"/>
              <w:overflowPunct w:val="0"/>
              <w:spacing w:before="0" w:beforeAutospacing="0" w:after="0" w:afterAutospacing="0" w:line="240" w:lineRule="auto"/>
              <w:ind w:left="0" w:right="0"/>
              <w:jc w:val="left"/>
              <w:rPr>
                <w:rFonts w:hint="eastAsia" w:ascii="Times New Roman" w:hAnsi="Times New Roman" w:eastAsia="宋体" w:cs="Times New Roman"/>
                <w:bCs/>
                <w:i/>
                <w:iCs/>
                <w:color w:val="auto"/>
                <w:kern w:val="0"/>
                <w:sz w:val="21"/>
                <w:szCs w:val="21"/>
                <w:highlight w:val="yellow"/>
                <w:lang w:val="en-US" w:eastAsia="zh-CN" w:bidi="ar-SA"/>
              </w:rPr>
            </w:pPr>
            <w:r>
              <w:rPr>
                <w:rFonts w:hint="default" w:ascii="Times New Roman" w:hAnsi="Times New Roman" w:eastAsia="宋体" w:cs="Times New Roman"/>
                <w:i/>
                <w:iCs/>
                <w:color w:val="auto"/>
                <w:kern w:val="0"/>
                <w:sz w:val="21"/>
                <w:szCs w:val="21"/>
                <w:highlight w:val="none"/>
                <w:lang w:val="en-US" w:eastAsia="zh-CN" w:bidi="ar-SA"/>
              </w:rPr>
              <w:t>Selaginella tamariscin</w:t>
            </w:r>
            <w:r>
              <w:rPr>
                <w:rFonts w:hint="eastAsia" w:ascii="Times New Roman" w:hAnsi="Times New Roman" w:eastAsia="宋体" w:cs="Times New Roman"/>
                <w:i/>
                <w:iCs/>
                <w:color w:val="auto"/>
                <w:kern w:val="0"/>
                <w:sz w:val="21"/>
                <w:szCs w:val="21"/>
                <w:highlight w:val="none"/>
                <w:lang w:val="en-US" w:eastAsia="zh-CN" w:bidi="ar-SA"/>
              </w:rPr>
              <w:t>a</w:t>
            </w:r>
          </w:p>
        </w:tc>
        <w:tc>
          <w:tcPr>
            <w:tcW w:w="511" w:type="pct"/>
            <w:noWrap w:val="0"/>
            <w:vAlign w:val="top"/>
          </w:tcPr>
          <w:p w14:paraId="30E762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color w:val="auto"/>
                <w:sz w:val="21"/>
                <w:szCs w:val="21"/>
                <w:highlight w:val="none"/>
              </w:rPr>
              <w:t>Sp</w:t>
            </w:r>
          </w:p>
        </w:tc>
        <w:tc>
          <w:tcPr>
            <w:tcW w:w="783" w:type="pct"/>
            <w:noWrap w:val="0"/>
            <w:vAlign w:val="top"/>
          </w:tcPr>
          <w:p w14:paraId="2B3C08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0.2m</w:t>
            </w:r>
          </w:p>
        </w:tc>
        <w:tc>
          <w:tcPr>
            <w:tcW w:w="1297" w:type="pct"/>
            <w:gridSpan w:val="2"/>
            <w:noWrap w:val="0"/>
            <w:vAlign w:val="top"/>
          </w:tcPr>
          <w:p w14:paraId="0D5740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15cm/15cm</w:t>
            </w:r>
          </w:p>
        </w:tc>
        <w:tc>
          <w:tcPr>
            <w:tcW w:w="325" w:type="pct"/>
            <w:noWrap w:val="0"/>
            <w:vAlign w:val="top"/>
          </w:tcPr>
          <w:p w14:paraId="68AD00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vertAlign w:val="baseline"/>
              </w:rPr>
            </w:pPr>
            <w:r>
              <w:rPr>
                <w:rFonts w:hint="eastAsia" w:ascii="Times New Roman" w:hAnsi="Times New Roman" w:eastAsia="宋体" w:cs="Times New Roman"/>
                <w:color w:val="auto"/>
                <w:sz w:val="21"/>
                <w:szCs w:val="21"/>
                <w:highlight w:val="none"/>
                <w:vertAlign w:val="baseline"/>
                <w:lang w:val="en-US" w:eastAsia="zh-CN"/>
              </w:rPr>
              <w:t>5</w:t>
            </w:r>
          </w:p>
        </w:tc>
      </w:tr>
      <w:tr w14:paraId="5977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2" w:type="pct"/>
            <w:noWrap w:val="0"/>
            <w:vAlign w:val="center"/>
          </w:tcPr>
          <w:p w14:paraId="7420B7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569" w:type="pct"/>
            <w:noWrap w:val="0"/>
            <w:vAlign w:val="top"/>
          </w:tcPr>
          <w:p w14:paraId="3F49A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狗脊蕨</w:t>
            </w:r>
          </w:p>
        </w:tc>
        <w:tc>
          <w:tcPr>
            <w:tcW w:w="1250" w:type="pct"/>
            <w:noWrap w:val="0"/>
            <w:vAlign w:val="top"/>
          </w:tcPr>
          <w:p w14:paraId="5F617223">
            <w:pPr>
              <w:keepNext w:val="0"/>
              <w:keepLines w:val="0"/>
              <w:widowControl w:val="0"/>
              <w:suppressLineNumbers w:val="0"/>
              <w:overflowPunct w:val="0"/>
              <w:spacing w:before="0" w:beforeAutospacing="0" w:after="0" w:afterAutospacing="0" w:line="240" w:lineRule="auto"/>
              <w:ind w:left="0" w:right="0"/>
              <w:jc w:val="left"/>
              <w:rPr>
                <w:rFonts w:hint="default" w:ascii="Times New Roman" w:hAnsi="Times New Roman" w:eastAsia="宋体" w:cs="Times New Roman"/>
                <w:bCs/>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lang w:val="en-US" w:eastAsia="zh-CN" w:bidi="ar-SA"/>
              </w:rPr>
              <w:t>Woodwardia japonic</w:t>
            </w:r>
            <w:r>
              <w:rPr>
                <w:rFonts w:hint="eastAsia" w:ascii="Times New Roman" w:hAnsi="Times New Roman" w:eastAsia="宋体" w:cs="Times New Roman"/>
                <w:i/>
                <w:iCs/>
                <w:color w:val="auto"/>
                <w:kern w:val="0"/>
                <w:sz w:val="21"/>
                <w:szCs w:val="21"/>
                <w:highlight w:val="none"/>
                <w:lang w:val="en-US" w:eastAsia="zh-CN" w:bidi="ar-SA"/>
              </w:rPr>
              <w:t>a</w:t>
            </w:r>
          </w:p>
        </w:tc>
        <w:tc>
          <w:tcPr>
            <w:tcW w:w="511" w:type="pct"/>
            <w:noWrap w:val="0"/>
            <w:vAlign w:val="top"/>
          </w:tcPr>
          <w:p w14:paraId="41E992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SoL</w:t>
            </w:r>
          </w:p>
        </w:tc>
        <w:tc>
          <w:tcPr>
            <w:tcW w:w="783" w:type="pct"/>
            <w:noWrap w:val="0"/>
            <w:vAlign w:val="top"/>
          </w:tcPr>
          <w:p w14:paraId="6BE84A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＜0.1m</w:t>
            </w:r>
          </w:p>
        </w:tc>
        <w:tc>
          <w:tcPr>
            <w:tcW w:w="1297" w:type="pct"/>
            <w:gridSpan w:val="2"/>
            <w:noWrap w:val="0"/>
            <w:vAlign w:val="top"/>
          </w:tcPr>
          <w:p w14:paraId="57840B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cm</w:t>
            </w:r>
          </w:p>
        </w:tc>
        <w:tc>
          <w:tcPr>
            <w:tcW w:w="325" w:type="pct"/>
            <w:noWrap w:val="0"/>
            <w:vAlign w:val="top"/>
          </w:tcPr>
          <w:p w14:paraId="3E31A3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558D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2" w:type="pct"/>
            <w:noWrap w:val="0"/>
            <w:vAlign w:val="center"/>
          </w:tcPr>
          <w:p w14:paraId="7F0271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69" w:type="pct"/>
            <w:noWrap w:val="0"/>
            <w:vAlign w:val="center"/>
          </w:tcPr>
          <w:p w14:paraId="41CD3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蜈蚣草</w:t>
            </w:r>
          </w:p>
        </w:tc>
        <w:tc>
          <w:tcPr>
            <w:tcW w:w="1250" w:type="pct"/>
            <w:noWrap w:val="0"/>
            <w:vAlign w:val="center"/>
          </w:tcPr>
          <w:p w14:paraId="15AFF77F">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Pteris vittat</w:t>
            </w:r>
            <w:r>
              <w:rPr>
                <w:rFonts w:hint="eastAsia" w:ascii="Times New Roman" w:hAnsi="Times New Roman" w:eastAsia="宋体" w:cs="Times New Roman"/>
                <w:i/>
                <w:iCs/>
                <w:color w:val="auto"/>
                <w:kern w:val="0"/>
                <w:sz w:val="21"/>
                <w:szCs w:val="21"/>
                <w:highlight w:val="none"/>
                <w:lang w:eastAsia="zh-CN"/>
              </w:rPr>
              <w:t>a</w:t>
            </w:r>
            <w:r>
              <w:rPr>
                <w:rFonts w:hint="default" w:ascii="Times New Roman" w:hAnsi="Times New Roman" w:eastAsia="宋体" w:cs="Times New Roman"/>
                <w:i/>
                <w:iCs/>
                <w:color w:val="auto"/>
                <w:kern w:val="0"/>
                <w:sz w:val="21"/>
                <w:szCs w:val="21"/>
                <w:highlight w:val="none"/>
              </w:rPr>
              <w:t>.</w:t>
            </w:r>
          </w:p>
        </w:tc>
        <w:tc>
          <w:tcPr>
            <w:tcW w:w="511" w:type="pct"/>
            <w:noWrap w:val="0"/>
            <w:vAlign w:val="top"/>
          </w:tcPr>
          <w:p w14:paraId="077339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83" w:type="pct"/>
            <w:noWrap w:val="0"/>
            <w:vAlign w:val="top"/>
          </w:tcPr>
          <w:p w14:paraId="74E724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＜0.1m</w:t>
            </w:r>
          </w:p>
        </w:tc>
        <w:tc>
          <w:tcPr>
            <w:tcW w:w="1297" w:type="pct"/>
            <w:gridSpan w:val="2"/>
            <w:noWrap w:val="0"/>
            <w:vAlign w:val="top"/>
          </w:tcPr>
          <w:p w14:paraId="63333D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25" w:type="pct"/>
            <w:noWrap w:val="0"/>
            <w:vAlign w:val="top"/>
          </w:tcPr>
          <w:p w14:paraId="59BE0F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243D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2" w:type="pct"/>
            <w:noWrap w:val="0"/>
            <w:vAlign w:val="center"/>
          </w:tcPr>
          <w:p w14:paraId="7C159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69" w:type="pct"/>
            <w:noWrap w:val="0"/>
            <w:vAlign w:val="center"/>
          </w:tcPr>
          <w:p w14:paraId="6DBBF8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井栏边草</w:t>
            </w:r>
          </w:p>
        </w:tc>
        <w:tc>
          <w:tcPr>
            <w:tcW w:w="1250" w:type="pct"/>
            <w:noWrap w:val="0"/>
            <w:vAlign w:val="center"/>
          </w:tcPr>
          <w:p w14:paraId="2A79438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Pteris multifid</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6387F9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83" w:type="pct"/>
            <w:noWrap w:val="0"/>
            <w:vAlign w:val="top"/>
          </w:tcPr>
          <w:p w14:paraId="250E91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＜0.1m</w:t>
            </w:r>
          </w:p>
        </w:tc>
        <w:tc>
          <w:tcPr>
            <w:tcW w:w="1297" w:type="pct"/>
            <w:gridSpan w:val="2"/>
            <w:noWrap w:val="0"/>
            <w:vAlign w:val="top"/>
          </w:tcPr>
          <w:p w14:paraId="121005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5</w:t>
            </w:r>
            <w:r>
              <w:rPr>
                <w:rFonts w:hint="default" w:ascii="Times New Roman" w:hAnsi="Times New Roman" w:eastAsia="宋体" w:cs="Times New Roman"/>
                <w:color w:val="auto"/>
                <w:sz w:val="21"/>
                <w:szCs w:val="21"/>
                <w:highlight w:val="none"/>
                <w:vertAlign w:val="baseline"/>
                <w:lang w:val="en-US" w:eastAsia="zh-CN"/>
              </w:rPr>
              <w:t>cm</w:t>
            </w:r>
          </w:p>
        </w:tc>
        <w:tc>
          <w:tcPr>
            <w:tcW w:w="325" w:type="pct"/>
            <w:noWrap w:val="0"/>
            <w:vAlign w:val="top"/>
          </w:tcPr>
          <w:p w14:paraId="66FF2F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2F44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2" w:type="pct"/>
            <w:noWrap w:val="0"/>
            <w:vAlign w:val="center"/>
          </w:tcPr>
          <w:p w14:paraId="23D44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69" w:type="pct"/>
            <w:noWrap w:val="0"/>
            <w:vAlign w:val="center"/>
          </w:tcPr>
          <w:p w14:paraId="30E927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刺齿凤尾蕨</w:t>
            </w:r>
          </w:p>
        </w:tc>
        <w:tc>
          <w:tcPr>
            <w:tcW w:w="1250" w:type="pct"/>
            <w:noWrap w:val="0"/>
            <w:vAlign w:val="center"/>
          </w:tcPr>
          <w:p w14:paraId="6C7C99E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Pteris dispa</w:t>
            </w:r>
            <w:r>
              <w:rPr>
                <w:rFonts w:hint="eastAsia" w:ascii="Times New Roman" w:hAnsi="Times New Roman" w:eastAsia="宋体" w:cs="Times New Roman"/>
                <w:i/>
                <w:iCs/>
                <w:color w:val="auto"/>
                <w:kern w:val="0"/>
                <w:sz w:val="21"/>
                <w:szCs w:val="21"/>
                <w:highlight w:val="none"/>
                <w:lang w:eastAsia="zh-CN"/>
              </w:rPr>
              <w:t>r</w:t>
            </w:r>
          </w:p>
        </w:tc>
        <w:tc>
          <w:tcPr>
            <w:tcW w:w="511" w:type="pct"/>
            <w:noWrap w:val="0"/>
            <w:vAlign w:val="top"/>
          </w:tcPr>
          <w:p w14:paraId="76C829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83" w:type="pct"/>
            <w:noWrap w:val="0"/>
            <w:vAlign w:val="top"/>
          </w:tcPr>
          <w:p w14:paraId="722619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＜0.1m</w:t>
            </w:r>
          </w:p>
        </w:tc>
        <w:tc>
          <w:tcPr>
            <w:tcW w:w="1297" w:type="pct"/>
            <w:gridSpan w:val="2"/>
            <w:noWrap w:val="0"/>
            <w:vAlign w:val="top"/>
          </w:tcPr>
          <w:p w14:paraId="18494B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25" w:type="pct"/>
            <w:noWrap w:val="0"/>
            <w:vAlign w:val="top"/>
          </w:tcPr>
          <w:p w14:paraId="2A0B5B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142C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2" w:type="pct"/>
            <w:noWrap w:val="0"/>
            <w:vAlign w:val="center"/>
          </w:tcPr>
          <w:p w14:paraId="2C9EC6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69" w:type="pct"/>
            <w:noWrap w:val="0"/>
            <w:vAlign w:val="center"/>
          </w:tcPr>
          <w:p w14:paraId="6703B3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金钗凤尾蕨</w:t>
            </w:r>
          </w:p>
        </w:tc>
        <w:tc>
          <w:tcPr>
            <w:tcW w:w="1250" w:type="pct"/>
            <w:noWrap w:val="0"/>
            <w:vAlign w:val="center"/>
          </w:tcPr>
          <w:p w14:paraId="4462C0B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Pteris faurie</w:t>
            </w:r>
            <w:r>
              <w:rPr>
                <w:rFonts w:hint="eastAsia" w:ascii="Times New Roman" w:hAnsi="Times New Roman" w:eastAsia="宋体" w:cs="Times New Roman"/>
                <w:i/>
                <w:iCs/>
                <w:color w:val="auto"/>
                <w:kern w:val="0"/>
                <w:sz w:val="21"/>
                <w:szCs w:val="21"/>
                <w:highlight w:val="none"/>
                <w:lang w:eastAsia="zh-CN"/>
              </w:rPr>
              <w:t>i</w:t>
            </w:r>
          </w:p>
        </w:tc>
        <w:tc>
          <w:tcPr>
            <w:tcW w:w="511" w:type="pct"/>
            <w:noWrap w:val="0"/>
            <w:vAlign w:val="top"/>
          </w:tcPr>
          <w:p w14:paraId="4D61C4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83" w:type="pct"/>
            <w:noWrap w:val="0"/>
            <w:vAlign w:val="top"/>
          </w:tcPr>
          <w:p w14:paraId="50BF93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＜0.1m</w:t>
            </w:r>
          </w:p>
        </w:tc>
        <w:tc>
          <w:tcPr>
            <w:tcW w:w="1297" w:type="pct"/>
            <w:gridSpan w:val="2"/>
            <w:noWrap w:val="0"/>
            <w:vAlign w:val="top"/>
          </w:tcPr>
          <w:p w14:paraId="77DDA8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cm</w:t>
            </w:r>
          </w:p>
        </w:tc>
        <w:tc>
          <w:tcPr>
            <w:tcW w:w="325" w:type="pct"/>
            <w:noWrap w:val="0"/>
            <w:vAlign w:val="top"/>
          </w:tcPr>
          <w:p w14:paraId="41F3BE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351B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2" w:type="pct"/>
            <w:noWrap w:val="0"/>
            <w:vAlign w:val="center"/>
          </w:tcPr>
          <w:p w14:paraId="0981EF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69" w:type="pct"/>
            <w:noWrap w:val="0"/>
            <w:vAlign w:val="center"/>
          </w:tcPr>
          <w:p w14:paraId="3458D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野雉尾金粉蕨</w:t>
            </w:r>
          </w:p>
        </w:tc>
        <w:tc>
          <w:tcPr>
            <w:tcW w:w="1250" w:type="pct"/>
            <w:noWrap w:val="0"/>
            <w:vAlign w:val="center"/>
          </w:tcPr>
          <w:p w14:paraId="57B1C5C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Onychium japonicu</w:t>
            </w:r>
            <w:r>
              <w:rPr>
                <w:rFonts w:hint="eastAsia" w:ascii="Times New Roman" w:hAnsi="Times New Roman" w:eastAsia="宋体" w:cs="Times New Roman"/>
                <w:i/>
                <w:iCs/>
                <w:color w:val="auto"/>
                <w:kern w:val="0"/>
                <w:sz w:val="21"/>
                <w:szCs w:val="21"/>
                <w:highlight w:val="none"/>
                <w:lang w:eastAsia="zh-CN"/>
              </w:rPr>
              <w:t>m</w:t>
            </w:r>
          </w:p>
        </w:tc>
        <w:tc>
          <w:tcPr>
            <w:tcW w:w="511" w:type="pct"/>
            <w:noWrap w:val="0"/>
            <w:vAlign w:val="top"/>
          </w:tcPr>
          <w:p w14:paraId="796881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83" w:type="pct"/>
            <w:noWrap w:val="0"/>
            <w:vAlign w:val="top"/>
          </w:tcPr>
          <w:p w14:paraId="4D5E7A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＜0.1m</w:t>
            </w:r>
          </w:p>
        </w:tc>
        <w:tc>
          <w:tcPr>
            <w:tcW w:w="1297" w:type="pct"/>
            <w:gridSpan w:val="2"/>
            <w:noWrap w:val="0"/>
            <w:vAlign w:val="top"/>
          </w:tcPr>
          <w:p w14:paraId="0DF492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25" w:type="pct"/>
            <w:noWrap w:val="0"/>
            <w:vAlign w:val="top"/>
          </w:tcPr>
          <w:p w14:paraId="40588C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42E2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2" w:type="pct"/>
            <w:noWrap w:val="0"/>
            <w:vAlign w:val="center"/>
          </w:tcPr>
          <w:p w14:paraId="18B84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69" w:type="pct"/>
            <w:noWrap w:val="0"/>
            <w:vAlign w:val="center"/>
          </w:tcPr>
          <w:p w14:paraId="3D8027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扇叶铁线蕨</w:t>
            </w:r>
          </w:p>
        </w:tc>
        <w:tc>
          <w:tcPr>
            <w:tcW w:w="1250" w:type="pct"/>
            <w:noWrap w:val="0"/>
            <w:vAlign w:val="center"/>
          </w:tcPr>
          <w:p w14:paraId="6B6B7F3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Adiantum flabellulatu</w:t>
            </w:r>
            <w:r>
              <w:rPr>
                <w:rFonts w:hint="eastAsia" w:ascii="Times New Roman" w:hAnsi="Times New Roman" w:eastAsia="宋体" w:cs="Times New Roman"/>
                <w:i/>
                <w:iCs/>
                <w:color w:val="auto"/>
                <w:kern w:val="0"/>
                <w:sz w:val="21"/>
                <w:szCs w:val="21"/>
                <w:highlight w:val="none"/>
                <w:lang w:eastAsia="zh-CN"/>
              </w:rPr>
              <w:t>m</w:t>
            </w:r>
          </w:p>
        </w:tc>
        <w:tc>
          <w:tcPr>
            <w:tcW w:w="511" w:type="pct"/>
            <w:noWrap w:val="0"/>
            <w:vAlign w:val="top"/>
          </w:tcPr>
          <w:p w14:paraId="5D0EA2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83" w:type="pct"/>
            <w:noWrap w:val="0"/>
            <w:vAlign w:val="top"/>
          </w:tcPr>
          <w:p w14:paraId="06D739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＜0.1m</w:t>
            </w:r>
          </w:p>
        </w:tc>
        <w:tc>
          <w:tcPr>
            <w:tcW w:w="1297" w:type="pct"/>
            <w:gridSpan w:val="2"/>
            <w:noWrap w:val="0"/>
            <w:vAlign w:val="top"/>
          </w:tcPr>
          <w:p w14:paraId="44B505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25" w:type="pct"/>
            <w:noWrap w:val="0"/>
            <w:vAlign w:val="top"/>
          </w:tcPr>
          <w:p w14:paraId="240990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44A9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75F2D3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569" w:type="pct"/>
            <w:noWrap w:val="0"/>
            <w:vAlign w:val="center"/>
          </w:tcPr>
          <w:p w14:paraId="6132E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黑足鳞毛蕨</w:t>
            </w:r>
          </w:p>
        </w:tc>
        <w:tc>
          <w:tcPr>
            <w:tcW w:w="1250" w:type="pct"/>
            <w:noWrap w:val="0"/>
            <w:vAlign w:val="center"/>
          </w:tcPr>
          <w:p w14:paraId="61DD931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Dryopteris fuscipe</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top"/>
          </w:tcPr>
          <w:p w14:paraId="292B65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83" w:type="pct"/>
            <w:noWrap w:val="0"/>
            <w:vAlign w:val="top"/>
          </w:tcPr>
          <w:p w14:paraId="67F182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＜0.1m</w:t>
            </w:r>
          </w:p>
        </w:tc>
        <w:tc>
          <w:tcPr>
            <w:tcW w:w="1297" w:type="pct"/>
            <w:gridSpan w:val="2"/>
            <w:noWrap w:val="0"/>
            <w:vAlign w:val="top"/>
          </w:tcPr>
          <w:p w14:paraId="100D65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p>
        </w:tc>
        <w:tc>
          <w:tcPr>
            <w:tcW w:w="325" w:type="pct"/>
            <w:noWrap w:val="0"/>
            <w:vAlign w:val="top"/>
          </w:tcPr>
          <w:p w14:paraId="69AE7F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7A54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2" w:type="pct"/>
            <w:noWrap w:val="0"/>
            <w:vAlign w:val="center"/>
          </w:tcPr>
          <w:p w14:paraId="307A1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p>
        </w:tc>
        <w:tc>
          <w:tcPr>
            <w:tcW w:w="569" w:type="pct"/>
            <w:noWrap w:val="0"/>
            <w:vAlign w:val="center"/>
          </w:tcPr>
          <w:p w14:paraId="1632C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无盖鳞毛蕨</w:t>
            </w:r>
          </w:p>
        </w:tc>
        <w:tc>
          <w:tcPr>
            <w:tcW w:w="1250" w:type="pct"/>
            <w:noWrap w:val="0"/>
            <w:vAlign w:val="center"/>
          </w:tcPr>
          <w:p w14:paraId="291F0E8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lang w:eastAsia="zh-CN"/>
              </w:rPr>
              <w:t>Dryopteris scottii</w:t>
            </w:r>
          </w:p>
        </w:tc>
        <w:tc>
          <w:tcPr>
            <w:tcW w:w="511" w:type="pct"/>
            <w:noWrap w:val="0"/>
            <w:vAlign w:val="top"/>
          </w:tcPr>
          <w:p w14:paraId="04FC91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83" w:type="pct"/>
            <w:noWrap w:val="0"/>
            <w:vAlign w:val="top"/>
          </w:tcPr>
          <w:p w14:paraId="56111E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＜0.1m</w:t>
            </w:r>
          </w:p>
        </w:tc>
        <w:tc>
          <w:tcPr>
            <w:tcW w:w="1297" w:type="pct"/>
            <w:gridSpan w:val="2"/>
            <w:noWrap w:val="0"/>
            <w:vAlign w:val="top"/>
          </w:tcPr>
          <w:p w14:paraId="0B9627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cm/1cm</w:t>
            </w:r>
          </w:p>
        </w:tc>
        <w:tc>
          <w:tcPr>
            <w:tcW w:w="325" w:type="pct"/>
            <w:noWrap w:val="0"/>
            <w:vAlign w:val="top"/>
          </w:tcPr>
          <w:p w14:paraId="62432E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446B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2" w:type="pct"/>
            <w:noWrap w:val="0"/>
            <w:vAlign w:val="center"/>
          </w:tcPr>
          <w:p w14:paraId="0C8592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w:t>
            </w:r>
          </w:p>
        </w:tc>
        <w:tc>
          <w:tcPr>
            <w:tcW w:w="569" w:type="pct"/>
            <w:noWrap w:val="0"/>
            <w:vAlign w:val="center"/>
          </w:tcPr>
          <w:p w14:paraId="6B66D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青菜</w:t>
            </w:r>
          </w:p>
        </w:tc>
        <w:tc>
          <w:tcPr>
            <w:tcW w:w="1250" w:type="pct"/>
            <w:noWrap w:val="0"/>
            <w:vAlign w:val="center"/>
          </w:tcPr>
          <w:p w14:paraId="152CE51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Brassica chinensi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top"/>
          </w:tcPr>
          <w:p w14:paraId="106113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83" w:type="pct"/>
            <w:noWrap w:val="0"/>
            <w:vAlign w:val="top"/>
          </w:tcPr>
          <w:p w14:paraId="05552B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＜0.1m</w:t>
            </w:r>
          </w:p>
        </w:tc>
        <w:tc>
          <w:tcPr>
            <w:tcW w:w="1297" w:type="pct"/>
            <w:gridSpan w:val="2"/>
            <w:noWrap w:val="0"/>
            <w:vAlign w:val="top"/>
          </w:tcPr>
          <w:p w14:paraId="29BF24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cm</w:t>
            </w:r>
          </w:p>
        </w:tc>
        <w:tc>
          <w:tcPr>
            <w:tcW w:w="325" w:type="pct"/>
            <w:noWrap w:val="0"/>
            <w:vAlign w:val="top"/>
          </w:tcPr>
          <w:p w14:paraId="46A31A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4CC3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2" w:type="pct"/>
            <w:noWrap w:val="0"/>
            <w:vAlign w:val="center"/>
          </w:tcPr>
          <w:p w14:paraId="5A3CF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13</w:t>
            </w:r>
          </w:p>
        </w:tc>
        <w:tc>
          <w:tcPr>
            <w:tcW w:w="569" w:type="pct"/>
            <w:noWrap w:val="0"/>
            <w:vAlign w:val="center"/>
          </w:tcPr>
          <w:p w14:paraId="33963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芥菜</w:t>
            </w:r>
          </w:p>
        </w:tc>
        <w:tc>
          <w:tcPr>
            <w:tcW w:w="1250" w:type="pct"/>
            <w:noWrap w:val="0"/>
            <w:vAlign w:val="center"/>
          </w:tcPr>
          <w:p w14:paraId="57B1A108">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Brassica junce</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19AF06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83" w:type="pct"/>
            <w:noWrap w:val="0"/>
            <w:vAlign w:val="top"/>
          </w:tcPr>
          <w:p w14:paraId="3822ED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＜0.1m</w:t>
            </w:r>
          </w:p>
        </w:tc>
        <w:tc>
          <w:tcPr>
            <w:tcW w:w="1297" w:type="pct"/>
            <w:gridSpan w:val="2"/>
            <w:noWrap w:val="0"/>
            <w:vAlign w:val="top"/>
          </w:tcPr>
          <w:p w14:paraId="48FF52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cm</w:t>
            </w:r>
          </w:p>
        </w:tc>
        <w:tc>
          <w:tcPr>
            <w:tcW w:w="325" w:type="pct"/>
            <w:noWrap w:val="0"/>
            <w:vAlign w:val="top"/>
          </w:tcPr>
          <w:p w14:paraId="2D0AC1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3F2B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2" w:type="pct"/>
            <w:noWrap w:val="0"/>
            <w:vAlign w:val="center"/>
          </w:tcPr>
          <w:p w14:paraId="24FC16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14</w:t>
            </w:r>
          </w:p>
        </w:tc>
        <w:tc>
          <w:tcPr>
            <w:tcW w:w="569" w:type="pct"/>
            <w:noWrap w:val="0"/>
            <w:vAlign w:val="center"/>
          </w:tcPr>
          <w:p w14:paraId="35E90A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甘蓝</w:t>
            </w:r>
          </w:p>
        </w:tc>
        <w:tc>
          <w:tcPr>
            <w:tcW w:w="1250" w:type="pct"/>
            <w:noWrap w:val="0"/>
            <w:vAlign w:val="center"/>
          </w:tcPr>
          <w:p w14:paraId="2328855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Brassica olerace</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175191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83" w:type="pct"/>
            <w:noWrap w:val="0"/>
            <w:vAlign w:val="top"/>
          </w:tcPr>
          <w:p w14:paraId="44AA28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＜0.1m</w:t>
            </w:r>
          </w:p>
        </w:tc>
        <w:tc>
          <w:tcPr>
            <w:tcW w:w="1297" w:type="pct"/>
            <w:gridSpan w:val="2"/>
            <w:noWrap w:val="0"/>
            <w:vAlign w:val="top"/>
          </w:tcPr>
          <w:p w14:paraId="6AF2E7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p>
        </w:tc>
        <w:tc>
          <w:tcPr>
            <w:tcW w:w="325" w:type="pct"/>
            <w:noWrap w:val="0"/>
            <w:vAlign w:val="top"/>
          </w:tcPr>
          <w:p w14:paraId="2F851D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312A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2" w:type="pct"/>
            <w:noWrap w:val="0"/>
            <w:vAlign w:val="center"/>
          </w:tcPr>
          <w:p w14:paraId="717F3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w:t>
            </w:r>
          </w:p>
        </w:tc>
        <w:tc>
          <w:tcPr>
            <w:tcW w:w="569" w:type="pct"/>
            <w:noWrap w:val="0"/>
            <w:vAlign w:val="center"/>
          </w:tcPr>
          <w:p w14:paraId="586B22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尖叶清风藤</w:t>
            </w:r>
          </w:p>
        </w:tc>
        <w:tc>
          <w:tcPr>
            <w:tcW w:w="1250" w:type="pct"/>
            <w:noWrap w:val="0"/>
            <w:vAlign w:val="center"/>
          </w:tcPr>
          <w:p w14:paraId="0584F6AC">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Sabia swinhoe</w:t>
            </w:r>
            <w:r>
              <w:rPr>
                <w:rFonts w:hint="eastAsia" w:ascii="Times New Roman" w:hAnsi="Times New Roman" w:eastAsia="宋体" w:cs="Times New Roman"/>
                <w:i/>
                <w:iCs/>
                <w:color w:val="auto"/>
                <w:kern w:val="0"/>
                <w:sz w:val="21"/>
                <w:szCs w:val="21"/>
                <w:highlight w:val="none"/>
                <w:lang w:eastAsia="zh-CN"/>
              </w:rPr>
              <w:t>i</w:t>
            </w:r>
          </w:p>
        </w:tc>
        <w:tc>
          <w:tcPr>
            <w:tcW w:w="511" w:type="pct"/>
            <w:noWrap w:val="0"/>
            <w:vAlign w:val="top"/>
          </w:tcPr>
          <w:p w14:paraId="3664AE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SoL</w:t>
            </w:r>
          </w:p>
        </w:tc>
        <w:tc>
          <w:tcPr>
            <w:tcW w:w="783" w:type="pct"/>
            <w:noWrap w:val="0"/>
            <w:vAlign w:val="top"/>
          </w:tcPr>
          <w:p w14:paraId="53BBE8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＜0.1m</w:t>
            </w:r>
          </w:p>
        </w:tc>
        <w:tc>
          <w:tcPr>
            <w:tcW w:w="1297" w:type="pct"/>
            <w:gridSpan w:val="2"/>
            <w:noWrap w:val="0"/>
            <w:vAlign w:val="top"/>
          </w:tcPr>
          <w:p w14:paraId="058492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cm</w:t>
            </w:r>
          </w:p>
        </w:tc>
        <w:tc>
          <w:tcPr>
            <w:tcW w:w="325" w:type="pct"/>
            <w:noWrap w:val="0"/>
            <w:vAlign w:val="top"/>
          </w:tcPr>
          <w:p w14:paraId="263A5E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＜5</w:t>
            </w:r>
          </w:p>
        </w:tc>
      </w:tr>
      <w:tr w14:paraId="3474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2" w:type="pct"/>
            <w:noWrap w:val="0"/>
            <w:vAlign w:val="center"/>
          </w:tcPr>
          <w:p w14:paraId="069D4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lang w:val="en-US" w:eastAsia="zh-CN"/>
              </w:rPr>
              <w:t>16</w:t>
            </w:r>
          </w:p>
        </w:tc>
        <w:tc>
          <w:tcPr>
            <w:tcW w:w="569" w:type="pct"/>
            <w:noWrap w:val="0"/>
            <w:vAlign w:val="top"/>
          </w:tcPr>
          <w:p w14:paraId="21328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穗状狐尾藻</w:t>
            </w:r>
          </w:p>
        </w:tc>
        <w:tc>
          <w:tcPr>
            <w:tcW w:w="1250" w:type="pct"/>
            <w:noWrap w:val="0"/>
            <w:vAlign w:val="top"/>
          </w:tcPr>
          <w:p w14:paraId="10AC7026">
            <w:pPr>
              <w:keepNext w:val="0"/>
              <w:keepLines w:val="0"/>
              <w:widowControl w:val="0"/>
              <w:suppressLineNumbers w:val="0"/>
              <w:overflowPunct w:val="0"/>
              <w:spacing w:before="0" w:beforeAutospacing="0" w:after="0" w:afterAutospacing="0" w:line="240" w:lineRule="auto"/>
              <w:ind w:left="0" w:right="0"/>
              <w:jc w:val="left"/>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lang w:val="en-US" w:eastAsia="zh-CN" w:bidi="ar-SA"/>
              </w:rPr>
              <w:t>Myriophyllum spicatu</w:t>
            </w:r>
            <w:r>
              <w:rPr>
                <w:rFonts w:hint="eastAsia" w:ascii="Times New Roman" w:hAnsi="Times New Roman" w:eastAsia="宋体" w:cs="Times New Roman"/>
                <w:i/>
                <w:iCs/>
                <w:color w:val="auto"/>
                <w:kern w:val="0"/>
                <w:sz w:val="21"/>
                <w:szCs w:val="21"/>
                <w:highlight w:val="none"/>
                <w:lang w:val="en-US" w:eastAsia="zh-CN" w:bidi="ar-SA"/>
              </w:rPr>
              <w:t>m</w:t>
            </w:r>
          </w:p>
        </w:tc>
        <w:tc>
          <w:tcPr>
            <w:tcW w:w="511" w:type="pct"/>
            <w:noWrap w:val="0"/>
            <w:vAlign w:val="top"/>
          </w:tcPr>
          <w:p w14:paraId="14DB1F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783" w:type="pct"/>
            <w:noWrap w:val="0"/>
            <w:vAlign w:val="top"/>
          </w:tcPr>
          <w:p w14:paraId="2A7CB0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＜0.1m</w:t>
            </w:r>
          </w:p>
        </w:tc>
        <w:tc>
          <w:tcPr>
            <w:tcW w:w="1297" w:type="pct"/>
            <w:gridSpan w:val="2"/>
            <w:noWrap w:val="0"/>
            <w:vAlign w:val="top"/>
          </w:tcPr>
          <w:p w14:paraId="06D777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25" w:type="pct"/>
            <w:noWrap w:val="0"/>
            <w:vAlign w:val="top"/>
          </w:tcPr>
          <w:p w14:paraId="648AAA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＜5</w:t>
            </w:r>
          </w:p>
        </w:tc>
      </w:tr>
      <w:tr w14:paraId="09FE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8"/>
            <w:noWrap w:val="0"/>
            <w:vAlign w:val="center"/>
          </w:tcPr>
          <w:p w14:paraId="35AC36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b/>
                <w:bCs/>
                <w:color w:val="auto"/>
                <w:sz w:val="21"/>
                <w:szCs w:val="21"/>
                <w:highlight w:val="none"/>
                <w:lang w:val="en-US" w:eastAsia="zh-CN"/>
              </w:rPr>
              <w:t>德式多度级：</w:t>
            </w:r>
            <w:r>
              <w:rPr>
                <w:rFonts w:hint="default" w:ascii="Times New Roman" w:hAnsi="Times New Roman" w:eastAsia="宋体" w:cs="Times New Roman"/>
                <w:color w:val="auto"/>
                <w:sz w:val="21"/>
                <w:szCs w:val="21"/>
                <w:highlight w:val="none"/>
              </w:rPr>
              <w:t>Soc：极多，数目任意，盖度≥75%；Cop3：很多，数目任意，盖度50%~75%；Cop2：多，数目任意，盖度25%~50%；Cop1：尚多，数目很多，盖度10%~25%；Sp：少，数目多，盖度5%~10%；SoL：级少，数目少，盖度＜5%；Un：个别，数目极少，盖度也很小。</w:t>
            </w:r>
          </w:p>
        </w:tc>
      </w:tr>
    </w:tbl>
    <w:p w14:paraId="477FB479">
      <w:pPr>
        <w:keepNext w:val="0"/>
        <w:keepLines w:val="0"/>
        <w:pageBreakBefore w:val="0"/>
        <w:widowControl w:val="0"/>
        <w:kinsoku/>
        <w:wordWrap/>
        <w:overflowPunct/>
        <w:topLinePunct w:val="0"/>
        <w:autoSpaceDE/>
        <w:autoSpaceDN/>
        <w:bidi w:val="0"/>
        <w:adjustRightInd/>
        <w:snapToGrid/>
        <w:spacing w:before="157" w:beforeLines="50" w:after="0" w:line="240" w:lineRule="auto"/>
        <w:ind w:right="0"/>
        <w:jc w:val="center"/>
        <w:textAlignment w:val="auto"/>
        <w:outlineLvl w:val="0"/>
        <w:rPr>
          <w:rFonts w:hint="default"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5C384A65">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附表1-</w:t>
      </w:r>
      <w:r>
        <w:rPr>
          <w:rFonts w:hint="eastAsia" w:ascii="Times New Roman" w:hAnsi="Times New Roman" w:eastAsia="宋体" w:cs="Times New Roman"/>
          <w:b/>
          <w:bCs/>
          <w:color w:val="auto"/>
          <w:kern w:val="2"/>
          <w:sz w:val="24"/>
          <w:szCs w:val="24"/>
          <w:highlight w:val="none"/>
          <w:lang w:val="en-US" w:eastAsia="zh-CN" w:bidi="ar-SA"/>
        </w:rPr>
        <w:t>8</w:t>
      </w:r>
      <w:r>
        <w:rPr>
          <w:rFonts w:hint="default" w:ascii="Times New Roman" w:hAnsi="Times New Roman" w:eastAsia="宋体" w:cs="Times New Roman"/>
          <w:b/>
          <w:bCs/>
          <w:color w:val="auto"/>
          <w:kern w:val="2"/>
          <w:sz w:val="24"/>
          <w:szCs w:val="24"/>
          <w:highlight w:val="none"/>
          <w:lang w:val="en-US" w:eastAsia="zh-CN" w:bidi="ar-SA"/>
        </w:rPr>
        <w:t xml:space="preserve">  评价区主要群落样方调查表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616"/>
        <w:gridCol w:w="3544"/>
        <w:gridCol w:w="1449"/>
        <w:gridCol w:w="2271"/>
        <w:gridCol w:w="1826"/>
        <w:gridCol w:w="1800"/>
        <w:gridCol w:w="884"/>
      </w:tblGrid>
      <w:tr w14:paraId="5F3E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47" w:type="pct"/>
            <w:gridSpan w:val="2"/>
            <w:noWrap w:val="0"/>
            <w:vAlign w:val="center"/>
          </w:tcPr>
          <w:p w14:paraId="443F1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样方名称：</w:t>
            </w:r>
          </w:p>
        </w:tc>
        <w:tc>
          <w:tcPr>
            <w:tcW w:w="1250" w:type="pct"/>
            <w:noWrap w:val="0"/>
            <w:vAlign w:val="center"/>
          </w:tcPr>
          <w:p w14:paraId="58CD52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桉树</w:t>
            </w:r>
            <w:r>
              <w:rPr>
                <w:rFonts w:hint="default" w:ascii="Times New Roman" w:hAnsi="Times New Roman" w:eastAsia="宋体" w:cs="Times New Roman"/>
                <w:color w:val="auto"/>
                <w:sz w:val="21"/>
                <w:szCs w:val="21"/>
                <w:highlight w:val="none"/>
                <w:vertAlign w:val="baseline"/>
                <w:lang w:val="en-US" w:eastAsia="zh-CN"/>
              </w:rPr>
              <w:t>群系</w:t>
            </w:r>
          </w:p>
        </w:tc>
        <w:tc>
          <w:tcPr>
            <w:tcW w:w="511" w:type="pct"/>
            <w:noWrap w:val="0"/>
            <w:vAlign w:val="center"/>
          </w:tcPr>
          <w:p w14:paraId="416BB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样地地点：</w:t>
            </w:r>
          </w:p>
        </w:tc>
        <w:tc>
          <w:tcPr>
            <w:tcW w:w="801" w:type="pct"/>
            <w:noWrap w:val="0"/>
            <w:vAlign w:val="center"/>
          </w:tcPr>
          <w:p w14:paraId="792FCD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东瀚镇佳乐村</w:t>
            </w:r>
          </w:p>
        </w:tc>
        <w:tc>
          <w:tcPr>
            <w:tcW w:w="644" w:type="pct"/>
            <w:noWrap w:val="0"/>
            <w:vAlign w:val="center"/>
          </w:tcPr>
          <w:p w14:paraId="6B1FAA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样方号：</w:t>
            </w:r>
          </w:p>
        </w:tc>
        <w:tc>
          <w:tcPr>
            <w:tcW w:w="946" w:type="pct"/>
            <w:gridSpan w:val="2"/>
            <w:noWrap w:val="0"/>
            <w:vAlign w:val="center"/>
          </w:tcPr>
          <w:p w14:paraId="487B1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ascii="Times New Roman" w:hAnsi="Times New Roman" w:eastAsia="宋体" w:cs="Times New Roman"/>
                <w:i w:val="0"/>
                <w:iCs w:val="0"/>
                <w:color w:val="auto"/>
                <w:kern w:val="0"/>
                <w:sz w:val="21"/>
                <w:szCs w:val="21"/>
                <w:highlight w:val="none"/>
                <w:u w:val="none"/>
                <w:lang w:val="en-US" w:eastAsia="zh-CN" w:bidi="ar"/>
              </w:rPr>
              <w:t>8</w:t>
            </w:r>
          </w:p>
        </w:tc>
      </w:tr>
      <w:tr w14:paraId="16F0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47" w:type="pct"/>
            <w:gridSpan w:val="2"/>
            <w:noWrap w:val="0"/>
            <w:vAlign w:val="center"/>
          </w:tcPr>
          <w:p w14:paraId="6FA2C3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样方面积：</w:t>
            </w:r>
          </w:p>
        </w:tc>
        <w:tc>
          <w:tcPr>
            <w:tcW w:w="1250" w:type="pct"/>
            <w:noWrap w:val="0"/>
            <w:vAlign w:val="center"/>
          </w:tcPr>
          <w:p w14:paraId="0A7A8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20m*20m</w:t>
            </w:r>
          </w:p>
        </w:tc>
        <w:tc>
          <w:tcPr>
            <w:tcW w:w="511" w:type="pct"/>
            <w:noWrap w:val="0"/>
            <w:vAlign w:val="center"/>
          </w:tcPr>
          <w:p w14:paraId="2C2E16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土壤类型：</w:t>
            </w:r>
          </w:p>
        </w:tc>
        <w:tc>
          <w:tcPr>
            <w:tcW w:w="801" w:type="pct"/>
            <w:noWrap w:val="0"/>
            <w:vAlign w:val="center"/>
          </w:tcPr>
          <w:p w14:paraId="1F03B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黄壤</w:t>
            </w:r>
          </w:p>
        </w:tc>
        <w:tc>
          <w:tcPr>
            <w:tcW w:w="644" w:type="pct"/>
            <w:noWrap w:val="0"/>
            <w:vAlign w:val="center"/>
          </w:tcPr>
          <w:p w14:paraId="0E1CA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小地形特点：</w:t>
            </w:r>
          </w:p>
        </w:tc>
        <w:tc>
          <w:tcPr>
            <w:tcW w:w="946" w:type="pct"/>
            <w:gridSpan w:val="2"/>
            <w:noWrap w:val="0"/>
            <w:vAlign w:val="center"/>
          </w:tcPr>
          <w:p w14:paraId="09B14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坡</w:t>
            </w:r>
            <w:r>
              <w:rPr>
                <w:rFonts w:hint="default" w:ascii="Times New Roman" w:hAnsi="Times New Roman" w:eastAsia="宋体" w:cs="Times New Roman"/>
                <w:i w:val="0"/>
                <w:iCs w:val="0"/>
                <w:color w:val="auto"/>
                <w:kern w:val="0"/>
                <w:sz w:val="21"/>
                <w:szCs w:val="21"/>
                <w:highlight w:val="none"/>
                <w:u w:val="none"/>
                <w:lang w:val="en-US" w:eastAsia="zh-CN" w:bidi="ar"/>
              </w:rPr>
              <w:t>地</w:t>
            </w:r>
          </w:p>
        </w:tc>
      </w:tr>
      <w:tr w14:paraId="49BC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847" w:type="pct"/>
            <w:gridSpan w:val="2"/>
            <w:noWrap w:val="0"/>
            <w:vAlign w:val="center"/>
          </w:tcPr>
          <w:p w14:paraId="41DD6D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经度：</w:t>
            </w:r>
          </w:p>
        </w:tc>
        <w:tc>
          <w:tcPr>
            <w:tcW w:w="1250" w:type="pct"/>
            <w:noWrap w:val="0"/>
            <w:vAlign w:val="center"/>
          </w:tcPr>
          <w:p w14:paraId="3E7C3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119.618722</w:t>
            </w:r>
          </w:p>
        </w:tc>
        <w:tc>
          <w:tcPr>
            <w:tcW w:w="511" w:type="pct"/>
            <w:noWrap w:val="0"/>
            <w:vAlign w:val="center"/>
          </w:tcPr>
          <w:p w14:paraId="11C653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u w:val="none"/>
                <w:lang w:val="en-US" w:eastAsia="zh-CN" w:bidi="ar"/>
              </w:rPr>
              <w:t>纬度：</w:t>
            </w:r>
          </w:p>
        </w:tc>
        <w:tc>
          <w:tcPr>
            <w:tcW w:w="801" w:type="pct"/>
            <w:noWrap w:val="0"/>
            <w:vAlign w:val="center"/>
          </w:tcPr>
          <w:p w14:paraId="0AA0D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25.370043</w:t>
            </w:r>
          </w:p>
        </w:tc>
        <w:tc>
          <w:tcPr>
            <w:tcW w:w="644" w:type="pct"/>
            <w:noWrap w:val="0"/>
            <w:vAlign w:val="center"/>
          </w:tcPr>
          <w:p w14:paraId="4E25F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海拔：</w:t>
            </w:r>
          </w:p>
        </w:tc>
        <w:tc>
          <w:tcPr>
            <w:tcW w:w="946" w:type="pct"/>
            <w:gridSpan w:val="2"/>
            <w:noWrap w:val="0"/>
            <w:vAlign w:val="center"/>
          </w:tcPr>
          <w:p w14:paraId="60070B5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left"/>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633</w:t>
            </w:r>
            <w:r>
              <w:rPr>
                <w:rFonts w:hint="default" w:ascii="Times New Roman" w:hAnsi="Times New Roman" w:eastAsia="宋体" w:cs="Times New Roman"/>
                <w:color w:val="auto"/>
                <w:sz w:val="21"/>
                <w:szCs w:val="21"/>
                <w:highlight w:val="none"/>
                <w:vertAlign w:val="baseline"/>
                <w:lang w:val="en-US" w:eastAsia="zh-CN"/>
              </w:rPr>
              <w:t>m</w:t>
            </w:r>
          </w:p>
        </w:tc>
      </w:tr>
      <w:tr w14:paraId="14C9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47" w:type="pct"/>
            <w:gridSpan w:val="2"/>
            <w:noWrap w:val="0"/>
            <w:vAlign w:val="center"/>
          </w:tcPr>
          <w:p w14:paraId="635FF9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调查人：</w:t>
            </w:r>
          </w:p>
        </w:tc>
        <w:tc>
          <w:tcPr>
            <w:tcW w:w="1250" w:type="pct"/>
            <w:noWrap w:val="0"/>
            <w:vAlign w:val="center"/>
          </w:tcPr>
          <w:p w14:paraId="27173B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林浩阳、董旭</w:t>
            </w:r>
          </w:p>
        </w:tc>
        <w:tc>
          <w:tcPr>
            <w:tcW w:w="511" w:type="pct"/>
            <w:noWrap w:val="0"/>
            <w:vAlign w:val="center"/>
          </w:tcPr>
          <w:p w14:paraId="6F0FB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调查日期：</w:t>
            </w:r>
          </w:p>
        </w:tc>
        <w:tc>
          <w:tcPr>
            <w:tcW w:w="801" w:type="pct"/>
            <w:noWrap w:val="0"/>
            <w:vAlign w:val="center"/>
          </w:tcPr>
          <w:p w14:paraId="1EF221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2025.6.22</w:t>
            </w:r>
          </w:p>
        </w:tc>
        <w:tc>
          <w:tcPr>
            <w:tcW w:w="644" w:type="pct"/>
            <w:noWrap w:val="0"/>
            <w:vAlign w:val="center"/>
          </w:tcPr>
          <w:p w14:paraId="2DFEEE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天气：</w:t>
            </w:r>
          </w:p>
        </w:tc>
        <w:tc>
          <w:tcPr>
            <w:tcW w:w="946" w:type="pct"/>
            <w:gridSpan w:val="2"/>
            <w:noWrap w:val="0"/>
            <w:vAlign w:val="center"/>
          </w:tcPr>
          <w:p w14:paraId="14FA5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晴</w:t>
            </w:r>
          </w:p>
        </w:tc>
      </w:tr>
      <w:tr w14:paraId="333F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7" w:type="pct"/>
            <w:gridSpan w:val="2"/>
            <w:noWrap w:val="0"/>
            <w:vAlign w:val="center"/>
          </w:tcPr>
          <w:p w14:paraId="4AD22B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人为干扰类型和强度：</w:t>
            </w:r>
          </w:p>
        </w:tc>
        <w:tc>
          <w:tcPr>
            <w:tcW w:w="1250" w:type="pct"/>
            <w:noWrap w:val="0"/>
            <w:vAlign w:val="center"/>
          </w:tcPr>
          <w:p w14:paraId="010BBF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人为活动，一般</w:t>
            </w:r>
          </w:p>
        </w:tc>
        <w:tc>
          <w:tcPr>
            <w:tcW w:w="511" w:type="pct"/>
            <w:noWrap w:val="0"/>
            <w:vAlign w:val="center"/>
          </w:tcPr>
          <w:p w14:paraId="2A913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坡向：</w:t>
            </w:r>
          </w:p>
        </w:tc>
        <w:tc>
          <w:tcPr>
            <w:tcW w:w="801" w:type="pct"/>
            <w:noWrap w:val="0"/>
            <w:vAlign w:val="center"/>
          </w:tcPr>
          <w:p w14:paraId="3611E55A">
            <w:pPr>
              <w:keepNext w:val="0"/>
              <w:keepLines w:val="0"/>
              <w:pageBreakBefore w:val="0"/>
              <w:widowControl/>
              <w:suppressLineNumbers w:val="0"/>
              <w:tabs>
                <w:tab w:val="left" w:pos="314"/>
              </w:tabs>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SW</w:t>
            </w:r>
          </w:p>
        </w:tc>
        <w:tc>
          <w:tcPr>
            <w:tcW w:w="644" w:type="pct"/>
            <w:noWrap w:val="0"/>
            <w:vAlign w:val="center"/>
          </w:tcPr>
          <w:p w14:paraId="70EC7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坡度：</w:t>
            </w:r>
          </w:p>
        </w:tc>
        <w:tc>
          <w:tcPr>
            <w:tcW w:w="946" w:type="pct"/>
            <w:gridSpan w:val="2"/>
            <w:noWrap w:val="0"/>
            <w:vAlign w:val="center"/>
          </w:tcPr>
          <w:p w14:paraId="1AE7B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9°</w:t>
            </w:r>
          </w:p>
        </w:tc>
      </w:tr>
      <w:tr w14:paraId="1410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7" w:type="pct"/>
            <w:gridSpan w:val="2"/>
            <w:noWrap w:val="0"/>
            <w:vAlign w:val="center"/>
          </w:tcPr>
          <w:p w14:paraId="1E0A7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生境类型：</w:t>
            </w:r>
          </w:p>
        </w:tc>
        <w:tc>
          <w:tcPr>
            <w:tcW w:w="1250" w:type="pct"/>
            <w:noWrap w:val="0"/>
            <w:vAlign w:val="center"/>
          </w:tcPr>
          <w:p w14:paraId="51C59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阔</w:t>
            </w:r>
            <w:r>
              <w:rPr>
                <w:rFonts w:hint="default" w:ascii="Times New Roman" w:hAnsi="Times New Roman" w:eastAsia="宋体" w:cs="Times New Roman"/>
                <w:color w:val="auto"/>
                <w:sz w:val="21"/>
                <w:szCs w:val="21"/>
                <w:highlight w:val="none"/>
                <w:vertAlign w:val="baseline"/>
                <w:lang w:val="en-US" w:eastAsia="zh-CN"/>
              </w:rPr>
              <w:t>叶林</w:t>
            </w:r>
          </w:p>
        </w:tc>
        <w:tc>
          <w:tcPr>
            <w:tcW w:w="511" w:type="pct"/>
            <w:noWrap w:val="0"/>
            <w:vAlign w:val="center"/>
          </w:tcPr>
          <w:p w14:paraId="27E308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群落高：</w:t>
            </w:r>
          </w:p>
        </w:tc>
        <w:tc>
          <w:tcPr>
            <w:tcW w:w="801" w:type="pct"/>
            <w:noWrap w:val="0"/>
            <w:vAlign w:val="center"/>
          </w:tcPr>
          <w:p w14:paraId="0CD44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44" w:type="pct"/>
            <w:noWrap w:val="0"/>
            <w:vAlign w:val="center"/>
          </w:tcPr>
          <w:p w14:paraId="1DC074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总盖度：</w:t>
            </w:r>
          </w:p>
        </w:tc>
        <w:tc>
          <w:tcPr>
            <w:tcW w:w="946" w:type="pct"/>
            <w:gridSpan w:val="2"/>
            <w:noWrap w:val="0"/>
            <w:vAlign w:val="center"/>
          </w:tcPr>
          <w:p w14:paraId="2EA68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9</w:t>
            </w:r>
            <w:r>
              <w:rPr>
                <w:rFonts w:hint="default" w:ascii="Times New Roman" w:hAnsi="Times New Roman" w:eastAsia="宋体" w:cs="Times New Roman"/>
                <w:i w:val="0"/>
                <w:iCs w:val="0"/>
                <w:color w:val="auto"/>
                <w:kern w:val="0"/>
                <w:sz w:val="21"/>
                <w:szCs w:val="21"/>
                <w:highlight w:val="none"/>
                <w:u w:val="none"/>
                <w:lang w:val="en-US" w:eastAsia="zh-CN" w:bidi="ar"/>
              </w:rPr>
              <w:t>5%</w:t>
            </w:r>
          </w:p>
        </w:tc>
      </w:tr>
      <w:tr w14:paraId="6212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7" w:type="pct"/>
            <w:gridSpan w:val="2"/>
            <w:noWrap w:val="0"/>
            <w:vAlign w:val="center"/>
          </w:tcPr>
          <w:p w14:paraId="627E3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乔木层高度：</w:t>
            </w:r>
          </w:p>
        </w:tc>
        <w:tc>
          <w:tcPr>
            <w:tcW w:w="1250" w:type="pct"/>
            <w:noWrap w:val="0"/>
            <w:vAlign w:val="center"/>
          </w:tcPr>
          <w:p w14:paraId="40F872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511" w:type="pct"/>
            <w:noWrap w:val="0"/>
            <w:vAlign w:val="center"/>
          </w:tcPr>
          <w:p w14:paraId="303B9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乔木层盖度：</w:t>
            </w:r>
          </w:p>
        </w:tc>
        <w:tc>
          <w:tcPr>
            <w:tcW w:w="801" w:type="pct"/>
            <w:noWrap w:val="0"/>
            <w:vAlign w:val="center"/>
          </w:tcPr>
          <w:p w14:paraId="50D1CB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80</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44" w:type="pct"/>
            <w:noWrap w:val="0"/>
            <w:vAlign w:val="center"/>
          </w:tcPr>
          <w:p w14:paraId="14BD6C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灌丛层高度：</w:t>
            </w:r>
          </w:p>
        </w:tc>
        <w:tc>
          <w:tcPr>
            <w:tcW w:w="946" w:type="pct"/>
            <w:gridSpan w:val="2"/>
            <w:noWrap w:val="0"/>
            <w:vAlign w:val="center"/>
          </w:tcPr>
          <w:p w14:paraId="56B2FF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r>
      <w:tr w14:paraId="2265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7" w:type="pct"/>
            <w:gridSpan w:val="2"/>
            <w:noWrap w:val="0"/>
            <w:vAlign w:val="center"/>
          </w:tcPr>
          <w:p w14:paraId="348F3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灌木层盖度：</w:t>
            </w:r>
          </w:p>
        </w:tc>
        <w:tc>
          <w:tcPr>
            <w:tcW w:w="1250" w:type="pct"/>
            <w:noWrap w:val="0"/>
            <w:vAlign w:val="center"/>
          </w:tcPr>
          <w:p w14:paraId="603D76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511" w:type="pct"/>
            <w:noWrap w:val="0"/>
            <w:vAlign w:val="center"/>
          </w:tcPr>
          <w:p w14:paraId="5B3E8E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草本层高度：</w:t>
            </w:r>
          </w:p>
        </w:tc>
        <w:tc>
          <w:tcPr>
            <w:tcW w:w="801" w:type="pct"/>
            <w:noWrap w:val="0"/>
            <w:vAlign w:val="center"/>
          </w:tcPr>
          <w:p w14:paraId="4EA355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644" w:type="pct"/>
            <w:noWrap w:val="0"/>
            <w:vAlign w:val="center"/>
          </w:tcPr>
          <w:p w14:paraId="5986F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草本层盖度：</w:t>
            </w:r>
          </w:p>
        </w:tc>
        <w:tc>
          <w:tcPr>
            <w:tcW w:w="946" w:type="pct"/>
            <w:gridSpan w:val="2"/>
            <w:noWrap w:val="0"/>
            <w:vAlign w:val="center"/>
          </w:tcPr>
          <w:p w14:paraId="5C868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5%</w:t>
            </w:r>
          </w:p>
        </w:tc>
      </w:tr>
      <w:tr w14:paraId="46C4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5000" w:type="pct"/>
            <w:gridSpan w:val="8"/>
            <w:noWrap w:val="0"/>
            <w:vAlign w:val="center"/>
          </w:tcPr>
          <w:p w14:paraId="37904F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color w:val="auto"/>
                <w:sz w:val="21"/>
                <w:szCs w:val="21"/>
                <w:highlight w:val="none"/>
                <w:vertAlign w:val="baseline"/>
                <w:lang w:val="en-US" w:eastAsia="zh-CN"/>
              </w:rPr>
              <w:t>乔木层</w:t>
            </w:r>
          </w:p>
        </w:tc>
      </w:tr>
      <w:tr w14:paraId="41A6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7" w:type="pct"/>
            <w:noWrap w:val="0"/>
            <w:vAlign w:val="center"/>
          </w:tcPr>
          <w:p w14:paraId="3B04B3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序号</w:t>
            </w:r>
          </w:p>
        </w:tc>
        <w:tc>
          <w:tcPr>
            <w:tcW w:w="569" w:type="pct"/>
            <w:noWrap w:val="0"/>
            <w:vAlign w:val="center"/>
          </w:tcPr>
          <w:p w14:paraId="14D83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物种名</w:t>
            </w:r>
          </w:p>
        </w:tc>
        <w:tc>
          <w:tcPr>
            <w:tcW w:w="1250" w:type="pct"/>
            <w:noWrap w:val="0"/>
            <w:vAlign w:val="center"/>
          </w:tcPr>
          <w:p w14:paraId="373906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2C4807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株数</w:t>
            </w:r>
          </w:p>
        </w:tc>
        <w:tc>
          <w:tcPr>
            <w:tcW w:w="801" w:type="pct"/>
            <w:noWrap w:val="0"/>
            <w:vAlign w:val="center"/>
          </w:tcPr>
          <w:p w14:paraId="615CA1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高（最高/平均）</w:t>
            </w:r>
          </w:p>
        </w:tc>
        <w:tc>
          <w:tcPr>
            <w:tcW w:w="644" w:type="pct"/>
            <w:noWrap w:val="0"/>
            <w:vAlign w:val="center"/>
          </w:tcPr>
          <w:p w14:paraId="0B1655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胸径（最大/平均）</w:t>
            </w:r>
          </w:p>
        </w:tc>
        <w:tc>
          <w:tcPr>
            <w:tcW w:w="634" w:type="pct"/>
            <w:noWrap w:val="0"/>
            <w:vAlign w:val="center"/>
          </w:tcPr>
          <w:p w14:paraId="59EE9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冠幅</w:t>
            </w:r>
            <w:r>
              <w:rPr>
                <w:rFonts w:hint="eastAsia" w:ascii="Times New Roman" w:hAnsi="Times New Roman" w:eastAsia="宋体" w:cs="Times New Roman"/>
                <w:i w:val="0"/>
                <w:iCs w:val="0"/>
                <w:color w:val="auto"/>
                <w:kern w:val="0"/>
                <w:sz w:val="21"/>
                <w:szCs w:val="21"/>
                <w:highlight w:val="none"/>
                <w:u w:val="none"/>
                <w:lang w:val="en-US" w:eastAsia="zh-CN" w:bidi="ar"/>
              </w:rPr>
              <w:t>（平均，SN/EW）</w:t>
            </w:r>
          </w:p>
        </w:tc>
        <w:tc>
          <w:tcPr>
            <w:tcW w:w="311" w:type="pct"/>
            <w:noWrap w:val="0"/>
            <w:vAlign w:val="center"/>
          </w:tcPr>
          <w:p w14:paraId="6C449D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6BD6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noWrap w:val="0"/>
            <w:vAlign w:val="center"/>
          </w:tcPr>
          <w:p w14:paraId="17C48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569" w:type="pct"/>
            <w:noWrap w:val="0"/>
            <w:vAlign w:val="center"/>
          </w:tcPr>
          <w:p w14:paraId="5D164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桉树</w:t>
            </w:r>
          </w:p>
        </w:tc>
        <w:tc>
          <w:tcPr>
            <w:tcW w:w="1250" w:type="pct"/>
            <w:noWrap w:val="0"/>
            <w:vAlign w:val="center"/>
          </w:tcPr>
          <w:p w14:paraId="3B63C7B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rPr>
                <w:rFonts w:hint="default" w:ascii="Times New Roman" w:hAnsi="Times New Roman" w:eastAsia="宋体" w:cs="Times New Roman"/>
                <w:i/>
                <w:iCs/>
                <w:color w:val="auto"/>
                <w:sz w:val="21"/>
                <w:szCs w:val="21"/>
                <w:highlight w:val="none"/>
                <w:vertAlign w:val="baseline"/>
              </w:rPr>
            </w:pPr>
            <w:r>
              <w:rPr>
                <w:rFonts w:hint="eastAsia" w:ascii="Times New Roman" w:hAnsi="Times New Roman" w:eastAsia="宋体" w:cs="Times New Roman"/>
                <w:i/>
                <w:iCs/>
                <w:color w:val="auto"/>
                <w:sz w:val="21"/>
                <w:szCs w:val="21"/>
                <w:highlight w:val="none"/>
                <w:vertAlign w:val="baseline"/>
              </w:rPr>
              <w:t>Eucalyptus robusta</w:t>
            </w:r>
          </w:p>
        </w:tc>
        <w:tc>
          <w:tcPr>
            <w:tcW w:w="511" w:type="pct"/>
            <w:noWrap w:val="0"/>
            <w:vAlign w:val="top"/>
          </w:tcPr>
          <w:p w14:paraId="09C7E77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w:t>
            </w:r>
            <w:r>
              <w:rPr>
                <w:rFonts w:hint="eastAsia" w:ascii="Times New Roman" w:hAnsi="Times New Roman" w:eastAsia="宋体" w:cs="Times New Roman"/>
                <w:color w:val="auto"/>
                <w:sz w:val="21"/>
                <w:szCs w:val="21"/>
                <w:highlight w:val="none"/>
                <w:vertAlign w:val="baseline"/>
                <w:lang w:val="en-US" w:eastAsia="zh-CN"/>
              </w:rPr>
              <w:t>5</w:t>
            </w:r>
          </w:p>
        </w:tc>
        <w:tc>
          <w:tcPr>
            <w:tcW w:w="801" w:type="pct"/>
            <w:noWrap w:val="0"/>
            <w:vAlign w:val="top"/>
          </w:tcPr>
          <w:p w14:paraId="06924EC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m</w:t>
            </w:r>
          </w:p>
        </w:tc>
        <w:tc>
          <w:tcPr>
            <w:tcW w:w="644" w:type="pct"/>
            <w:noWrap w:val="0"/>
            <w:vAlign w:val="top"/>
          </w:tcPr>
          <w:p w14:paraId="74981F1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18</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top"/>
          </w:tcPr>
          <w:p w14:paraId="6701999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2.5m/2.5m</w:t>
            </w:r>
          </w:p>
        </w:tc>
        <w:tc>
          <w:tcPr>
            <w:tcW w:w="311" w:type="pct"/>
            <w:noWrap w:val="0"/>
            <w:vAlign w:val="top"/>
          </w:tcPr>
          <w:p w14:paraId="5CA9CCF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75</w:t>
            </w:r>
          </w:p>
        </w:tc>
      </w:tr>
      <w:tr w14:paraId="7448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277" w:type="pct"/>
            <w:noWrap w:val="0"/>
            <w:vAlign w:val="center"/>
          </w:tcPr>
          <w:p w14:paraId="70813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569" w:type="pct"/>
            <w:noWrap w:val="0"/>
            <w:vAlign w:val="center"/>
          </w:tcPr>
          <w:p w14:paraId="4AAFB7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杨梅</w:t>
            </w:r>
          </w:p>
        </w:tc>
        <w:tc>
          <w:tcPr>
            <w:tcW w:w="1250" w:type="pct"/>
            <w:noWrap w:val="0"/>
            <w:vAlign w:val="center"/>
          </w:tcPr>
          <w:p w14:paraId="5D961F10">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sz w:val="21"/>
                <w:szCs w:val="21"/>
                <w:highlight w:val="none"/>
                <w:vertAlign w:val="baseline"/>
                <w:lang w:eastAsia="zh-CN"/>
              </w:rPr>
            </w:pPr>
            <w:r>
              <w:rPr>
                <w:rFonts w:hint="default" w:ascii="Times New Roman" w:hAnsi="Times New Roman" w:eastAsia="宋体" w:cs="Times New Roman"/>
                <w:i/>
                <w:iCs/>
                <w:color w:val="auto"/>
                <w:kern w:val="0"/>
                <w:sz w:val="21"/>
                <w:szCs w:val="21"/>
                <w:highlight w:val="none"/>
              </w:rPr>
              <w:t>Myrica rubr</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7103370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801" w:type="pct"/>
            <w:noWrap w:val="0"/>
            <w:vAlign w:val="top"/>
          </w:tcPr>
          <w:p w14:paraId="6B6E00F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7</w:t>
            </w:r>
            <w:r>
              <w:rPr>
                <w:rFonts w:hint="default" w:ascii="Times New Roman" w:hAnsi="Times New Roman" w:eastAsia="宋体" w:cs="Times New Roman"/>
                <w:color w:val="auto"/>
                <w:sz w:val="21"/>
                <w:szCs w:val="21"/>
                <w:highlight w:val="none"/>
                <w:vertAlign w:val="baseline"/>
                <w:lang w:val="en-US" w:eastAsia="zh-CN"/>
              </w:rPr>
              <w:t>m</w:t>
            </w:r>
          </w:p>
        </w:tc>
        <w:tc>
          <w:tcPr>
            <w:tcW w:w="644" w:type="pct"/>
            <w:noWrap w:val="0"/>
            <w:vAlign w:val="top"/>
          </w:tcPr>
          <w:p w14:paraId="7CD5B1A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top"/>
          </w:tcPr>
          <w:p w14:paraId="257D07A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m/2.</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m</w:t>
            </w:r>
          </w:p>
        </w:tc>
        <w:tc>
          <w:tcPr>
            <w:tcW w:w="311" w:type="pct"/>
            <w:noWrap w:val="0"/>
            <w:vAlign w:val="top"/>
          </w:tcPr>
          <w:p w14:paraId="77E3A28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41E6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77" w:type="pct"/>
            <w:noWrap w:val="0"/>
            <w:vAlign w:val="center"/>
          </w:tcPr>
          <w:p w14:paraId="14697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69" w:type="pct"/>
            <w:noWrap w:val="0"/>
            <w:vAlign w:val="center"/>
          </w:tcPr>
          <w:p w14:paraId="412D1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化香树</w:t>
            </w:r>
          </w:p>
        </w:tc>
        <w:tc>
          <w:tcPr>
            <w:tcW w:w="1250" w:type="pct"/>
            <w:noWrap w:val="0"/>
            <w:vAlign w:val="center"/>
          </w:tcPr>
          <w:p w14:paraId="1F52066D">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sz w:val="21"/>
                <w:szCs w:val="21"/>
                <w:highlight w:val="none"/>
                <w:vertAlign w:val="baseline"/>
                <w:lang w:eastAsia="zh-CN"/>
              </w:rPr>
            </w:pPr>
            <w:r>
              <w:rPr>
                <w:rFonts w:hint="default" w:ascii="Times New Roman" w:hAnsi="Times New Roman" w:eastAsia="宋体" w:cs="Times New Roman"/>
                <w:i/>
                <w:iCs/>
                <w:color w:val="auto"/>
                <w:kern w:val="0"/>
                <w:sz w:val="21"/>
                <w:szCs w:val="21"/>
                <w:highlight w:val="none"/>
              </w:rPr>
              <w:t>Platycarya strobilace</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7FC767F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801" w:type="pct"/>
            <w:noWrap w:val="0"/>
            <w:vAlign w:val="top"/>
          </w:tcPr>
          <w:p w14:paraId="6A536A5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7</w:t>
            </w:r>
            <w:r>
              <w:rPr>
                <w:rFonts w:hint="default" w:ascii="Times New Roman" w:hAnsi="Times New Roman" w:eastAsia="宋体" w:cs="Times New Roman"/>
                <w:color w:val="auto"/>
                <w:sz w:val="21"/>
                <w:szCs w:val="21"/>
                <w:highlight w:val="none"/>
                <w:vertAlign w:val="baseline"/>
                <w:lang w:val="en-US" w:eastAsia="zh-CN"/>
              </w:rPr>
              <w:t>m</w:t>
            </w:r>
          </w:p>
        </w:tc>
        <w:tc>
          <w:tcPr>
            <w:tcW w:w="644" w:type="pct"/>
            <w:noWrap w:val="0"/>
            <w:vAlign w:val="top"/>
          </w:tcPr>
          <w:p w14:paraId="0E5B642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14</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top"/>
          </w:tcPr>
          <w:p w14:paraId="3179F22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1.8</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1.8</w:t>
            </w:r>
            <w:r>
              <w:rPr>
                <w:rFonts w:hint="default" w:ascii="Times New Roman" w:hAnsi="Times New Roman" w:eastAsia="宋体" w:cs="Times New Roman"/>
                <w:color w:val="auto"/>
                <w:sz w:val="21"/>
                <w:szCs w:val="21"/>
                <w:highlight w:val="none"/>
                <w:vertAlign w:val="baseline"/>
                <w:lang w:val="en-US" w:eastAsia="zh-CN"/>
              </w:rPr>
              <w:t>m</w:t>
            </w:r>
          </w:p>
        </w:tc>
        <w:tc>
          <w:tcPr>
            <w:tcW w:w="311" w:type="pct"/>
            <w:noWrap w:val="0"/>
            <w:vAlign w:val="top"/>
          </w:tcPr>
          <w:p w14:paraId="2CFB3A3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3215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noWrap w:val="0"/>
            <w:vAlign w:val="center"/>
          </w:tcPr>
          <w:p w14:paraId="64CEAC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69" w:type="pct"/>
            <w:noWrap w:val="0"/>
            <w:vAlign w:val="center"/>
          </w:tcPr>
          <w:p w14:paraId="65EFB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栗</w:t>
            </w:r>
          </w:p>
        </w:tc>
        <w:tc>
          <w:tcPr>
            <w:tcW w:w="1250" w:type="pct"/>
            <w:noWrap w:val="0"/>
            <w:vAlign w:val="center"/>
          </w:tcPr>
          <w:p w14:paraId="6FB2D48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sz w:val="21"/>
                <w:szCs w:val="21"/>
                <w:highlight w:val="none"/>
                <w:vertAlign w:val="baseline"/>
                <w:lang w:eastAsia="zh-CN"/>
              </w:rPr>
            </w:pPr>
            <w:r>
              <w:rPr>
                <w:rFonts w:hint="eastAsia" w:ascii="Times New Roman" w:hAnsi="Times New Roman" w:eastAsia="宋体" w:cs="Times New Roman"/>
                <w:i/>
                <w:iCs/>
                <w:color w:val="auto"/>
                <w:kern w:val="0"/>
                <w:sz w:val="21"/>
                <w:szCs w:val="21"/>
                <w:highlight w:val="none"/>
                <w:lang w:val="en-US" w:eastAsia="zh-CN"/>
              </w:rPr>
              <w:t>C</w:t>
            </w:r>
            <w:r>
              <w:rPr>
                <w:rFonts w:hint="default" w:ascii="Times New Roman" w:hAnsi="Times New Roman" w:eastAsia="宋体" w:cs="Times New Roman"/>
                <w:i/>
                <w:iCs/>
                <w:color w:val="auto"/>
                <w:kern w:val="0"/>
                <w:sz w:val="21"/>
                <w:szCs w:val="21"/>
                <w:highlight w:val="none"/>
              </w:rPr>
              <w:t>astanea mollissim</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624AE53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801" w:type="pct"/>
            <w:noWrap w:val="0"/>
            <w:vAlign w:val="top"/>
          </w:tcPr>
          <w:p w14:paraId="457A5E1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m</w:t>
            </w:r>
          </w:p>
        </w:tc>
        <w:tc>
          <w:tcPr>
            <w:tcW w:w="644" w:type="pct"/>
            <w:noWrap w:val="0"/>
            <w:vAlign w:val="top"/>
          </w:tcPr>
          <w:p w14:paraId="4B895A0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12m</w:t>
            </w:r>
          </w:p>
        </w:tc>
        <w:tc>
          <w:tcPr>
            <w:tcW w:w="634" w:type="pct"/>
            <w:noWrap w:val="0"/>
            <w:vAlign w:val="top"/>
          </w:tcPr>
          <w:p w14:paraId="384F9FA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1.8</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1.8</w:t>
            </w:r>
            <w:r>
              <w:rPr>
                <w:rFonts w:hint="default" w:ascii="Times New Roman" w:hAnsi="Times New Roman" w:eastAsia="宋体" w:cs="Times New Roman"/>
                <w:color w:val="auto"/>
                <w:sz w:val="21"/>
                <w:szCs w:val="21"/>
                <w:highlight w:val="none"/>
                <w:vertAlign w:val="baseline"/>
                <w:lang w:val="en-US" w:eastAsia="zh-CN"/>
              </w:rPr>
              <w:t>m</w:t>
            </w:r>
          </w:p>
        </w:tc>
        <w:tc>
          <w:tcPr>
            <w:tcW w:w="311" w:type="pct"/>
            <w:noWrap w:val="0"/>
            <w:vAlign w:val="top"/>
          </w:tcPr>
          <w:p w14:paraId="5D2FB6F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7B8A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noWrap w:val="0"/>
            <w:vAlign w:val="center"/>
          </w:tcPr>
          <w:p w14:paraId="4D391D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69" w:type="pct"/>
            <w:noWrap w:val="0"/>
            <w:vAlign w:val="center"/>
          </w:tcPr>
          <w:p w14:paraId="2AD49F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米槠</w:t>
            </w:r>
          </w:p>
        </w:tc>
        <w:tc>
          <w:tcPr>
            <w:tcW w:w="1250" w:type="pct"/>
            <w:noWrap w:val="0"/>
            <w:vAlign w:val="center"/>
          </w:tcPr>
          <w:p w14:paraId="4B5D8CB5">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default" w:ascii="Times New Roman" w:hAnsi="Times New Roman" w:eastAsia="宋体" w:cs="Times New Roman"/>
                <w:i/>
                <w:iCs/>
                <w:color w:val="auto"/>
                <w:kern w:val="0"/>
                <w:sz w:val="21"/>
                <w:szCs w:val="21"/>
                <w:highlight w:val="none"/>
              </w:rPr>
              <w:t>Castanopsis carlesi</w:t>
            </w:r>
            <w:r>
              <w:rPr>
                <w:rFonts w:hint="eastAsia" w:ascii="Times New Roman" w:hAnsi="Times New Roman" w:eastAsia="宋体" w:cs="Times New Roman"/>
                <w:i/>
                <w:iCs/>
                <w:color w:val="auto"/>
                <w:kern w:val="0"/>
                <w:sz w:val="21"/>
                <w:szCs w:val="21"/>
                <w:highlight w:val="none"/>
                <w:lang w:eastAsia="zh-CN"/>
              </w:rPr>
              <w:t>i</w:t>
            </w:r>
          </w:p>
        </w:tc>
        <w:tc>
          <w:tcPr>
            <w:tcW w:w="511" w:type="pct"/>
            <w:noWrap w:val="0"/>
            <w:vAlign w:val="top"/>
          </w:tcPr>
          <w:p w14:paraId="2214798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801" w:type="pct"/>
            <w:noWrap w:val="0"/>
            <w:vAlign w:val="top"/>
          </w:tcPr>
          <w:p w14:paraId="727C129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m</w:t>
            </w:r>
          </w:p>
        </w:tc>
        <w:tc>
          <w:tcPr>
            <w:tcW w:w="644" w:type="pct"/>
            <w:noWrap w:val="0"/>
            <w:vAlign w:val="top"/>
          </w:tcPr>
          <w:p w14:paraId="04FCC9B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5m</w:t>
            </w:r>
          </w:p>
        </w:tc>
        <w:tc>
          <w:tcPr>
            <w:tcW w:w="634" w:type="pct"/>
            <w:noWrap w:val="0"/>
            <w:vAlign w:val="top"/>
          </w:tcPr>
          <w:p w14:paraId="610D35F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1.5</w:t>
            </w:r>
            <w:r>
              <w:rPr>
                <w:rFonts w:hint="default" w:ascii="Times New Roman" w:hAnsi="Times New Roman" w:eastAsia="宋体" w:cs="Times New Roman"/>
                <w:color w:val="auto"/>
                <w:sz w:val="21"/>
                <w:szCs w:val="21"/>
                <w:highlight w:val="none"/>
                <w:vertAlign w:val="baseline"/>
                <w:lang w:val="en-US" w:eastAsia="zh-CN"/>
              </w:rPr>
              <w:t>m</w:t>
            </w:r>
          </w:p>
        </w:tc>
        <w:tc>
          <w:tcPr>
            <w:tcW w:w="311" w:type="pct"/>
            <w:noWrap w:val="0"/>
            <w:vAlign w:val="top"/>
          </w:tcPr>
          <w:p w14:paraId="106D77A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7511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noWrap w:val="0"/>
            <w:vAlign w:val="center"/>
          </w:tcPr>
          <w:p w14:paraId="6F9A7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69" w:type="pct"/>
            <w:noWrap w:val="0"/>
            <w:vAlign w:val="center"/>
          </w:tcPr>
          <w:p w14:paraId="59789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栲树</w:t>
            </w:r>
          </w:p>
        </w:tc>
        <w:tc>
          <w:tcPr>
            <w:tcW w:w="1250" w:type="pct"/>
            <w:noWrap w:val="0"/>
            <w:vAlign w:val="center"/>
          </w:tcPr>
          <w:p w14:paraId="482E2F51">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eastAsia="zh-CN"/>
              </w:rPr>
            </w:pPr>
            <w:r>
              <w:rPr>
                <w:rFonts w:hint="default" w:ascii="Times New Roman" w:hAnsi="Times New Roman" w:eastAsia="宋体" w:cs="Times New Roman"/>
                <w:i/>
                <w:iCs/>
                <w:color w:val="auto"/>
                <w:kern w:val="0"/>
                <w:sz w:val="21"/>
                <w:szCs w:val="21"/>
                <w:highlight w:val="none"/>
              </w:rPr>
              <w:t>Castanopsis fargesi</w:t>
            </w:r>
            <w:r>
              <w:rPr>
                <w:rFonts w:hint="eastAsia" w:ascii="Times New Roman" w:hAnsi="Times New Roman" w:eastAsia="宋体" w:cs="Times New Roman"/>
                <w:i/>
                <w:iCs/>
                <w:color w:val="auto"/>
                <w:kern w:val="0"/>
                <w:sz w:val="21"/>
                <w:szCs w:val="21"/>
                <w:highlight w:val="none"/>
                <w:lang w:eastAsia="zh-CN"/>
              </w:rPr>
              <w:t>i</w:t>
            </w:r>
          </w:p>
        </w:tc>
        <w:tc>
          <w:tcPr>
            <w:tcW w:w="511" w:type="pct"/>
            <w:noWrap w:val="0"/>
            <w:vAlign w:val="top"/>
          </w:tcPr>
          <w:p w14:paraId="50B906C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801" w:type="pct"/>
            <w:noWrap w:val="0"/>
            <w:vAlign w:val="top"/>
          </w:tcPr>
          <w:p w14:paraId="26C8ECE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m</w:t>
            </w:r>
          </w:p>
        </w:tc>
        <w:tc>
          <w:tcPr>
            <w:tcW w:w="644" w:type="pct"/>
            <w:noWrap w:val="0"/>
            <w:vAlign w:val="top"/>
          </w:tcPr>
          <w:p w14:paraId="608581B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5m</w:t>
            </w:r>
          </w:p>
        </w:tc>
        <w:tc>
          <w:tcPr>
            <w:tcW w:w="634" w:type="pct"/>
            <w:noWrap w:val="0"/>
            <w:vAlign w:val="top"/>
          </w:tcPr>
          <w:p w14:paraId="4CD9B7F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m/2.</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m</w:t>
            </w:r>
          </w:p>
        </w:tc>
        <w:tc>
          <w:tcPr>
            <w:tcW w:w="311" w:type="pct"/>
            <w:noWrap w:val="0"/>
            <w:vAlign w:val="top"/>
          </w:tcPr>
          <w:p w14:paraId="2D9BB49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47C2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77" w:type="pct"/>
            <w:noWrap w:val="0"/>
            <w:vAlign w:val="center"/>
          </w:tcPr>
          <w:p w14:paraId="39642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69" w:type="pct"/>
            <w:noWrap w:val="0"/>
            <w:vAlign w:val="center"/>
          </w:tcPr>
          <w:p w14:paraId="6386FA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大叶锥</w:t>
            </w:r>
          </w:p>
        </w:tc>
        <w:tc>
          <w:tcPr>
            <w:tcW w:w="1250" w:type="pct"/>
            <w:noWrap w:val="0"/>
            <w:vAlign w:val="center"/>
          </w:tcPr>
          <w:p w14:paraId="0CAD07BE">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0"/>
                <w:sz w:val="21"/>
                <w:szCs w:val="21"/>
                <w:highlight w:val="none"/>
              </w:rPr>
            </w:pPr>
            <w:r>
              <w:rPr>
                <w:rFonts w:hint="default" w:ascii="Times New Roman" w:hAnsi="Times New Roman" w:eastAsia="宋体" w:cs="Times New Roman"/>
                <w:i/>
                <w:iCs/>
                <w:color w:val="auto"/>
                <w:kern w:val="0"/>
                <w:sz w:val="21"/>
                <w:szCs w:val="21"/>
                <w:highlight w:val="none"/>
              </w:rPr>
              <w:t xml:space="preserve">Castanopsis </w:t>
            </w:r>
            <w:r>
              <w:rPr>
                <w:rFonts w:hint="eastAsia" w:ascii="Times New Roman" w:hAnsi="Times New Roman" w:eastAsia="宋体" w:cs="Times New Roman"/>
                <w:i/>
                <w:iCs/>
                <w:color w:val="auto"/>
                <w:kern w:val="0"/>
                <w:sz w:val="21"/>
                <w:szCs w:val="21"/>
                <w:highlight w:val="none"/>
                <w:lang w:val="en-US" w:eastAsia="zh-CN"/>
              </w:rPr>
              <w:t>tibetana</w:t>
            </w:r>
          </w:p>
        </w:tc>
        <w:tc>
          <w:tcPr>
            <w:tcW w:w="511" w:type="pct"/>
            <w:noWrap w:val="0"/>
            <w:vAlign w:val="top"/>
          </w:tcPr>
          <w:p w14:paraId="5CDCE28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801" w:type="pct"/>
            <w:noWrap w:val="0"/>
            <w:vAlign w:val="top"/>
          </w:tcPr>
          <w:p w14:paraId="631FD35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m</w:t>
            </w:r>
          </w:p>
        </w:tc>
        <w:tc>
          <w:tcPr>
            <w:tcW w:w="644" w:type="pct"/>
            <w:noWrap w:val="0"/>
            <w:vAlign w:val="top"/>
          </w:tcPr>
          <w:p w14:paraId="1736506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11m</w:t>
            </w:r>
          </w:p>
        </w:tc>
        <w:tc>
          <w:tcPr>
            <w:tcW w:w="634" w:type="pct"/>
            <w:noWrap w:val="0"/>
            <w:vAlign w:val="top"/>
          </w:tcPr>
          <w:p w14:paraId="28A4CCD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1.8</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1.8</w:t>
            </w:r>
            <w:r>
              <w:rPr>
                <w:rFonts w:hint="default" w:ascii="Times New Roman" w:hAnsi="Times New Roman" w:eastAsia="宋体" w:cs="Times New Roman"/>
                <w:color w:val="auto"/>
                <w:sz w:val="21"/>
                <w:szCs w:val="21"/>
                <w:highlight w:val="none"/>
                <w:vertAlign w:val="baseline"/>
                <w:lang w:val="en-US" w:eastAsia="zh-CN"/>
              </w:rPr>
              <w:t>m</w:t>
            </w:r>
          </w:p>
        </w:tc>
        <w:tc>
          <w:tcPr>
            <w:tcW w:w="311" w:type="pct"/>
            <w:noWrap w:val="0"/>
            <w:vAlign w:val="top"/>
          </w:tcPr>
          <w:p w14:paraId="6AA79D5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1202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noWrap w:val="0"/>
            <w:vAlign w:val="center"/>
          </w:tcPr>
          <w:p w14:paraId="720BB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69" w:type="pct"/>
            <w:noWrap w:val="0"/>
            <w:vAlign w:val="center"/>
          </w:tcPr>
          <w:p w14:paraId="0B6D90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长瓣短柱茶</w:t>
            </w:r>
          </w:p>
        </w:tc>
        <w:tc>
          <w:tcPr>
            <w:tcW w:w="1250" w:type="pct"/>
            <w:noWrap w:val="0"/>
            <w:vAlign w:val="center"/>
          </w:tcPr>
          <w:p w14:paraId="05EF4F4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Camellia grijsi</w:t>
            </w:r>
            <w:r>
              <w:rPr>
                <w:rFonts w:hint="eastAsia" w:ascii="Times New Roman" w:hAnsi="Times New Roman" w:eastAsia="宋体" w:cs="Times New Roman"/>
                <w:i/>
                <w:iCs/>
                <w:color w:val="auto"/>
                <w:kern w:val="0"/>
                <w:sz w:val="21"/>
                <w:szCs w:val="21"/>
                <w:highlight w:val="none"/>
                <w:lang w:eastAsia="zh-CN"/>
              </w:rPr>
              <w:t>i</w:t>
            </w:r>
          </w:p>
        </w:tc>
        <w:tc>
          <w:tcPr>
            <w:tcW w:w="511" w:type="pct"/>
            <w:noWrap w:val="0"/>
            <w:vAlign w:val="top"/>
          </w:tcPr>
          <w:p w14:paraId="75C5B5F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801" w:type="pct"/>
            <w:noWrap w:val="0"/>
            <w:vAlign w:val="top"/>
          </w:tcPr>
          <w:p w14:paraId="02CFF30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m</w:t>
            </w:r>
          </w:p>
        </w:tc>
        <w:tc>
          <w:tcPr>
            <w:tcW w:w="644" w:type="pct"/>
            <w:noWrap w:val="0"/>
            <w:vAlign w:val="top"/>
          </w:tcPr>
          <w:p w14:paraId="2CF7EBD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m</w:t>
            </w:r>
          </w:p>
        </w:tc>
        <w:tc>
          <w:tcPr>
            <w:tcW w:w="634" w:type="pct"/>
            <w:noWrap w:val="0"/>
            <w:vAlign w:val="top"/>
          </w:tcPr>
          <w:p w14:paraId="3EB3846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m/2.</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m</w:t>
            </w:r>
          </w:p>
        </w:tc>
        <w:tc>
          <w:tcPr>
            <w:tcW w:w="311" w:type="pct"/>
            <w:noWrap w:val="0"/>
            <w:vAlign w:val="top"/>
          </w:tcPr>
          <w:p w14:paraId="1D319C5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33CD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noWrap w:val="0"/>
            <w:vAlign w:val="center"/>
          </w:tcPr>
          <w:p w14:paraId="02BF2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569" w:type="pct"/>
            <w:noWrap w:val="0"/>
            <w:vAlign w:val="center"/>
          </w:tcPr>
          <w:p w14:paraId="52BDC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短柱茶</w:t>
            </w:r>
          </w:p>
        </w:tc>
        <w:tc>
          <w:tcPr>
            <w:tcW w:w="1250" w:type="pct"/>
            <w:noWrap w:val="0"/>
            <w:vAlign w:val="center"/>
          </w:tcPr>
          <w:p w14:paraId="178A7D29">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Camellia brevistyl</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0A1986C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801" w:type="pct"/>
            <w:noWrap w:val="0"/>
            <w:vAlign w:val="top"/>
          </w:tcPr>
          <w:p w14:paraId="079A14B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m</w:t>
            </w:r>
          </w:p>
        </w:tc>
        <w:tc>
          <w:tcPr>
            <w:tcW w:w="644" w:type="pct"/>
            <w:noWrap w:val="0"/>
            <w:vAlign w:val="top"/>
          </w:tcPr>
          <w:p w14:paraId="35A7E09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m</w:t>
            </w:r>
          </w:p>
        </w:tc>
        <w:tc>
          <w:tcPr>
            <w:tcW w:w="634" w:type="pct"/>
            <w:noWrap w:val="0"/>
            <w:vAlign w:val="top"/>
          </w:tcPr>
          <w:p w14:paraId="54FE878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1.8</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1.8</w:t>
            </w:r>
            <w:r>
              <w:rPr>
                <w:rFonts w:hint="default" w:ascii="Times New Roman" w:hAnsi="Times New Roman" w:eastAsia="宋体" w:cs="Times New Roman"/>
                <w:color w:val="auto"/>
                <w:sz w:val="21"/>
                <w:szCs w:val="21"/>
                <w:highlight w:val="none"/>
                <w:vertAlign w:val="baseline"/>
                <w:lang w:val="en-US" w:eastAsia="zh-CN"/>
              </w:rPr>
              <w:t>m</w:t>
            </w:r>
          </w:p>
        </w:tc>
        <w:tc>
          <w:tcPr>
            <w:tcW w:w="311" w:type="pct"/>
            <w:noWrap w:val="0"/>
            <w:vAlign w:val="top"/>
          </w:tcPr>
          <w:p w14:paraId="6563791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r>
      <w:tr w14:paraId="1BAB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8"/>
            <w:noWrap w:val="0"/>
            <w:vAlign w:val="center"/>
          </w:tcPr>
          <w:p w14:paraId="4D2A4F1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草本层</w:t>
            </w:r>
          </w:p>
        </w:tc>
      </w:tr>
      <w:tr w14:paraId="55AF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77" w:type="pct"/>
            <w:noWrap w:val="0"/>
            <w:vAlign w:val="center"/>
          </w:tcPr>
          <w:p w14:paraId="3A86B176">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569" w:type="pct"/>
            <w:noWrap w:val="0"/>
            <w:vAlign w:val="center"/>
          </w:tcPr>
          <w:p w14:paraId="5FA19E7F">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物种名</w:t>
            </w:r>
          </w:p>
        </w:tc>
        <w:tc>
          <w:tcPr>
            <w:tcW w:w="1250" w:type="pct"/>
            <w:noWrap w:val="0"/>
            <w:vAlign w:val="center"/>
          </w:tcPr>
          <w:p w14:paraId="157C7AC0">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21CE120D">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德式多度级</w:t>
            </w:r>
          </w:p>
        </w:tc>
        <w:tc>
          <w:tcPr>
            <w:tcW w:w="801" w:type="pct"/>
            <w:noWrap w:val="0"/>
            <w:vAlign w:val="center"/>
          </w:tcPr>
          <w:p w14:paraId="6DDA54B4">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高（平均）</w:t>
            </w:r>
          </w:p>
        </w:tc>
        <w:tc>
          <w:tcPr>
            <w:tcW w:w="1279" w:type="pct"/>
            <w:gridSpan w:val="2"/>
            <w:noWrap w:val="0"/>
            <w:vAlign w:val="center"/>
          </w:tcPr>
          <w:p w14:paraId="19D9CF87">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冠</w:t>
            </w:r>
            <w:r>
              <w:rPr>
                <w:rFonts w:hint="eastAsia" w:ascii="Times New Roman" w:hAnsi="Times New Roman" w:eastAsia="宋体" w:cs="Times New Roman"/>
                <w:i w:val="0"/>
                <w:iCs w:val="0"/>
                <w:color w:val="auto"/>
                <w:kern w:val="0"/>
                <w:sz w:val="21"/>
                <w:szCs w:val="21"/>
                <w:highlight w:val="none"/>
                <w:u w:val="none"/>
                <w:lang w:val="en-US" w:eastAsia="zh-CN" w:bidi="ar"/>
              </w:rPr>
              <w:t>幅（平均SN/EW）</w:t>
            </w:r>
          </w:p>
        </w:tc>
        <w:tc>
          <w:tcPr>
            <w:tcW w:w="311" w:type="pct"/>
            <w:noWrap w:val="0"/>
            <w:vAlign w:val="center"/>
          </w:tcPr>
          <w:p w14:paraId="03BD96AA">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52AA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7" w:type="pct"/>
            <w:noWrap w:val="0"/>
            <w:vAlign w:val="center"/>
          </w:tcPr>
          <w:p w14:paraId="693E5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569" w:type="pct"/>
            <w:noWrap w:val="0"/>
            <w:vAlign w:val="center"/>
          </w:tcPr>
          <w:p w14:paraId="62A987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芒萁</w:t>
            </w:r>
          </w:p>
        </w:tc>
        <w:tc>
          <w:tcPr>
            <w:tcW w:w="1250" w:type="pct"/>
            <w:noWrap w:val="0"/>
            <w:vAlign w:val="center"/>
          </w:tcPr>
          <w:p w14:paraId="6D5362A9">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bCs/>
                <w:i/>
                <w:iCs/>
                <w:color w:val="auto"/>
                <w:kern w:val="2"/>
                <w:sz w:val="21"/>
                <w:szCs w:val="21"/>
                <w:highlight w:val="none"/>
                <w:lang w:val="en-US" w:eastAsia="zh-CN" w:bidi="ar-SA"/>
              </w:rPr>
            </w:pPr>
            <w:r>
              <w:rPr>
                <w:rFonts w:hint="eastAsia" w:ascii="Times New Roman" w:hAnsi="Times New Roman" w:eastAsia="宋体" w:cs="Times New Roman"/>
                <w:bCs/>
                <w:i/>
                <w:iCs/>
                <w:color w:val="auto"/>
                <w:sz w:val="21"/>
                <w:szCs w:val="21"/>
                <w:highlight w:val="none"/>
              </w:rPr>
              <w:t>Dicranopteris dichotoma</w:t>
            </w:r>
          </w:p>
        </w:tc>
        <w:tc>
          <w:tcPr>
            <w:tcW w:w="511" w:type="pct"/>
            <w:noWrap w:val="0"/>
            <w:vAlign w:val="center"/>
          </w:tcPr>
          <w:p w14:paraId="34F830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default" w:ascii="Times New Roman" w:hAnsi="Times New Roman" w:eastAsia="宋体" w:cs="Times New Roman"/>
                <w:color w:val="auto"/>
                <w:sz w:val="21"/>
                <w:szCs w:val="21"/>
                <w:highlight w:val="none"/>
              </w:rPr>
              <w:t>Cop1</w:t>
            </w:r>
          </w:p>
        </w:tc>
        <w:tc>
          <w:tcPr>
            <w:tcW w:w="801" w:type="pct"/>
            <w:noWrap w:val="0"/>
            <w:vAlign w:val="center"/>
          </w:tcPr>
          <w:p w14:paraId="6B21A10C">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279" w:type="pct"/>
            <w:gridSpan w:val="2"/>
            <w:noWrap w:val="0"/>
            <w:vAlign w:val="center"/>
          </w:tcPr>
          <w:p w14:paraId="38088CF1">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30</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30</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311" w:type="pct"/>
            <w:noWrap w:val="0"/>
            <w:vAlign w:val="center"/>
          </w:tcPr>
          <w:p w14:paraId="72DAD6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w:t>
            </w:r>
          </w:p>
        </w:tc>
      </w:tr>
      <w:tr w14:paraId="0F9B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7" w:type="pct"/>
            <w:noWrap w:val="0"/>
            <w:vAlign w:val="center"/>
          </w:tcPr>
          <w:p w14:paraId="763159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569" w:type="pct"/>
            <w:noWrap w:val="0"/>
            <w:vAlign w:val="center"/>
          </w:tcPr>
          <w:p w14:paraId="7BFAF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蕨</w:t>
            </w:r>
          </w:p>
        </w:tc>
        <w:tc>
          <w:tcPr>
            <w:tcW w:w="1250" w:type="pct"/>
            <w:noWrap w:val="0"/>
            <w:vAlign w:val="center"/>
          </w:tcPr>
          <w:p w14:paraId="2FB46523">
            <w:pPr>
              <w:keepNext w:val="0"/>
              <w:keepLines w:val="0"/>
              <w:widowControl w:val="0"/>
              <w:suppressLineNumbers w:val="0"/>
              <w:overflowPunct w:val="0"/>
              <w:spacing w:before="0" w:beforeAutospacing="0" w:after="0" w:afterAutospacing="0" w:line="240" w:lineRule="auto"/>
              <w:ind w:left="0" w:right="0"/>
              <w:jc w:val="left"/>
              <w:rPr>
                <w:rFonts w:hint="eastAsia" w:ascii="Times New Roman" w:hAnsi="Times New Roman" w:eastAsia="宋体" w:cs="Times New Roman"/>
                <w:i/>
                <w:iCs/>
                <w:color w:val="auto"/>
                <w:kern w:val="2"/>
                <w:sz w:val="21"/>
                <w:szCs w:val="21"/>
                <w:highlight w:val="none"/>
                <w:shd w:val="clear" w:color="auto" w:fill="auto"/>
                <w:vertAlign w:val="baseline"/>
                <w:lang w:val="en-US" w:eastAsia="zh-CN" w:bidi="ar-SA"/>
              </w:rPr>
            </w:pPr>
            <w:r>
              <w:rPr>
                <w:rFonts w:hint="eastAsia" w:ascii="Times New Roman" w:hAnsi="Times New Roman" w:eastAsia="宋体" w:cs="Times New Roman"/>
                <w:i/>
                <w:iCs/>
                <w:color w:val="auto"/>
                <w:kern w:val="0"/>
                <w:sz w:val="21"/>
                <w:szCs w:val="21"/>
                <w:highlight w:val="none"/>
                <w:lang w:val="en-US" w:eastAsia="zh-CN" w:bidi="ar-SA"/>
              </w:rPr>
              <w:t>Pteridium aquilinum</w:t>
            </w:r>
          </w:p>
        </w:tc>
        <w:tc>
          <w:tcPr>
            <w:tcW w:w="511" w:type="pct"/>
            <w:noWrap w:val="0"/>
            <w:vAlign w:val="center"/>
          </w:tcPr>
          <w:p w14:paraId="171E84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eastAsia"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rPr>
              <w:t>p</w:t>
            </w:r>
          </w:p>
        </w:tc>
        <w:tc>
          <w:tcPr>
            <w:tcW w:w="801" w:type="pct"/>
            <w:noWrap w:val="0"/>
            <w:vAlign w:val="center"/>
          </w:tcPr>
          <w:p w14:paraId="5A3E0277">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279" w:type="pct"/>
            <w:gridSpan w:val="2"/>
            <w:noWrap w:val="0"/>
            <w:vAlign w:val="center"/>
          </w:tcPr>
          <w:p w14:paraId="5A09A297">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311" w:type="pct"/>
            <w:noWrap w:val="0"/>
            <w:vAlign w:val="center"/>
          </w:tcPr>
          <w:p w14:paraId="7B6788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＜15</w:t>
            </w:r>
          </w:p>
        </w:tc>
      </w:tr>
      <w:tr w14:paraId="7F14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7" w:type="pct"/>
            <w:noWrap w:val="0"/>
            <w:vAlign w:val="center"/>
          </w:tcPr>
          <w:p w14:paraId="3F29E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69" w:type="pct"/>
            <w:noWrap w:val="0"/>
            <w:vAlign w:val="center"/>
          </w:tcPr>
          <w:p w14:paraId="17054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深绿卷柏</w:t>
            </w:r>
          </w:p>
        </w:tc>
        <w:tc>
          <w:tcPr>
            <w:tcW w:w="1250" w:type="pct"/>
            <w:noWrap w:val="0"/>
            <w:vAlign w:val="center"/>
          </w:tcPr>
          <w:p w14:paraId="513D12E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lang w:eastAsia="zh-CN"/>
              </w:rPr>
              <w:t>Selaginella doederleinii</w:t>
            </w:r>
          </w:p>
        </w:tc>
        <w:tc>
          <w:tcPr>
            <w:tcW w:w="511" w:type="pct"/>
            <w:noWrap w:val="0"/>
            <w:vAlign w:val="top"/>
          </w:tcPr>
          <w:p w14:paraId="65BEBD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801" w:type="pct"/>
            <w:noWrap w:val="0"/>
            <w:vAlign w:val="top"/>
          </w:tcPr>
          <w:p w14:paraId="27B38A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0.1m</w:t>
            </w:r>
          </w:p>
        </w:tc>
        <w:tc>
          <w:tcPr>
            <w:tcW w:w="1279" w:type="pct"/>
            <w:gridSpan w:val="2"/>
            <w:noWrap w:val="0"/>
            <w:vAlign w:val="top"/>
          </w:tcPr>
          <w:p w14:paraId="144263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p>
        </w:tc>
        <w:tc>
          <w:tcPr>
            <w:tcW w:w="311" w:type="pct"/>
            <w:noWrap w:val="0"/>
            <w:vAlign w:val="top"/>
          </w:tcPr>
          <w:p w14:paraId="5C8C66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0C07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7" w:type="pct"/>
            <w:noWrap w:val="0"/>
            <w:vAlign w:val="center"/>
          </w:tcPr>
          <w:p w14:paraId="7F791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69" w:type="pct"/>
            <w:noWrap w:val="0"/>
            <w:vAlign w:val="center"/>
          </w:tcPr>
          <w:p w14:paraId="249A0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铁线蕨</w:t>
            </w:r>
          </w:p>
        </w:tc>
        <w:tc>
          <w:tcPr>
            <w:tcW w:w="1250" w:type="pct"/>
            <w:noWrap w:val="0"/>
            <w:vAlign w:val="center"/>
          </w:tcPr>
          <w:p w14:paraId="1FF620A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Adiantum capillus-veneri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top"/>
          </w:tcPr>
          <w:p w14:paraId="69C449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801" w:type="pct"/>
            <w:noWrap w:val="0"/>
            <w:vAlign w:val="top"/>
          </w:tcPr>
          <w:p w14:paraId="7F5D5E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＜0.1m</w:t>
            </w:r>
          </w:p>
        </w:tc>
        <w:tc>
          <w:tcPr>
            <w:tcW w:w="1279" w:type="pct"/>
            <w:gridSpan w:val="2"/>
            <w:noWrap w:val="0"/>
            <w:vAlign w:val="top"/>
          </w:tcPr>
          <w:p w14:paraId="438128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p>
        </w:tc>
        <w:tc>
          <w:tcPr>
            <w:tcW w:w="311" w:type="pct"/>
            <w:noWrap w:val="0"/>
            <w:vAlign w:val="top"/>
          </w:tcPr>
          <w:p w14:paraId="7F4F89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7481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7" w:type="pct"/>
            <w:noWrap w:val="0"/>
            <w:vAlign w:val="center"/>
          </w:tcPr>
          <w:p w14:paraId="4BAA8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69" w:type="pct"/>
            <w:noWrap w:val="0"/>
            <w:vAlign w:val="center"/>
          </w:tcPr>
          <w:p w14:paraId="4C2F5B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亮毛蕨</w:t>
            </w:r>
          </w:p>
        </w:tc>
        <w:tc>
          <w:tcPr>
            <w:tcW w:w="1250" w:type="pct"/>
            <w:noWrap w:val="0"/>
            <w:vAlign w:val="center"/>
          </w:tcPr>
          <w:p w14:paraId="0C26F8DD">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lang w:eastAsia="zh-CN"/>
              </w:rPr>
              <w:t>Acystopteris japonica</w:t>
            </w:r>
          </w:p>
        </w:tc>
        <w:tc>
          <w:tcPr>
            <w:tcW w:w="511" w:type="pct"/>
            <w:noWrap w:val="0"/>
            <w:vAlign w:val="top"/>
          </w:tcPr>
          <w:p w14:paraId="038903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801" w:type="pct"/>
            <w:noWrap w:val="0"/>
            <w:vAlign w:val="top"/>
          </w:tcPr>
          <w:p w14:paraId="34CD2C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＜0.1m</w:t>
            </w:r>
          </w:p>
        </w:tc>
        <w:tc>
          <w:tcPr>
            <w:tcW w:w="1279" w:type="pct"/>
            <w:gridSpan w:val="2"/>
            <w:noWrap w:val="0"/>
            <w:vAlign w:val="top"/>
          </w:tcPr>
          <w:p w14:paraId="5F84E7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11" w:type="pct"/>
            <w:noWrap w:val="0"/>
            <w:vAlign w:val="top"/>
          </w:tcPr>
          <w:p w14:paraId="1EE686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6186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7" w:type="pct"/>
            <w:noWrap w:val="0"/>
            <w:vAlign w:val="center"/>
          </w:tcPr>
          <w:p w14:paraId="47E6BB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69" w:type="pct"/>
            <w:noWrap w:val="0"/>
            <w:vAlign w:val="center"/>
          </w:tcPr>
          <w:p w14:paraId="03A31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假蹄盖蕨</w:t>
            </w:r>
          </w:p>
        </w:tc>
        <w:tc>
          <w:tcPr>
            <w:tcW w:w="1250" w:type="pct"/>
            <w:noWrap w:val="0"/>
            <w:vAlign w:val="center"/>
          </w:tcPr>
          <w:p w14:paraId="0797E9AF">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Athyriopsis japonic</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562E61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801" w:type="pct"/>
            <w:noWrap w:val="0"/>
            <w:vAlign w:val="top"/>
          </w:tcPr>
          <w:p w14:paraId="13279B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＜0.1m</w:t>
            </w:r>
          </w:p>
        </w:tc>
        <w:tc>
          <w:tcPr>
            <w:tcW w:w="1279" w:type="pct"/>
            <w:gridSpan w:val="2"/>
            <w:noWrap w:val="0"/>
            <w:vAlign w:val="top"/>
          </w:tcPr>
          <w:p w14:paraId="046218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p>
        </w:tc>
        <w:tc>
          <w:tcPr>
            <w:tcW w:w="311" w:type="pct"/>
            <w:noWrap w:val="0"/>
            <w:vAlign w:val="top"/>
          </w:tcPr>
          <w:p w14:paraId="78B50B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28F4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7" w:type="pct"/>
            <w:noWrap w:val="0"/>
            <w:vAlign w:val="center"/>
          </w:tcPr>
          <w:p w14:paraId="064316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69" w:type="pct"/>
            <w:noWrap w:val="0"/>
            <w:vAlign w:val="center"/>
          </w:tcPr>
          <w:p w14:paraId="38A634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lang w:val="en-US" w:eastAsia="zh-CN"/>
              </w:rPr>
              <w:t>乌毛蕨</w:t>
            </w:r>
          </w:p>
        </w:tc>
        <w:tc>
          <w:tcPr>
            <w:tcW w:w="1250" w:type="pct"/>
            <w:noWrap w:val="0"/>
            <w:vAlign w:val="center"/>
          </w:tcPr>
          <w:p w14:paraId="3F088F0A">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Blechnum oriental</w:t>
            </w:r>
            <w:r>
              <w:rPr>
                <w:rFonts w:hint="eastAsia" w:ascii="Times New Roman" w:hAnsi="Times New Roman" w:eastAsia="宋体" w:cs="Times New Roman"/>
                <w:i/>
                <w:iCs/>
                <w:color w:val="auto"/>
                <w:kern w:val="0"/>
                <w:sz w:val="21"/>
                <w:szCs w:val="21"/>
                <w:highlight w:val="none"/>
                <w:lang w:eastAsia="zh-CN"/>
              </w:rPr>
              <w:t>e</w:t>
            </w:r>
          </w:p>
        </w:tc>
        <w:tc>
          <w:tcPr>
            <w:tcW w:w="511" w:type="pct"/>
            <w:noWrap w:val="0"/>
            <w:vAlign w:val="top"/>
          </w:tcPr>
          <w:p w14:paraId="64AFD8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801" w:type="pct"/>
            <w:noWrap w:val="0"/>
            <w:vAlign w:val="top"/>
          </w:tcPr>
          <w:p w14:paraId="75EF7B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＜0.1m</w:t>
            </w:r>
          </w:p>
        </w:tc>
        <w:tc>
          <w:tcPr>
            <w:tcW w:w="1279" w:type="pct"/>
            <w:gridSpan w:val="2"/>
            <w:noWrap w:val="0"/>
            <w:vAlign w:val="top"/>
          </w:tcPr>
          <w:p w14:paraId="7977CE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11" w:type="pct"/>
            <w:noWrap w:val="0"/>
            <w:vAlign w:val="top"/>
          </w:tcPr>
          <w:p w14:paraId="66A570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0D31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7" w:type="pct"/>
            <w:noWrap w:val="0"/>
            <w:vAlign w:val="center"/>
          </w:tcPr>
          <w:p w14:paraId="2458D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69" w:type="pct"/>
            <w:noWrap w:val="0"/>
            <w:vAlign w:val="center"/>
          </w:tcPr>
          <w:p w14:paraId="5DB3F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大白菜</w:t>
            </w:r>
          </w:p>
        </w:tc>
        <w:tc>
          <w:tcPr>
            <w:tcW w:w="1250" w:type="pct"/>
            <w:noWrap w:val="0"/>
            <w:vAlign w:val="center"/>
          </w:tcPr>
          <w:p w14:paraId="786ADCCE">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2"/>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lang w:eastAsia="zh-CN"/>
              </w:rPr>
              <w:t>Brassica pekinensis</w:t>
            </w:r>
          </w:p>
        </w:tc>
        <w:tc>
          <w:tcPr>
            <w:tcW w:w="511" w:type="pct"/>
            <w:noWrap w:val="0"/>
            <w:vAlign w:val="top"/>
          </w:tcPr>
          <w:p w14:paraId="010779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801" w:type="pct"/>
            <w:noWrap w:val="0"/>
            <w:vAlign w:val="top"/>
          </w:tcPr>
          <w:p w14:paraId="0245B8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＜0.1m</w:t>
            </w:r>
          </w:p>
        </w:tc>
        <w:tc>
          <w:tcPr>
            <w:tcW w:w="1279" w:type="pct"/>
            <w:gridSpan w:val="2"/>
            <w:noWrap w:val="0"/>
            <w:vAlign w:val="top"/>
          </w:tcPr>
          <w:p w14:paraId="61B9AB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11" w:type="pct"/>
            <w:noWrap w:val="0"/>
            <w:vAlign w:val="top"/>
          </w:tcPr>
          <w:p w14:paraId="3AC603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54C7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7" w:type="pct"/>
            <w:noWrap w:val="0"/>
            <w:vAlign w:val="center"/>
          </w:tcPr>
          <w:p w14:paraId="0FA38B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569" w:type="pct"/>
            <w:noWrap w:val="0"/>
            <w:vAlign w:val="center"/>
          </w:tcPr>
          <w:p w14:paraId="7D703E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甘蓝</w:t>
            </w:r>
          </w:p>
        </w:tc>
        <w:tc>
          <w:tcPr>
            <w:tcW w:w="1250" w:type="pct"/>
            <w:noWrap w:val="0"/>
            <w:vAlign w:val="center"/>
          </w:tcPr>
          <w:p w14:paraId="37E5A1BD">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Brassica olerace</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7B92C9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801" w:type="pct"/>
            <w:noWrap w:val="0"/>
            <w:vAlign w:val="top"/>
          </w:tcPr>
          <w:p w14:paraId="1550A3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＜0.1m</w:t>
            </w:r>
          </w:p>
        </w:tc>
        <w:tc>
          <w:tcPr>
            <w:tcW w:w="1279" w:type="pct"/>
            <w:gridSpan w:val="2"/>
            <w:noWrap w:val="0"/>
            <w:vAlign w:val="top"/>
          </w:tcPr>
          <w:p w14:paraId="68BDA3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p>
        </w:tc>
        <w:tc>
          <w:tcPr>
            <w:tcW w:w="311" w:type="pct"/>
            <w:noWrap w:val="0"/>
            <w:vAlign w:val="top"/>
          </w:tcPr>
          <w:p w14:paraId="3249E0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00EF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7" w:type="pct"/>
            <w:noWrap w:val="0"/>
            <w:vAlign w:val="center"/>
          </w:tcPr>
          <w:p w14:paraId="4847F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p>
        </w:tc>
        <w:tc>
          <w:tcPr>
            <w:tcW w:w="569" w:type="pct"/>
            <w:noWrap w:val="0"/>
            <w:vAlign w:val="center"/>
          </w:tcPr>
          <w:p w14:paraId="592BF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碎米荠</w:t>
            </w:r>
          </w:p>
        </w:tc>
        <w:tc>
          <w:tcPr>
            <w:tcW w:w="1250" w:type="pct"/>
            <w:noWrap w:val="0"/>
            <w:vAlign w:val="center"/>
          </w:tcPr>
          <w:p w14:paraId="6B7B516D">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sz w:val="21"/>
                <w:szCs w:val="21"/>
                <w:highlight w:val="none"/>
                <w:lang w:eastAsia="zh-CN"/>
              </w:rPr>
            </w:pPr>
            <w:r>
              <w:rPr>
                <w:rFonts w:hint="default" w:ascii="Times New Roman" w:hAnsi="Times New Roman" w:eastAsia="宋体" w:cs="Times New Roman"/>
                <w:i/>
                <w:iCs/>
                <w:color w:val="auto"/>
                <w:kern w:val="0"/>
                <w:sz w:val="21"/>
                <w:szCs w:val="21"/>
                <w:highlight w:val="none"/>
              </w:rPr>
              <w:t>Cardamine hirsut</w:t>
            </w:r>
            <w:r>
              <w:rPr>
                <w:rFonts w:hint="eastAsia" w:ascii="Times New Roman" w:hAnsi="Times New Roman" w:eastAsia="宋体" w:cs="Times New Roman"/>
                <w:i/>
                <w:iCs/>
                <w:color w:val="auto"/>
                <w:kern w:val="0"/>
                <w:sz w:val="21"/>
                <w:szCs w:val="21"/>
                <w:highlight w:val="none"/>
                <w:lang w:eastAsia="zh-CN"/>
              </w:rPr>
              <w:t>a</w:t>
            </w:r>
            <w:r>
              <w:rPr>
                <w:rFonts w:hint="default" w:ascii="Times New Roman" w:hAnsi="Times New Roman" w:eastAsia="宋体" w:cs="Times New Roman"/>
                <w:i/>
                <w:iCs/>
                <w:color w:val="auto"/>
                <w:kern w:val="0"/>
                <w:sz w:val="21"/>
                <w:szCs w:val="21"/>
                <w:highlight w:val="none"/>
              </w:rPr>
              <w:t>.</w:t>
            </w:r>
          </w:p>
        </w:tc>
        <w:tc>
          <w:tcPr>
            <w:tcW w:w="511" w:type="pct"/>
            <w:noWrap w:val="0"/>
            <w:vAlign w:val="top"/>
          </w:tcPr>
          <w:p w14:paraId="7D20DA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801" w:type="pct"/>
            <w:noWrap w:val="0"/>
            <w:vAlign w:val="top"/>
          </w:tcPr>
          <w:p w14:paraId="3D428E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＜0.1m</w:t>
            </w:r>
          </w:p>
        </w:tc>
        <w:tc>
          <w:tcPr>
            <w:tcW w:w="1279" w:type="pct"/>
            <w:gridSpan w:val="2"/>
            <w:noWrap w:val="0"/>
            <w:vAlign w:val="top"/>
          </w:tcPr>
          <w:p w14:paraId="5B5331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cm/1cm</w:t>
            </w:r>
          </w:p>
        </w:tc>
        <w:tc>
          <w:tcPr>
            <w:tcW w:w="311" w:type="pct"/>
            <w:noWrap w:val="0"/>
            <w:vAlign w:val="top"/>
          </w:tcPr>
          <w:p w14:paraId="4D39DB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37F4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7" w:type="pct"/>
            <w:noWrap w:val="0"/>
            <w:vAlign w:val="center"/>
          </w:tcPr>
          <w:p w14:paraId="7B787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11</w:t>
            </w:r>
          </w:p>
        </w:tc>
        <w:tc>
          <w:tcPr>
            <w:tcW w:w="569" w:type="pct"/>
            <w:noWrap w:val="0"/>
            <w:vAlign w:val="center"/>
          </w:tcPr>
          <w:p w14:paraId="4FEE3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荠</w:t>
            </w:r>
          </w:p>
        </w:tc>
        <w:tc>
          <w:tcPr>
            <w:tcW w:w="1250" w:type="pct"/>
            <w:noWrap w:val="0"/>
            <w:vAlign w:val="center"/>
          </w:tcPr>
          <w:p w14:paraId="58256FCF">
            <w:pPr>
              <w:keepNext w:val="0"/>
              <w:keepLines w:val="0"/>
              <w:widowControl/>
              <w:suppressLineNumbers w:val="0"/>
              <w:adjustRightInd w:val="0"/>
              <w:spacing w:before="0" w:beforeAutospacing="0" w:after="0" w:afterAutospacing="0" w:line="240" w:lineRule="auto"/>
              <w:ind w:left="0" w:right="0"/>
              <w:jc w:val="left"/>
              <w:textAlignment w:val="bottom"/>
              <w:rPr>
                <w:rFonts w:hint="default" w:ascii="Times New Roman" w:hAnsi="Times New Roman" w:eastAsia="宋体" w:cs="Times New Roman"/>
                <w:i/>
                <w:iCs/>
                <w:color w:val="auto"/>
                <w:sz w:val="21"/>
                <w:szCs w:val="21"/>
                <w:highlight w:val="none"/>
              </w:rPr>
            </w:pPr>
            <w:r>
              <w:rPr>
                <w:rFonts w:hint="default" w:ascii="Times New Roman" w:hAnsi="Times New Roman" w:eastAsia="宋体" w:cs="Times New Roman"/>
                <w:i/>
                <w:iCs/>
                <w:color w:val="auto"/>
                <w:kern w:val="0"/>
                <w:sz w:val="21"/>
                <w:szCs w:val="21"/>
                <w:highlight w:val="none"/>
              </w:rPr>
              <w:t>Capsella bursa-pastori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top"/>
          </w:tcPr>
          <w:p w14:paraId="5104F7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801" w:type="pct"/>
            <w:noWrap w:val="0"/>
            <w:vAlign w:val="top"/>
          </w:tcPr>
          <w:p w14:paraId="4FECEC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＜0.1m</w:t>
            </w:r>
          </w:p>
        </w:tc>
        <w:tc>
          <w:tcPr>
            <w:tcW w:w="1279" w:type="pct"/>
            <w:gridSpan w:val="2"/>
            <w:noWrap w:val="0"/>
            <w:vAlign w:val="top"/>
          </w:tcPr>
          <w:p w14:paraId="1D2A2C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cm</w:t>
            </w:r>
          </w:p>
        </w:tc>
        <w:tc>
          <w:tcPr>
            <w:tcW w:w="311" w:type="pct"/>
            <w:noWrap w:val="0"/>
            <w:vAlign w:val="top"/>
          </w:tcPr>
          <w:p w14:paraId="13FB40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3165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7" w:type="pct"/>
            <w:noWrap w:val="0"/>
            <w:vAlign w:val="center"/>
          </w:tcPr>
          <w:p w14:paraId="357DE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w:t>
            </w:r>
          </w:p>
        </w:tc>
        <w:tc>
          <w:tcPr>
            <w:tcW w:w="569" w:type="pct"/>
            <w:noWrap w:val="0"/>
            <w:vAlign w:val="center"/>
          </w:tcPr>
          <w:p w14:paraId="58641F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萝卜</w:t>
            </w:r>
          </w:p>
        </w:tc>
        <w:tc>
          <w:tcPr>
            <w:tcW w:w="1250" w:type="pct"/>
            <w:noWrap w:val="0"/>
            <w:vAlign w:val="center"/>
          </w:tcPr>
          <w:p w14:paraId="2433B26A">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sz w:val="21"/>
                <w:szCs w:val="21"/>
                <w:highlight w:val="none"/>
                <w:lang w:eastAsia="zh-CN"/>
              </w:rPr>
            </w:pPr>
            <w:r>
              <w:rPr>
                <w:rFonts w:hint="default" w:ascii="Times New Roman" w:hAnsi="Times New Roman" w:eastAsia="宋体" w:cs="Times New Roman"/>
                <w:i/>
                <w:iCs/>
                <w:color w:val="auto"/>
                <w:kern w:val="0"/>
                <w:sz w:val="21"/>
                <w:szCs w:val="21"/>
                <w:highlight w:val="none"/>
              </w:rPr>
              <w:t>Raphanus sativu</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top"/>
          </w:tcPr>
          <w:p w14:paraId="6A38D6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801" w:type="pct"/>
            <w:noWrap w:val="0"/>
            <w:vAlign w:val="top"/>
          </w:tcPr>
          <w:p w14:paraId="7B51AD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＜0.1m</w:t>
            </w:r>
          </w:p>
        </w:tc>
        <w:tc>
          <w:tcPr>
            <w:tcW w:w="1279" w:type="pct"/>
            <w:gridSpan w:val="2"/>
            <w:noWrap w:val="0"/>
            <w:vAlign w:val="top"/>
          </w:tcPr>
          <w:p w14:paraId="3A2CD4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p>
        </w:tc>
        <w:tc>
          <w:tcPr>
            <w:tcW w:w="311" w:type="pct"/>
            <w:noWrap w:val="0"/>
            <w:vAlign w:val="top"/>
          </w:tcPr>
          <w:p w14:paraId="5ADD7F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62E1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7" w:type="pct"/>
            <w:noWrap w:val="0"/>
            <w:vAlign w:val="center"/>
          </w:tcPr>
          <w:p w14:paraId="21643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13</w:t>
            </w:r>
          </w:p>
        </w:tc>
        <w:tc>
          <w:tcPr>
            <w:tcW w:w="569" w:type="pct"/>
            <w:noWrap w:val="0"/>
            <w:vAlign w:val="center"/>
          </w:tcPr>
          <w:p w14:paraId="594B1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芸苔</w:t>
            </w:r>
          </w:p>
        </w:tc>
        <w:tc>
          <w:tcPr>
            <w:tcW w:w="1250" w:type="pct"/>
            <w:noWrap w:val="0"/>
            <w:vAlign w:val="center"/>
          </w:tcPr>
          <w:p w14:paraId="1A5F7102">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sz w:val="21"/>
                <w:szCs w:val="21"/>
                <w:highlight w:val="none"/>
                <w:lang w:eastAsia="zh-CN"/>
              </w:rPr>
            </w:pPr>
            <w:r>
              <w:rPr>
                <w:rFonts w:hint="default" w:ascii="Times New Roman" w:hAnsi="Times New Roman" w:eastAsia="宋体" w:cs="Times New Roman"/>
                <w:i/>
                <w:iCs/>
                <w:color w:val="auto"/>
                <w:kern w:val="0"/>
                <w:sz w:val="21"/>
                <w:szCs w:val="21"/>
                <w:highlight w:val="none"/>
              </w:rPr>
              <w:t>Brassica campestri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top"/>
          </w:tcPr>
          <w:p w14:paraId="4BB709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801" w:type="pct"/>
            <w:noWrap w:val="0"/>
            <w:vAlign w:val="top"/>
          </w:tcPr>
          <w:p w14:paraId="69D93B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＜0.1m</w:t>
            </w:r>
          </w:p>
        </w:tc>
        <w:tc>
          <w:tcPr>
            <w:tcW w:w="1279" w:type="pct"/>
            <w:gridSpan w:val="2"/>
            <w:noWrap w:val="0"/>
            <w:vAlign w:val="top"/>
          </w:tcPr>
          <w:p w14:paraId="3B885C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cm</w:t>
            </w:r>
          </w:p>
        </w:tc>
        <w:tc>
          <w:tcPr>
            <w:tcW w:w="311" w:type="pct"/>
            <w:noWrap w:val="0"/>
            <w:vAlign w:val="top"/>
          </w:tcPr>
          <w:p w14:paraId="3EAD4B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4066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7" w:type="pct"/>
            <w:noWrap w:val="0"/>
            <w:vAlign w:val="center"/>
          </w:tcPr>
          <w:p w14:paraId="3294B7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14</w:t>
            </w:r>
          </w:p>
        </w:tc>
        <w:tc>
          <w:tcPr>
            <w:tcW w:w="569" w:type="pct"/>
            <w:noWrap w:val="0"/>
            <w:vAlign w:val="center"/>
          </w:tcPr>
          <w:p w14:paraId="4A3E0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堇菜</w:t>
            </w:r>
          </w:p>
        </w:tc>
        <w:tc>
          <w:tcPr>
            <w:tcW w:w="1250" w:type="pct"/>
            <w:noWrap w:val="0"/>
            <w:vAlign w:val="center"/>
          </w:tcPr>
          <w:p w14:paraId="2BC34955">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lang w:eastAsia="zh-CN"/>
              </w:rPr>
              <w:t>Viola verecunda</w:t>
            </w:r>
          </w:p>
        </w:tc>
        <w:tc>
          <w:tcPr>
            <w:tcW w:w="511" w:type="pct"/>
            <w:noWrap w:val="0"/>
            <w:vAlign w:val="top"/>
          </w:tcPr>
          <w:p w14:paraId="7C2E64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SoL</w:t>
            </w:r>
          </w:p>
        </w:tc>
        <w:tc>
          <w:tcPr>
            <w:tcW w:w="801" w:type="pct"/>
            <w:noWrap w:val="0"/>
            <w:vAlign w:val="top"/>
          </w:tcPr>
          <w:p w14:paraId="238EDD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＜0.1m</w:t>
            </w:r>
          </w:p>
        </w:tc>
        <w:tc>
          <w:tcPr>
            <w:tcW w:w="1279" w:type="pct"/>
            <w:gridSpan w:val="2"/>
            <w:noWrap w:val="0"/>
            <w:vAlign w:val="top"/>
          </w:tcPr>
          <w:p w14:paraId="7F60D7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11" w:type="pct"/>
            <w:noWrap w:val="0"/>
            <w:vAlign w:val="top"/>
          </w:tcPr>
          <w:p w14:paraId="37E83B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＜5</w:t>
            </w:r>
          </w:p>
        </w:tc>
      </w:tr>
      <w:tr w14:paraId="6859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noWrap w:val="0"/>
            <w:vAlign w:val="center"/>
          </w:tcPr>
          <w:p w14:paraId="1C171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15</w:t>
            </w:r>
          </w:p>
        </w:tc>
        <w:tc>
          <w:tcPr>
            <w:tcW w:w="569" w:type="pct"/>
            <w:noWrap w:val="0"/>
            <w:vAlign w:val="center"/>
          </w:tcPr>
          <w:p w14:paraId="4CC17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毛堇菜</w:t>
            </w:r>
          </w:p>
        </w:tc>
        <w:tc>
          <w:tcPr>
            <w:tcW w:w="1250" w:type="pct"/>
            <w:noWrap w:val="0"/>
            <w:vAlign w:val="center"/>
          </w:tcPr>
          <w:p w14:paraId="0E8A93E3">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lang w:eastAsia="zh-CN"/>
              </w:rPr>
              <w:t>Viola confusa</w:t>
            </w:r>
          </w:p>
        </w:tc>
        <w:tc>
          <w:tcPr>
            <w:tcW w:w="511" w:type="pct"/>
            <w:noWrap w:val="0"/>
            <w:vAlign w:val="top"/>
          </w:tcPr>
          <w:p w14:paraId="33F225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801" w:type="pct"/>
            <w:noWrap w:val="0"/>
            <w:vAlign w:val="top"/>
          </w:tcPr>
          <w:p w14:paraId="260145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＜0.1m</w:t>
            </w:r>
          </w:p>
        </w:tc>
        <w:tc>
          <w:tcPr>
            <w:tcW w:w="1279" w:type="pct"/>
            <w:gridSpan w:val="2"/>
            <w:noWrap w:val="0"/>
            <w:vAlign w:val="top"/>
          </w:tcPr>
          <w:p w14:paraId="734B44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cm</w:t>
            </w:r>
          </w:p>
        </w:tc>
        <w:tc>
          <w:tcPr>
            <w:tcW w:w="311" w:type="pct"/>
            <w:noWrap w:val="0"/>
            <w:vAlign w:val="top"/>
          </w:tcPr>
          <w:p w14:paraId="2D128E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12C6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7" w:type="pct"/>
            <w:noWrap w:val="0"/>
            <w:vAlign w:val="center"/>
          </w:tcPr>
          <w:p w14:paraId="3FEEE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16</w:t>
            </w:r>
          </w:p>
        </w:tc>
        <w:tc>
          <w:tcPr>
            <w:tcW w:w="569" w:type="pct"/>
            <w:noWrap w:val="0"/>
            <w:vAlign w:val="center"/>
          </w:tcPr>
          <w:p w14:paraId="7819D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戟叶堇菜</w:t>
            </w:r>
          </w:p>
        </w:tc>
        <w:tc>
          <w:tcPr>
            <w:tcW w:w="1250" w:type="pct"/>
            <w:noWrap w:val="0"/>
            <w:vAlign w:val="center"/>
          </w:tcPr>
          <w:p w14:paraId="01E05AF0">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lang w:eastAsia="zh-CN"/>
              </w:rPr>
              <w:t>Viola betonicifolia</w:t>
            </w:r>
          </w:p>
        </w:tc>
        <w:tc>
          <w:tcPr>
            <w:tcW w:w="511" w:type="pct"/>
            <w:noWrap w:val="0"/>
            <w:vAlign w:val="top"/>
          </w:tcPr>
          <w:p w14:paraId="6A6685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801" w:type="pct"/>
            <w:noWrap w:val="0"/>
            <w:vAlign w:val="top"/>
          </w:tcPr>
          <w:p w14:paraId="484293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＜0.1m</w:t>
            </w:r>
          </w:p>
        </w:tc>
        <w:tc>
          <w:tcPr>
            <w:tcW w:w="1279" w:type="pct"/>
            <w:gridSpan w:val="2"/>
            <w:noWrap w:val="0"/>
            <w:vAlign w:val="top"/>
          </w:tcPr>
          <w:p w14:paraId="187E35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cm</w:t>
            </w:r>
          </w:p>
        </w:tc>
        <w:tc>
          <w:tcPr>
            <w:tcW w:w="311" w:type="pct"/>
            <w:noWrap w:val="0"/>
            <w:vAlign w:val="top"/>
          </w:tcPr>
          <w:p w14:paraId="03E2E4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16BA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8"/>
            <w:noWrap w:val="0"/>
            <w:vAlign w:val="center"/>
          </w:tcPr>
          <w:p w14:paraId="7793BE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eastAsia="宋体" w:cs="Times New Roman"/>
                <w:color w:val="auto"/>
                <w:sz w:val="21"/>
                <w:szCs w:val="21"/>
                <w:highlight w:val="yellow"/>
                <w:vertAlign w:val="baseline"/>
              </w:rPr>
            </w:pPr>
            <w:r>
              <w:rPr>
                <w:rFonts w:hint="default" w:ascii="Times New Roman" w:hAnsi="Times New Roman" w:eastAsia="宋体" w:cs="Times New Roman"/>
                <w:b/>
                <w:bCs/>
                <w:color w:val="auto"/>
                <w:sz w:val="21"/>
                <w:szCs w:val="21"/>
                <w:highlight w:val="none"/>
                <w:lang w:val="en-US" w:eastAsia="zh-CN"/>
              </w:rPr>
              <w:t>德式多度级：</w:t>
            </w:r>
            <w:r>
              <w:rPr>
                <w:rFonts w:hint="default" w:ascii="Times New Roman" w:hAnsi="Times New Roman" w:eastAsia="宋体" w:cs="Times New Roman"/>
                <w:color w:val="auto"/>
                <w:sz w:val="21"/>
                <w:szCs w:val="21"/>
                <w:highlight w:val="none"/>
              </w:rPr>
              <w:t>Soc：极多，数目任意，盖度≥75%；Cop3：很多，数目任意，盖度50%~75%；Cop2：多，数目任意，盖度25%~50%；Cop1：尚多，数目很多，盖度10%~25%；Sp：少，数目多，盖度5%~10%；SoL：级少，数目少，盖度＜5%；Un：个别，数目极少，盖度也很小。</w:t>
            </w:r>
          </w:p>
        </w:tc>
      </w:tr>
    </w:tbl>
    <w:p w14:paraId="1CB278B8">
      <w:pPr>
        <w:keepNext w:val="0"/>
        <w:keepLines w:val="0"/>
        <w:pageBreakBefore w:val="0"/>
        <w:widowControl w:val="0"/>
        <w:kinsoku/>
        <w:wordWrap/>
        <w:overflowPunct/>
        <w:topLinePunct w:val="0"/>
        <w:autoSpaceDE/>
        <w:autoSpaceDN/>
        <w:bidi w:val="0"/>
        <w:adjustRightInd/>
        <w:snapToGrid/>
        <w:spacing w:before="157" w:beforeLines="50" w:after="0" w:line="240" w:lineRule="auto"/>
        <w:ind w:right="0"/>
        <w:jc w:val="center"/>
        <w:textAlignment w:val="auto"/>
        <w:outlineLvl w:val="0"/>
        <w:rPr>
          <w:rFonts w:hint="default"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39E2C617">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附表1-</w:t>
      </w:r>
      <w:r>
        <w:rPr>
          <w:rFonts w:hint="eastAsia" w:ascii="Times New Roman" w:hAnsi="Times New Roman" w:eastAsia="宋体" w:cs="Times New Roman"/>
          <w:b/>
          <w:bCs/>
          <w:color w:val="auto"/>
          <w:kern w:val="2"/>
          <w:sz w:val="24"/>
          <w:szCs w:val="24"/>
          <w:highlight w:val="none"/>
          <w:lang w:val="en-US" w:eastAsia="zh-CN" w:bidi="ar-SA"/>
        </w:rPr>
        <w:t>9</w:t>
      </w:r>
      <w:r>
        <w:rPr>
          <w:rFonts w:hint="default" w:ascii="Times New Roman" w:hAnsi="Times New Roman" w:eastAsia="宋体" w:cs="Times New Roman"/>
          <w:b/>
          <w:bCs/>
          <w:color w:val="auto"/>
          <w:kern w:val="2"/>
          <w:sz w:val="24"/>
          <w:szCs w:val="24"/>
          <w:highlight w:val="none"/>
          <w:lang w:val="en-US" w:eastAsia="zh-CN" w:bidi="ar-SA"/>
        </w:rPr>
        <w:t xml:space="preserve">  评价区主要群落样方调查表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615"/>
        <w:gridCol w:w="3544"/>
        <w:gridCol w:w="1449"/>
        <w:gridCol w:w="2427"/>
        <w:gridCol w:w="1656"/>
        <w:gridCol w:w="1800"/>
        <w:gridCol w:w="873"/>
      </w:tblGrid>
      <w:tr w14:paraId="713D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6" w:type="pct"/>
            <w:gridSpan w:val="2"/>
            <w:noWrap w:val="0"/>
            <w:vAlign w:val="center"/>
          </w:tcPr>
          <w:p w14:paraId="38415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样方名称：</w:t>
            </w:r>
          </w:p>
        </w:tc>
        <w:tc>
          <w:tcPr>
            <w:tcW w:w="1250" w:type="pct"/>
            <w:noWrap w:val="0"/>
            <w:vAlign w:val="center"/>
          </w:tcPr>
          <w:p w14:paraId="022113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桉树</w:t>
            </w:r>
            <w:r>
              <w:rPr>
                <w:rFonts w:hint="default" w:ascii="Times New Roman" w:hAnsi="Times New Roman" w:eastAsia="宋体" w:cs="Times New Roman"/>
                <w:color w:val="auto"/>
                <w:sz w:val="21"/>
                <w:szCs w:val="21"/>
                <w:vertAlign w:val="baseline"/>
                <w:lang w:val="en-US" w:eastAsia="zh-CN"/>
              </w:rPr>
              <w:t>群系</w:t>
            </w:r>
          </w:p>
        </w:tc>
        <w:tc>
          <w:tcPr>
            <w:tcW w:w="511" w:type="pct"/>
            <w:noWrap w:val="0"/>
            <w:vAlign w:val="center"/>
          </w:tcPr>
          <w:p w14:paraId="5284A3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样地地点：</w:t>
            </w:r>
          </w:p>
        </w:tc>
        <w:tc>
          <w:tcPr>
            <w:tcW w:w="856" w:type="pct"/>
            <w:noWrap w:val="0"/>
            <w:vAlign w:val="center"/>
          </w:tcPr>
          <w:p w14:paraId="6F8499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东瀚镇莲峰村</w:t>
            </w:r>
          </w:p>
        </w:tc>
        <w:tc>
          <w:tcPr>
            <w:tcW w:w="584" w:type="pct"/>
            <w:noWrap w:val="0"/>
            <w:vAlign w:val="center"/>
          </w:tcPr>
          <w:p w14:paraId="39AED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样方号：</w:t>
            </w:r>
          </w:p>
        </w:tc>
        <w:tc>
          <w:tcPr>
            <w:tcW w:w="941" w:type="pct"/>
            <w:gridSpan w:val="2"/>
            <w:noWrap w:val="0"/>
            <w:vAlign w:val="center"/>
          </w:tcPr>
          <w:p w14:paraId="35F1C6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eastAsia="宋体" w:cs="Times New Roman"/>
                <w:i w:val="0"/>
                <w:iCs w:val="0"/>
                <w:color w:val="auto"/>
                <w:kern w:val="0"/>
                <w:sz w:val="21"/>
                <w:szCs w:val="21"/>
                <w:u w:val="none"/>
                <w:lang w:val="en-US" w:eastAsia="zh-CN" w:bidi="ar"/>
              </w:rPr>
              <w:t>9</w:t>
            </w:r>
          </w:p>
        </w:tc>
      </w:tr>
      <w:tr w14:paraId="7D30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56" w:type="pct"/>
            <w:gridSpan w:val="2"/>
            <w:noWrap w:val="0"/>
            <w:vAlign w:val="center"/>
          </w:tcPr>
          <w:p w14:paraId="229B4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样方面积：</w:t>
            </w:r>
          </w:p>
        </w:tc>
        <w:tc>
          <w:tcPr>
            <w:tcW w:w="1250" w:type="pct"/>
            <w:noWrap w:val="0"/>
            <w:vAlign w:val="center"/>
          </w:tcPr>
          <w:p w14:paraId="5BD0D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20m*20m</w:t>
            </w:r>
          </w:p>
        </w:tc>
        <w:tc>
          <w:tcPr>
            <w:tcW w:w="511" w:type="pct"/>
            <w:noWrap w:val="0"/>
            <w:vAlign w:val="center"/>
          </w:tcPr>
          <w:p w14:paraId="4EE3BE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土壤类型：</w:t>
            </w:r>
          </w:p>
        </w:tc>
        <w:tc>
          <w:tcPr>
            <w:tcW w:w="856" w:type="pct"/>
            <w:noWrap w:val="0"/>
            <w:vAlign w:val="center"/>
          </w:tcPr>
          <w:p w14:paraId="78449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黄壤</w:t>
            </w:r>
          </w:p>
        </w:tc>
        <w:tc>
          <w:tcPr>
            <w:tcW w:w="584" w:type="pct"/>
            <w:noWrap w:val="0"/>
            <w:vAlign w:val="center"/>
          </w:tcPr>
          <w:p w14:paraId="2918D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小地形特点：</w:t>
            </w:r>
          </w:p>
        </w:tc>
        <w:tc>
          <w:tcPr>
            <w:tcW w:w="941" w:type="pct"/>
            <w:gridSpan w:val="2"/>
            <w:noWrap w:val="0"/>
            <w:vAlign w:val="center"/>
          </w:tcPr>
          <w:p w14:paraId="6DC0D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坡</w:t>
            </w:r>
            <w:r>
              <w:rPr>
                <w:rFonts w:hint="default" w:ascii="Times New Roman" w:hAnsi="Times New Roman" w:eastAsia="宋体" w:cs="Times New Roman"/>
                <w:i w:val="0"/>
                <w:iCs w:val="0"/>
                <w:color w:val="auto"/>
                <w:kern w:val="0"/>
                <w:sz w:val="21"/>
                <w:szCs w:val="21"/>
                <w:u w:val="none"/>
                <w:lang w:val="en-US" w:eastAsia="zh-CN" w:bidi="ar"/>
              </w:rPr>
              <w:t>地</w:t>
            </w:r>
          </w:p>
        </w:tc>
      </w:tr>
      <w:tr w14:paraId="6853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856" w:type="pct"/>
            <w:gridSpan w:val="2"/>
            <w:noWrap w:val="0"/>
            <w:vAlign w:val="center"/>
          </w:tcPr>
          <w:p w14:paraId="29B7E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经度：</w:t>
            </w:r>
          </w:p>
        </w:tc>
        <w:tc>
          <w:tcPr>
            <w:tcW w:w="1250" w:type="pct"/>
            <w:noWrap w:val="0"/>
            <w:vAlign w:val="center"/>
          </w:tcPr>
          <w:p w14:paraId="5B7C64AD">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119.604881</w:t>
            </w:r>
          </w:p>
        </w:tc>
        <w:tc>
          <w:tcPr>
            <w:tcW w:w="511" w:type="pct"/>
            <w:noWrap w:val="0"/>
            <w:vAlign w:val="center"/>
          </w:tcPr>
          <w:p w14:paraId="0D994E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u w:val="none"/>
                <w:lang w:val="en-US" w:eastAsia="zh-CN" w:bidi="ar"/>
              </w:rPr>
              <w:t>纬度：</w:t>
            </w:r>
          </w:p>
        </w:tc>
        <w:tc>
          <w:tcPr>
            <w:tcW w:w="856" w:type="pct"/>
            <w:noWrap w:val="0"/>
            <w:vAlign w:val="center"/>
          </w:tcPr>
          <w:p w14:paraId="25BE7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b w:val="0"/>
                <w:bCs/>
                <w:color w:val="auto"/>
                <w:sz w:val="21"/>
                <w:szCs w:val="21"/>
                <w:highlight w:val="none"/>
                <w:vertAlign w:val="baseline"/>
                <w:lang w:val="en-US" w:eastAsia="zh-CN"/>
              </w:rPr>
              <w:t>25.361112</w:t>
            </w:r>
          </w:p>
        </w:tc>
        <w:tc>
          <w:tcPr>
            <w:tcW w:w="584" w:type="pct"/>
            <w:noWrap w:val="0"/>
            <w:vAlign w:val="center"/>
          </w:tcPr>
          <w:p w14:paraId="1E12D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海拔：</w:t>
            </w:r>
          </w:p>
        </w:tc>
        <w:tc>
          <w:tcPr>
            <w:tcW w:w="941" w:type="pct"/>
            <w:gridSpan w:val="2"/>
            <w:noWrap w:val="0"/>
            <w:vAlign w:val="center"/>
          </w:tcPr>
          <w:p w14:paraId="3E081CD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left"/>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280</w:t>
            </w:r>
            <w:r>
              <w:rPr>
                <w:rFonts w:hint="default" w:ascii="Times New Roman" w:hAnsi="Times New Roman" w:eastAsia="宋体" w:cs="Times New Roman"/>
                <w:color w:val="auto"/>
                <w:sz w:val="21"/>
                <w:szCs w:val="21"/>
                <w:vertAlign w:val="baseline"/>
                <w:lang w:val="en-US" w:eastAsia="zh-CN"/>
              </w:rPr>
              <w:t>m</w:t>
            </w:r>
          </w:p>
        </w:tc>
      </w:tr>
      <w:tr w14:paraId="25D7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56" w:type="pct"/>
            <w:gridSpan w:val="2"/>
            <w:noWrap w:val="0"/>
            <w:vAlign w:val="center"/>
          </w:tcPr>
          <w:p w14:paraId="2389B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调查人：</w:t>
            </w:r>
          </w:p>
        </w:tc>
        <w:tc>
          <w:tcPr>
            <w:tcW w:w="1250" w:type="pct"/>
            <w:noWrap w:val="0"/>
            <w:vAlign w:val="center"/>
          </w:tcPr>
          <w:p w14:paraId="7BFE3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i w:val="0"/>
                <w:iCs w:val="0"/>
                <w:color w:val="auto"/>
                <w:kern w:val="0"/>
                <w:sz w:val="21"/>
                <w:szCs w:val="21"/>
                <w:u w:val="none"/>
                <w:lang w:val="en-US" w:eastAsia="zh-CN" w:bidi="ar"/>
              </w:rPr>
              <w:t>林浩阳、董旭</w:t>
            </w:r>
          </w:p>
        </w:tc>
        <w:tc>
          <w:tcPr>
            <w:tcW w:w="511" w:type="pct"/>
            <w:noWrap w:val="0"/>
            <w:vAlign w:val="center"/>
          </w:tcPr>
          <w:p w14:paraId="7A0D9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调查日期：</w:t>
            </w:r>
          </w:p>
        </w:tc>
        <w:tc>
          <w:tcPr>
            <w:tcW w:w="856" w:type="pct"/>
            <w:noWrap w:val="0"/>
            <w:vAlign w:val="center"/>
          </w:tcPr>
          <w:p w14:paraId="2FC97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i w:val="0"/>
                <w:iCs w:val="0"/>
                <w:color w:val="auto"/>
                <w:kern w:val="0"/>
                <w:sz w:val="21"/>
                <w:szCs w:val="21"/>
                <w:u w:val="none"/>
                <w:lang w:val="en-US" w:eastAsia="zh-CN" w:bidi="ar"/>
              </w:rPr>
              <w:t>2025.6.22</w:t>
            </w:r>
          </w:p>
        </w:tc>
        <w:tc>
          <w:tcPr>
            <w:tcW w:w="584" w:type="pct"/>
            <w:noWrap w:val="0"/>
            <w:vAlign w:val="center"/>
          </w:tcPr>
          <w:p w14:paraId="4B3AF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天气：</w:t>
            </w:r>
          </w:p>
        </w:tc>
        <w:tc>
          <w:tcPr>
            <w:tcW w:w="941" w:type="pct"/>
            <w:gridSpan w:val="2"/>
            <w:noWrap w:val="0"/>
            <w:vAlign w:val="center"/>
          </w:tcPr>
          <w:p w14:paraId="0F244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晴</w:t>
            </w:r>
          </w:p>
        </w:tc>
      </w:tr>
      <w:tr w14:paraId="5217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56" w:type="pct"/>
            <w:gridSpan w:val="2"/>
            <w:noWrap w:val="0"/>
            <w:vAlign w:val="center"/>
          </w:tcPr>
          <w:p w14:paraId="1B512E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人为干扰类型和强度：</w:t>
            </w:r>
          </w:p>
        </w:tc>
        <w:tc>
          <w:tcPr>
            <w:tcW w:w="1250" w:type="pct"/>
            <w:noWrap w:val="0"/>
            <w:vAlign w:val="center"/>
          </w:tcPr>
          <w:p w14:paraId="352D4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人为活动，一般</w:t>
            </w:r>
          </w:p>
        </w:tc>
        <w:tc>
          <w:tcPr>
            <w:tcW w:w="511" w:type="pct"/>
            <w:noWrap w:val="0"/>
            <w:vAlign w:val="center"/>
          </w:tcPr>
          <w:p w14:paraId="133DF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坡向：</w:t>
            </w:r>
          </w:p>
        </w:tc>
        <w:tc>
          <w:tcPr>
            <w:tcW w:w="856" w:type="pct"/>
            <w:noWrap w:val="0"/>
            <w:vAlign w:val="center"/>
          </w:tcPr>
          <w:p w14:paraId="6FBF1D35">
            <w:pPr>
              <w:keepNext w:val="0"/>
              <w:keepLines w:val="0"/>
              <w:pageBreakBefore w:val="0"/>
              <w:widowControl/>
              <w:suppressLineNumbers w:val="0"/>
              <w:tabs>
                <w:tab w:val="left" w:pos="314"/>
              </w:tabs>
              <w:kinsoku/>
              <w:wordWrap/>
              <w:overflowPunct/>
              <w:topLinePunct w:val="0"/>
              <w:autoSpaceDE/>
              <w:autoSpaceDN/>
              <w:bidi w:val="0"/>
              <w:adjustRightInd/>
              <w:snapToGrid/>
              <w:spacing w:before="0" w:beforeAutospacing="0" w:after="0" w:afterAutospacing="0"/>
              <w:ind w:left="0" w:right="0"/>
              <w:jc w:val="left"/>
              <w:textAlignment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E</w:t>
            </w:r>
          </w:p>
        </w:tc>
        <w:tc>
          <w:tcPr>
            <w:tcW w:w="584" w:type="pct"/>
            <w:noWrap w:val="0"/>
            <w:vAlign w:val="center"/>
          </w:tcPr>
          <w:p w14:paraId="76B95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坡度：</w:t>
            </w:r>
          </w:p>
        </w:tc>
        <w:tc>
          <w:tcPr>
            <w:tcW w:w="941" w:type="pct"/>
            <w:gridSpan w:val="2"/>
            <w:noWrap w:val="0"/>
            <w:vAlign w:val="center"/>
          </w:tcPr>
          <w:p w14:paraId="2ACDAB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13°</w:t>
            </w:r>
          </w:p>
        </w:tc>
      </w:tr>
      <w:tr w14:paraId="44F7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56" w:type="pct"/>
            <w:gridSpan w:val="2"/>
            <w:noWrap w:val="0"/>
            <w:vAlign w:val="center"/>
          </w:tcPr>
          <w:p w14:paraId="5801B3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生境类型：</w:t>
            </w:r>
          </w:p>
        </w:tc>
        <w:tc>
          <w:tcPr>
            <w:tcW w:w="1250" w:type="pct"/>
            <w:noWrap w:val="0"/>
            <w:vAlign w:val="center"/>
          </w:tcPr>
          <w:p w14:paraId="24152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阔</w:t>
            </w:r>
            <w:r>
              <w:rPr>
                <w:rFonts w:hint="default" w:ascii="Times New Roman" w:hAnsi="Times New Roman" w:eastAsia="宋体" w:cs="Times New Roman"/>
                <w:color w:val="auto"/>
                <w:sz w:val="21"/>
                <w:szCs w:val="21"/>
                <w:highlight w:val="none"/>
                <w:vertAlign w:val="baseline"/>
                <w:lang w:val="en-US" w:eastAsia="zh-CN"/>
              </w:rPr>
              <w:t>叶林</w:t>
            </w:r>
          </w:p>
        </w:tc>
        <w:tc>
          <w:tcPr>
            <w:tcW w:w="511" w:type="pct"/>
            <w:noWrap w:val="0"/>
            <w:vAlign w:val="center"/>
          </w:tcPr>
          <w:p w14:paraId="04A921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群落高：</w:t>
            </w:r>
          </w:p>
        </w:tc>
        <w:tc>
          <w:tcPr>
            <w:tcW w:w="856" w:type="pct"/>
            <w:noWrap w:val="0"/>
            <w:vAlign w:val="center"/>
          </w:tcPr>
          <w:p w14:paraId="1A77E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0</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584" w:type="pct"/>
            <w:noWrap w:val="0"/>
            <w:vAlign w:val="center"/>
          </w:tcPr>
          <w:p w14:paraId="3ABC9C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总盖度：</w:t>
            </w:r>
          </w:p>
        </w:tc>
        <w:tc>
          <w:tcPr>
            <w:tcW w:w="941" w:type="pct"/>
            <w:gridSpan w:val="2"/>
            <w:noWrap w:val="0"/>
            <w:vAlign w:val="center"/>
          </w:tcPr>
          <w:p w14:paraId="0D8B1B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95</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4C1F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56" w:type="pct"/>
            <w:gridSpan w:val="2"/>
            <w:noWrap w:val="0"/>
            <w:vAlign w:val="center"/>
          </w:tcPr>
          <w:p w14:paraId="325B2F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乔木层高度：</w:t>
            </w:r>
          </w:p>
        </w:tc>
        <w:tc>
          <w:tcPr>
            <w:tcW w:w="1250" w:type="pct"/>
            <w:noWrap w:val="0"/>
            <w:vAlign w:val="center"/>
          </w:tcPr>
          <w:p w14:paraId="70FB2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0</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511" w:type="pct"/>
            <w:noWrap w:val="0"/>
            <w:vAlign w:val="center"/>
          </w:tcPr>
          <w:p w14:paraId="1314E8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乔木层盖度：</w:t>
            </w:r>
          </w:p>
        </w:tc>
        <w:tc>
          <w:tcPr>
            <w:tcW w:w="856" w:type="pct"/>
            <w:noWrap w:val="0"/>
            <w:vAlign w:val="center"/>
          </w:tcPr>
          <w:p w14:paraId="6339E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85</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584" w:type="pct"/>
            <w:noWrap w:val="0"/>
            <w:vAlign w:val="center"/>
          </w:tcPr>
          <w:p w14:paraId="6E6DC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灌丛层高度：</w:t>
            </w:r>
          </w:p>
        </w:tc>
        <w:tc>
          <w:tcPr>
            <w:tcW w:w="941" w:type="pct"/>
            <w:gridSpan w:val="2"/>
            <w:noWrap w:val="0"/>
            <w:vAlign w:val="center"/>
          </w:tcPr>
          <w:p w14:paraId="2DAC13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w:t>
            </w:r>
          </w:p>
        </w:tc>
      </w:tr>
      <w:tr w14:paraId="4C9B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56" w:type="pct"/>
            <w:gridSpan w:val="2"/>
            <w:noWrap w:val="0"/>
            <w:vAlign w:val="center"/>
          </w:tcPr>
          <w:p w14:paraId="1AD21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灌木层盖度：</w:t>
            </w:r>
          </w:p>
        </w:tc>
        <w:tc>
          <w:tcPr>
            <w:tcW w:w="1250" w:type="pct"/>
            <w:noWrap w:val="0"/>
            <w:vAlign w:val="center"/>
          </w:tcPr>
          <w:p w14:paraId="18ADD2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color w:val="auto"/>
                <w:sz w:val="21"/>
                <w:szCs w:val="21"/>
                <w:highlight w:val="none"/>
                <w:vertAlign w:val="baseline"/>
                <w:lang w:val="en-US" w:eastAsia="zh-CN"/>
              </w:rPr>
              <w:t>/</w:t>
            </w:r>
          </w:p>
        </w:tc>
        <w:tc>
          <w:tcPr>
            <w:tcW w:w="511" w:type="pct"/>
            <w:noWrap w:val="0"/>
            <w:vAlign w:val="center"/>
          </w:tcPr>
          <w:p w14:paraId="07FB37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草本层高度：</w:t>
            </w:r>
          </w:p>
        </w:tc>
        <w:tc>
          <w:tcPr>
            <w:tcW w:w="856" w:type="pct"/>
            <w:noWrap w:val="0"/>
            <w:vAlign w:val="center"/>
          </w:tcPr>
          <w:p w14:paraId="20452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Times New Roman" w:hAnsi="Times New Roman" w:eastAsia="宋体" w:cs="Times New Roman"/>
                <w:i w:val="0"/>
                <w:iCs w:val="0"/>
                <w:color w:val="auto"/>
                <w:kern w:val="0"/>
                <w:sz w:val="21"/>
                <w:szCs w:val="21"/>
                <w:highlight w:val="none"/>
                <w:u w:val="none"/>
                <w:lang w:val="en-US" w:eastAsia="zh-CN" w:bidi="ar"/>
              </w:rPr>
              <w:t>0</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584" w:type="pct"/>
            <w:noWrap w:val="0"/>
            <w:vAlign w:val="center"/>
          </w:tcPr>
          <w:p w14:paraId="34BED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草本层盖度：</w:t>
            </w:r>
          </w:p>
        </w:tc>
        <w:tc>
          <w:tcPr>
            <w:tcW w:w="941" w:type="pct"/>
            <w:gridSpan w:val="2"/>
            <w:noWrap w:val="0"/>
            <w:vAlign w:val="center"/>
          </w:tcPr>
          <w:p w14:paraId="2A9A13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5%</w:t>
            </w:r>
          </w:p>
        </w:tc>
      </w:tr>
      <w:tr w14:paraId="3445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5000" w:type="pct"/>
            <w:gridSpan w:val="8"/>
            <w:noWrap w:val="0"/>
            <w:vAlign w:val="center"/>
          </w:tcPr>
          <w:p w14:paraId="604778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color w:val="auto"/>
                <w:sz w:val="21"/>
                <w:szCs w:val="21"/>
                <w:highlight w:val="none"/>
                <w:vertAlign w:val="baseline"/>
                <w:lang w:val="en-US" w:eastAsia="zh-CN"/>
              </w:rPr>
              <w:t>乔木层</w:t>
            </w:r>
          </w:p>
        </w:tc>
      </w:tr>
      <w:tr w14:paraId="1D7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6" w:type="pct"/>
            <w:noWrap w:val="0"/>
            <w:vAlign w:val="center"/>
          </w:tcPr>
          <w:p w14:paraId="20F8A4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序号</w:t>
            </w:r>
          </w:p>
        </w:tc>
        <w:tc>
          <w:tcPr>
            <w:tcW w:w="569" w:type="pct"/>
            <w:noWrap w:val="0"/>
            <w:vAlign w:val="center"/>
          </w:tcPr>
          <w:p w14:paraId="333D9C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物种名</w:t>
            </w:r>
          </w:p>
        </w:tc>
        <w:tc>
          <w:tcPr>
            <w:tcW w:w="1250" w:type="pct"/>
            <w:noWrap w:val="0"/>
            <w:vAlign w:val="center"/>
          </w:tcPr>
          <w:p w14:paraId="5FAE99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7B685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株数</w:t>
            </w:r>
          </w:p>
        </w:tc>
        <w:tc>
          <w:tcPr>
            <w:tcW w:w="856" w:type="pct"/>
            <w:noWrap w:val="0"/>
            <w:vAlign w:val="center"/>
          </w:tcPr>
          <w:p w14:paraId="75C63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高（最高/平均）</w:t>
            </w:r>
          </w:p>
        </w:tc>
        <w:tc>
          <w:tcPr>
            <w:tcW w:w="584" w:type="pct"/>
            <w:noWrap w:val="0"/>
            <w:vAlign w:val="center"/>
          </w:tcPr>
          <w:p w14:paraId="3B77B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胸径（最大/平均）</w:t>
            </w:r>
          </w:p>
        </w:tc>
        <w:tc>
          <w:tcPr>
            <w:tcW w:w="634" w:type="pct"/>
            <w:noWrap w:val="0"/>
            <w:vAlign w:val="center"/>
          </w:tcPr>
          <w:p w14:paraId="173DE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冠幅</w:t>
            </w:r>
            <w:r>
              <w:rPr>
                <w:rFonts w:hint="eastAsia" w:ascii="Times New Roman" w:hAnsi="Times New Roman" w:eastAsia="宋体" w:cs="Times New Roman"/>
                <w:i w:val="0"/>
                <w:iCs w:val="0"/>
                <w:color w:val="auto"/>
                <w:kern w:val="0"/>
                <w:sz w:val="21"/>
                <w:szCs w:val="21"/>
                <w:highlight w:val="none"/>
                <w:u w:val="none"/>
                <w:lang w:val="en-US" w:eastAsia="zh-CN" w:bidi="ar"/>
              </w:rPr>
              <w:t>（平均，SN/EW）</w:t>
            </w:r>
          </w:p>
        </w:tc>
        <w:tc>
          <w:tcPr>
            <w:tcW w:w="306" w:type="pct"/>
            <w:noWrap w:val="0"/>
            <w:vAlign w:val="center"/>
          </w:tcPr>
          <w:p w14:paraId="11211D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475A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6" w:type="pct"/>
            <w:noWrap w:val="0"/>
            <w:vAlign w:val="center"/>
          </w:tcPr>
          <w:p w14:paraId="611B1A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569" w:type="pct"/>
            <w:noWrap w:val="0"/>
            <w:vAlign w:val="center"/>
          </w:tcPr>
          <w:p w14:paraId="77FF6F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桉树</w:t>
            </w:r>
          </w:p>
        </w:tc>
        <w:tc>
          <w:tcPr>
            <w:tcW w:w="1250" w:type="pct"/>
            <w:noWrap w:val="0"/>
            <w:vAlign w:val="center"/>
          </w:tcPr>
          <w:p w14:paraId="0680B09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rPr>
                <w:rFonts w:hint="default" w:ascii="Times New Roman" w:hAnsi="Times New Roman" w:eastAsia="宋体" w:cs="Times New Roman"/>
                <w:i/>
                <w:iCs/>
                <w:color w:val="auto"/>
                <w:sz w:val="21"/>
                <w:szCs w:val="21"/>
                <w:highlight w:val="none"/>
                <w:vertAlign w:val="baseline"/>
              </w:rPr>
            </w:pPr>
            <w:r>
              <w:rPr>
                <w:rFonts w:hint="eastAsia" w:ascii="Times New Roman" w:hAnsi="Times New Roman" w:eastAsia="宋体" w:cs="Times New Roman"/>
                <w:i/>
                <w:iCs/>
                <w:color w:val="auto"/>
                <w:sz w:val="21"/>
                <w:szCs w:val="21"/>
                <w:highlight w:val="none"/>
                <w:vertAlign w:val="baseline"/>
              </w:rPr>
              <w:t>Eucalyptus robusta</w:t>
            </w:r>
          </w:p>
        </w:tc>
        <w:tc>
          <w:tcPr>
            <w:tcW w:w="511" w:type="pct"/>
            <w:noWrap w:val="0"/>
            <w:vAlign w:val="top"/>
          </w:tcPr>
          <w:p w14:paraId="154AA65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37</w:t>
            </w:r>
          </w:p>
        </w:tc>
        <w:tc>
          <w:tcPr>
            <w:tcW w:w="856" w:type="pct"/>
            <w:noWrap w:val="0"/>
            <w:vAlign w:val="top"/>
          </w:tcPr>
          <w:p w14:paraId="2276070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vertAlign w:val="baseline"/>
                <w:lang w:val="en-US" w:eastAsia="zh-CN"/>
              </w:rPr>
              <w:t>0</w:t>
            </w:r>
            <w:r>
              <w:rPr>
                <w:rFonts w:hint="default" w:ascii="Times New Roman" w:hAnsi="Times New Roman" w:eastAsia="宋体" w:cs="Times New Roman"/>
                <w:color w:val="auto"/>
                <w:sz w:val="21"/>
                <w:szCs w:val="21"/>
                <w:highlight w:val="none"/>
                <w:vertAlign w:val="baseline"/>
                <w:lang w:val="en-US" w:eastAsia="zh-CN"/>
              </w:rPr>
              <w:t>m/</w:t>
            </w:r>
            <w:r>
              <w:rPr>
                <w:rFonts w:hint="eastAsia" w:ascii="Times New Roman" w:hAnsi="Times New Roman" w:eastAsia="宋体" w:cs="Times New Roman"/>
                <w:color w:val="auto"/>
                <w:sz w:val="21"/>
                <w:szCs w:val="21"/>
                <w:highlight w:val="none"/>
                <w:vertAlign w:val="baseline"/>
                <w:lang w:val="en-US" w:eastAsia="zh-CN"/>
              </w:rPr>
              <w:t>9</w:t>
            </w:r>
            <w:r>
              <w:rPr>
                <w:rFonts w:hint="default" w:ascii="Times New Roman" w:hAnsi="Times New Roman" w:eastAsia="宋体" w:cs="Times New Roman"/>
                <w:color w:val="auto"/>
                <w:sz w:val="21"/>
                <w:szCs w:val="21"/>
                <w:highlight w:val="none"/>
                <w:vertAlign w:val="baseline"/>
                <w:lang w:val="en-US" w:eastAsia="zh-CN"/>
              </w:rPr>
              <w:t>m</w:t>
            </w:r>
          </w:p>
        </w:tc>
        <w:tc>
          <w:tcPr>
            <w:tcW w:w="584" w:type="pct"/>
            <w:noWrap w:val="0"/>
            <w:vAlign w:val="top"/>
          </w:tcPr>
          <w:p w14:paraId="4379320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17</w:t>
            </w:r>
            <w:r>
              <w:rPr>
                <w:rFonts w:hint="default" w:ascii="Times New Roman" w:hAnsi="Times New Roman" w:eastAsia="宋体" w:cs="Times New Roman"/>
                <w:color w:val="auto"/>
                <w:sz w:val="21"/>
                <w:szCs w:val="21"/>
                <w:highlight w:val="none"/>
                <w:vertAlign w:val="baseline"/>
                <w:lang w:val="en-US" w:eastAsia="zh-CN"/>
              </w:rPr>
              <w:t>m/1</w:t>
            </w: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cm</w:t>
            </w:r>
          </w:p>
        </w:tc>
        <w:tc>
          <w:tcPr>
            <w:tcW w:w="634" w:type="pct"/>
            <w:noWrap w:val="0"/>
            <w:vAlign w:val="top"/>
          </w:tcPr>
          <w:p w14:paraId="732C0BA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2.5m/2.5m</w:t>
            </w:r>
          </w:p>
        </w:tc>
        <w:tc>
          <w:tcPr>
            <w:tcW w:w="306" w:type="pct"/>
            <w:noWrap w:val="0"/>
            <w:vAlign w:val="top"/>
          </w:tcPr>
          <w:p w14:paraId="413EAA5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85</w:t>
            </w:r>
          </w:p>
        </w:tc>
      </w:tr>
      <w:tr w14:paraId="3EAF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8"/>
            <w:noWrap w:val="0"/>
            <w:vAlign w:val="center"/>
          </w:tcPr>
          <w:p w14:paraId="7A8DB0E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草本层</w:t>
            </w:r>
          </w:p>
        </w:tc>
      </w:tr>
      <w:tr w14:paraId="1F5A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6" w:type="pct"/>
            <w:noWrap w:val="0"/>
            <w:vAlign w:val="center"/>
          </w:tcPr>
          <w:p w14:paraId="1E6B2B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569" w:type="pct"/>
            <w:noWrap w:val="0"/>
            <w:vAlign w:val="center"/>
          </w:tcPr>
          <w:p w14:paraId="51D456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物种名</w:t>
            </w:r>
          </w:p>
        </w:tc>
        <w:tc>
          <w:tcPr>
            <w:tcW w:w="1250" w:type="pct"/>
            <w:noWrap w:val="0"/>
            <w:vAlign w:val="center"/>
          </w:tcPr>
          <w:p w14:paraId="64BF5B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00173B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德式多度级</w:t>
            </w:r>
          </w:p>
        </w:tc>
        <w:tc>
          <w:tcPr>
            <w:tcW w:w="856" w:type="pct"/>
            <w:noWrap w:val="0"/>
            <w:vAlign w:val="center"/>
          </w:tcPr>
          <w:p w14:paraId="5FF8D0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高（平均）</w:t>
            </w:r>
          </w:p>
        </w:tc>
        <w:tc>
          <w:tcPr>
            <w:tcW w:w="1219" w:type="pct"/>
            <w:gridSpan w:val="2"/>
            <w:noWrap w:val="0"/>
            <w:vAlign w:val="center"/>
          </w:tcPr>
          <w:p w14:paraId="3655ED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冠</w:t>
            </w:r>
            <w:r>
              <w:rPr>
                <w:rFonts w:hint="eastAsia" w:ascii="Times New Roman" w:hAnsi="Times New Roman" w:eastAsia="宋体" w:cs="Times New Roman"/>
                <w:i w:val="0"/>
                <w:iCs w:val="0"/>
                <w:color w:val="auto"/>
                <w:kern w:val="0"/>
                <w:sz w:val="21"/>
                <w:szCs w:val="21"/>
                <w:highlight w:val="none"/>
                <w:u w:val="none"/>
                <w:lang w:val="en-US" w:eastAsia="zh-CN" w:bidi="ar"/>
              </w:rPr>
              <w:t>幅（平均SN/EW）</w:t>
            </w:r>
          </w:p>
        </w:tc>
        <w:tc>
          <w:tcPr>
            <w:tcW w:w="306" w:type="pct"/>
            <w:noWrap w:val="0"/>
            <w:vAlign w:val="center"/>
          </w:tcPr>
          <w:p w14:paraId="3C91BB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41B4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6" w:type="pct"/>
            <w:noWrap w:val="0"/>
            <w:vAlign w:val="center"/>
          </w:tcPr>
          <w:p w14:paraId="38E2FD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569" w:type="pct"/>
            <w:noWrap w:val="0"/>
            <w:vAlign w:val="center"/>
          </w:tcPr>
          <w:p w14:paraId="4F076E58">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芒箕</w:t>
            </w:r>
          </w:p>
        </w:tc>
        <w:tc>
          <w:tcPr>
            <w:tcW w:w="1250" w:type="pct"/>
            <w:noWrap w:val="0"/>
            <w:vAlign w:val="center"/>
          </w:tcPr>
          <w:p w14:paraId="14E93B8F">
            <w:pPr>
              <w:keepNext w:val="0"/>
              <w:keepLines w:val="0"/>
              <w:pageBreakBefore w:val="0"/>
              <w:widowControl/>
              <w:suppressLineNumbers w:val="0"/>
              <w:tabs>
                <w:tab w:val="left" w:pos="583"/>
                <w:tab w:val="center" w:pos="1724"/>
              </w:tabs>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iCs/>
                <w:color w:val="auto"/>
                <w:sz w:val="21"/>
                <w:szCs w:val="21"/>
                <w:highlight w:val="none"/>
                <w:vertAlign w:val="baseline"/>
                <w:lang w:val="en-US" w:eastAsia="zh-CN"/>
              </w:rPr>
            </w:pPr>
            <w:r>
              <w:rPr>
                <w:rFonts w:hint="eastAsia" w:ascii="Times New Roman" w:hAnsi="Times New Roman" w:eastAsia="宋体" w:cs="Times New Roman"/>
                <w:i/>
                <w:iCs/>
                <w:color w:val="auto"/>
                <w:sz w:val="21"/>
                <w:szCs w:val="21"/>
                <w:highlight w:val="none"/>
                <w:vertAlign w:val="baseline"/>
                <w:lang w:val="en-US" w:eastAsia="zh-CN"/>
              </w:rPr>
              <w:t>Dicranopteris dichotoma</w:t>
            </w:r>
          </w:p>
        </w:tc>
        <w:tc>
          <w:tcPr>
            <w:tcW w:w="511" w:type="pct"/>
            <w:noWrap w:val="0"/>
            <w:vAlign w:val="center"/>
          </w:tcPr>
          <w:p w14:paraId="53EEF3E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Cop1</w:t>
            </w:r>
          </w:p>
        </w:tc>
        <w:tc>
          <w:tcPr>
            <w:tcW w:w="856" w:type="pct"/>
            <w:noWrap w:val="0"/>
            <w:vAlign w:val="center"/>
          </w:tcPr>
          <w:p w14:paraId="065DE13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1.0m</w:t>
            </w:r>
          </w:p>
        </w:tc>
        <w:tc>
          <w:tcPr>
            <w:tcW w:w="1219" w:type="pct"/>
            <w:gridSpan w:val="2"/>
            <w:noWrap w:val="0"/>
            <w:vAlign w:val="top"/>
          </w:tcPr>
          <w:p w14:paraId="68F7C0C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30cm/30cm</w:t>
            </w:r>
          </w:p>
        </w:tc>
        <w:tc>
          <w:tcPr>
            <w:tcW w:w="306" w:type="pct"/>
            <w:noWrap w:val="0"/>
            <w:vAlign w:val="top"/>
          </w:tcPr>
          <w:p w14:paraId="6ED88B9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p>
        </w:tc>
      </w:tr>
      <w:tr w14:paraId="49EB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6" w:type="pct"/>
            <w:noWrap w:val="0"/>
            <w:vAlign w:val="center"/>
          </w:tcPr>
          <w:p w14:paraId="01552D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569" w:type="pct"/>
            <w:noWrap w:val="0"/>
            <w:vAlign w:val="center"/>
          </w:tcPr>
          <w:p w14:paraId="2720DB98">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兖州卷柏</w:t>
            </w:r>
          </w:p>
        </w:tc>
        <w:tc>
          <w:tcPr>
            <w:tcW w:w="1250" w:type="pct"/>
            <w:noWrap w:val="0"/>
            <w:vAlign w:val="center"/>
          </w:tcPr>
          <w:p w14:paraId="0916CB37">
            <w:pPr>
              <w:keepNext w:val="0"/>
              <w:keepLines w:val="0"/>
              <w:widowControl/>
              <w:suppressLineNumbers w:val="0"/>
              <w:adjustRightInd w:val="0"/>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Selaginella uncinat</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4472965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SoL</w:t>
            </w:r>
          </w:p>
        </w:tc>
        <w:tc>
          <w:tcPr>
            <w:tcW w:w="856" w:type="pct"/>
            <w:noWrap w:val="0"/>
            <w:vAlign w:val="center"/>
          </w:tcPr>
          <w:p w14:paraId="5123DBF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0.6m</w:t>
            </w:r>
          </w:p>
        </w:tc>
        <w:tc>
          <w:tcPr>
            <w:tcW w:w="1219" w:type="pct"/>
            <w:gridSpan w:val="2"/>
            <w:noWrap w:val="0"/>
            <w:vAlign w:val="top"/>
          </w:tcPr>
          <w:p w14:paraId="7A5CCE6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ccm</w:t>
            </w:r>
          </w:p>
        </w:tc>
        <w:tc>
          <w:tcPr>
            <w:tcW w:w="873" w:type="dxa"/>
            <w:noWrap w:val="0"/>
            <w:vAlign w:val="top"/>
          </w:tcPr>
          <w:p w14:paraId="1B39AF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17ED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noWrap w:val="0"/>
            <w:vAlign w:val="center"/>
          </w:tcPr>
          <w:p w14:paraId="0C46F3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3</w:t>
            </w:r>
          </w:p>
        </w:tc>
        <w:tc>
          <w:tcPr>
            <w:tcW w:w="569" w:type="pct"/>
            <w:noWrap w:val="0"/>
            <w:vAlign w:val="top"/>
          </w:tcPr>
          <w:p w14:paraId="5AFAE5FB">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中华里白</w:t>
            </w:r>
          </w:p>
        </w:tc>
        <w:tc>
          <w:tcPr>
            <w:tcW w:w="1250" w:type="pct"/>
            <w:noWrap w:val="0"/>
            <w:vAlign w:val="center"/>
          </w:tcPr>
          <w:p w14:paraId="52E34AD5">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Hi</w:t>
            </w:r>
            <w:r>
              <w:rPr>
                <w:rFonts w:hint="eastAsia" w:ascii="Times New Roman" w:hAnsi="Times New Roman" w:eastAsia="宋体" w:cs="Times New Roman"/>
                <w:i/>
                <w:iCs/>
                <w:color w:val="auto"/>
                <w:kern w:val="0"/>
                <w:sz w:val="21"/>
                <w:szCs w:val="21"/>
                <w:highlight w:val="none"/>
                <w:lang w:val="en-US" w:eastAsia="zh-CN"/>
              </w:rPr>
              <w:t>c</w:t>
            </w:r>
            <w:r>
              <w:rPr>
                <w:rFonts w:hint="default" w:ascii="Times New Roman" w:hAnsi="Times New Roman" w:eastAsia="宋体" w:cs="Times New Roman"/>
                <w:i/>
                <w:iCs/>
                <w:color w:val="auto"/>
                <w:kern w:val="0"/>
                <w:sz w:val="21"/>
                <w:szCs w:val="21"/>
                <w:highlight w:val="none"/>
              </w:rPr>
              <w:t>r</w:t>
            </w:r>
            <w:r>
              <w:rPr>
                <w:rFonts w:hint="eastAsia" w:ascii="Times New Roman" w:hAnsi="Times New Roman" w:eastAsia="宋体" w:cs="Times New Roman"/>
                <w:i/>
                <w:iCs/>
                <w:color w:val="auto"/>
                <w:kern w:val="0"/>
                <w:sz w:val="21"/>
                <w:szCs w:val="21"/>
                <w:highlight w:val="none"/>
                <w:lang w:val="en-US" w:eastAsia="zh-CN"/>
              </w:rPr>
              <w:t>i</w:t>
            </w:r>
            <w:r>
              <w:rPr>
                <w:rFonts w:hint="default" w:ascii="Times New Roman" w:hAnsi="Times New Roman" w:eastAsia="宋体" w:cs="Times New Roman"/>
                <w:i/>
                <w:iCs/>
                <w:color w:val="auto"/>
                <w:kern w:val="0"/>
                <w:sz w:val="21"/>
                <w:szCs w:val="21"/>
                <w:highlight w:val="none"/>
              </w:rPr>
              <w:t>lopteris chinensi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top"/>
          </w:tcPr>
          <w:p w14:paraId="66906B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SoL</w:t>
            </w:r>
          </w:p>
        </w:tc>
        <w:tc>
          <w:tcPr>
            <w:tcW w:w="856" w:type="pct"/>
            <w:noWrap w:val="0"/>
            <w:vAlign w:val="top"/>
          </w:tcPr>
          <w:p w14:paraId="2FB834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1.0m</w:t>
            </w:r>
          </w:p>
        </w:tc>
        <w:tc>
          <w:tcPr>
            <w:tcW w:w="1219" w:type="pct"/>
            <w:gridSpan w:val="2"/>
            <w:noWrap w:val="0"/>
            <w:vAlign w:val="top"/>
          </w:tcPr>
          <w:p w14:paraId="393113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p>
        </w:tc>
        <w:tc>
          <w:tcPr>
            <w:tcW w:w="873" w:type="dxa"/>
            <w:noWrap w:val="0"/>
            <w:vAlign w:val="top"/>
          </w:tcPr>
          <w:p w14:paraId="09D6B6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1BD0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6" w:type="pct"/>
            <w:noWrap w:val="0"/>
            <w:vAlign w:val="center"/>
          </w:tcPr>
          <w:p w14:paraId="5AA635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4</w:t>
            </w:r>
          </w:p>
        </w:tc>
        <w:tc>
          <w:tcPr>
            <w:tcW w:w="569" w:type="pct"/>
            <w:noWrap w:val="0"/>
            <w:vAlign w:val="top"/>
          </w:tcPr>
          <w:p w14:paraId="4B46879D">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里白</w:t>
            </w:r>
          </w:p>
        </w:tc>
        <w:tc>
          <w:tcPr>
            <w:tcW w:w="1250" w:type="pct"/>
            <w:noWrap w:val="0"/>
            <w:vAlign w:val="center"/>
          </w:tcPr>
          <w:p w14:paraId="7100422D">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Hi</w:t>
            </w:r>
            <w:r>
              <w:rPr>
                <w:rFonts w:hint="eastAsia" w:ascii="Times New Roman" w:hAnsi="Times New Roman" w:eastAsia="宋体" w:cs="Times New Roman"/>
                <w:i/>
                <w:iCs/>
                <w:color w:val="auto"/>
                <w:kern w:val="0"/>
                <w:sz w:val="21"/>
                <w:szCs w:val="21"/>
                <w:highlight w:val="none"/>
                <w:lang w:val="en-US" w:eastAsia="zh-CN"/>
              </w:rPr>
              <w:t>c</w:t>
            </w:r>
            <w:r>
              <w:rPr>
                <w:rFonts w:hint="default" w:ascii="Times New Roman" w:hAnsi="Times New Roman" w:eastAsia="宋体" w:cs="Times New Roman"/>
                <w:i/>
                <w:iCs/>
                <w:color w:val="auto"/>
                <w:kern w:val="0"/>
                <w:sz w:val="21"/>
                <w:szCs w:val="21"/>
                <w:highlight w:val="none"/>
              </w:rPr>
              <w:t>r</w:t>
            </w:r>
            <w:r>
              <w:rPr>
                <w:rFonts w:hint="eastAsia" w:ascii="Times New Roman" w:hAnsi="Times New Roman" w:eastAsia="宋体" w:cs="Times New Roman"/>
                <w:i/>
                <w:iCs/>
                <w:color w:val="auto"/>
                <w:kern w:val="0"/>
                <w:sz w:val="21"/>
                <w:szCs w:val="21"/>
                <w:highlight w:val="none"/>
                <w:lang w:val="en-US" w:eastAsia="zh-CN"/>
              </w:rPr>
              <w:t>i</w:t>
            </w:r>
            <w:r>
              <w:rPr>
                <w:rFonts w:hint="default" w:ascii="Times New Roman" w:hAnsi="Times New Roman" w:eastAsia="宋体" w:cs="Times New Roman"/>
                <w:i/>
                <w:iCs/>
                <w:color w:val="auto"/>
                <w:kern w:val="0"/>
                <w:sz w:val="21"/>
                <w:szCs w:val="21"/>
                <w:highlight w:val="none"/>
              </w:rPr>
              <w:t xml:space="preserve">lopteris </w:t>
            </w:r>
            <w:r>
              <w:rPr>
                <w:rFonts w:hint="eastAsia" w:ascii="Times New Roman" w:hAnsi="Times New Roman" w:eastAsia="宋体" w:cs="Times New Roman"/>
                <w:i/>
                <w:iCs/>
                <w:color w:val="auto"/>
                <w:kern w:val="0"/>
                <w:sz w:val="21"/>
                <w:szCs w:val="21"/>
                <w:highlight w:val="none"/>
                <w:lang w:val="en-US" w:eastAsia="zh-CN"/>
              </w:rPr>
              <w:t>glauca</w:t>
            </w:r>
          </w:p>
        </w:tc>
        <w:tc>
          <w:tcPr>
            <w:tcW w:w="511" w:type="pct"/>
            <w:noWrap w:val="0"/>
            <w:vAlign w:val="top"/>
          </w:tcPr>
          <w:p w14:paraId="70943E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shd w:val="clear" w:color="auto" w:fill="auto"/>
                <w:vertAlign w:val="baseline"/>
                <w:lang w:val="en-US" w:eastAsia="zh-CN" w:bidi="ar-SA"/>
              </w:rPr>
            </w:pPr>
            <w:r>
              <w:rPr>
                <w:rFonts w:hint="default" w:ascii="Times New Roman" w:hAnsi="Times New Roman" w:eastAsia="宋体" w:cs="Times New Roman"/>
                <w:color w:val="auto"/>
                <w:sz w:val="21"/>
                <w:szCs w:val="21"/>
                <w:highlight w:val="none"/>
              </w:rPr>
              <w:t>SoL</w:t>
            </w:r>
          </w:p>
        </w:tc>
        <w:tc>
          <w:tcPr>
            <w:tcW w:w="856" w:type="pct"/>
            <w:noWrap w:val="0"/>
            <w:vAlign w:val="top"/>
          </w:tcPr>
          <w:p w14:paraId="5AC709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1.0m</w:t>
            </w:r>
          </w:p>
        </w:tc>
        <w:tc>
          <w:tcPr>
            <w:tcW w:w="1219" w:type="pct"/>
            <w:gridSpan w:val="2"/>
            <w:noWrap w:val="0"/>
            <w:vAlign w:val="top"/>
          </w:tcPr>
          <w:p w14:paraId="677574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p>
        </w:tc>
        <w:tc>
          <w:tcPr>
            <w:tcW w:w="873" w:type="dxa"/>
            <w:noWrap w:val="0"/>
            <w:vAlign w:val="top"/>
          </w:tcPr>
          <w:p w14:paraId="052600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＜5</w:t>
            </w:r>
          </w:p>
        </w:tc>
      </w:tr>
      <w:tr w14:paraId="47D0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6" w:type="pct"/>
            <w:noWrap w:val="0"/>
            <w:vAlign w:val="center"/>
          </w:tcPr>
          <w:p w14:paraId="699042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69" w:type="pct"/>
            <w:noWrap w:val="0"/>
            <w:vAlign w:val="center"/>
          </w:tcPr>
          <w:p w14:paraId="65028F33">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单毛刺蒴麻</w:t>
            </w:r>
          </w:p>
        </w:tc>
        <w:tc>
          <w:tcPr>
            <w:tcW w:w="1250" w:type="pct"/>
            <w:noWrap w:val="0"/>
            <w:vAlign w:val="center"/>
          </w:tcPr>
          <w:p w14:paraId="03794116">
            <w:pPr>
              <w:keepNext w:val="0"/>
              <w:keepLines w:val="0"/>
              <w:pageBreakBefore w:val="0"/>
              <w:widowControl/>
              <w:suppressLineNumbers w:val="0"/>
              <w:tabs>
                <w:tab w:val="left" w:pos="583"/>
                <w:tab w:val="center" w:pos="1724"/>
              </w:tabs>
              <w:kinsoku/>
              <w:wordWrap/>
              <w:overflowPunct/>
              <w:topLinePunct w:val="0"/>
              <w:autoSpaceDE/>
              <w:autoSpaceDN/>
              <w:bidi w:val="0"/>
              <w:adjustRightInd/>
              <w:snapToGrid/>
              <w:spacing w:before="0" w:beforeAutospacing="0" w:after="0" w:afterAutospacing="0"/>
              <w:ind w:left="0" w:right="0"/>
              <w:jc w:val="left"/>
              <w:textAlignment w:val="center"/>
              <w:rPr>
                <w:rFonts w:hint="eastAsia" w:ascii="Times New Roman" w:hAnsi="Times New Roman" w:eastAsia="宋体" w:cs="Times New Roman"/>
                <w:i/>
                <w:iCs/>
                <w:color w:val="auto"/>
                <w:sz w:val="21"/>
                <w:szCs w:val="21"/>
                <w:highlight w:val="none"/>
                <w:vertAlign w:val="baseline"/>
                <w:lang w:val="en-US" w:eastAsia="zh-CN"/>
              </w:rPr>
            </w:pPr>
            <w:r>
              <w:rPr>
                <w:rFonts w:hint="default" w:ascii="Times New Roman" w:hAnsi="Times New Roman" w:eastAsia="宋体" w:cs="Times New Roman"/>
                <w:i/>
                <w:iCs/>
                <w:color w:val="auto"/>
                <w:kern w:val="0"/>
                <w:sz w:val="21"/>
                <w:szCs w:val="21"/>
                <w:highlight w:val="none"/>
              </w:rPr>
              <w:t>Triumfetta annu</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top"/>
          </w:tcPr>
          <w:p w14:paraId="01682A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SoL</w:t>
            </w:r>
          </w:p>
        </w:tc>
        <w:tc>
          <w:tcPr>
            <w:tcW w:w="856" w:type="pct"/>
            <w:noWrap w:val="0"/>
            <w:vAlign w:val="top"/>
          </w:tcPr>
          <w:p w14:paraId="217029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0.5m</w:t>
            </w:r>
          </w:p>
        </w:tc>
        <w:tc>
          <w:tcPr>
            <w:tcW w:w="1219" w:type="pct"/>
            <w:gridSpan w:val="2"/>
            <w:noWrap w:val="0"/>
            <w:vAlign w:val="top"/>
          </w:tcPr>
          <w:p w14:paraId="7C0C62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color w:val="auto"/>
                <w:sz w:val="21"/>
                <w:szCs w:val="21"/>
                <w:highlight w:val="none"/>
                <w:vertAlign w:val="baseline"/>
                <w:lang w:val="en-US" w:eastAsia="zh-CN"/>
              </w:rPr>
              <w:t>ccm</w:t>
            </w:r>
          </w:p>
        </w:tc>
        <w:tc>
          <w:tcPr>
            <w:tcW w:w="873" w:type="dxa"/>
            <w:noWrap w:val="0"/>
            <w:vAlign w:val="top"/>
          </w:tcPr>
          <w:p w14:paraId="50AE5B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4299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6" w:type="pct"/>
            <w:noWrap w:val="0"/>
            <w:vAlign w:val="center"/>
          </w:tcPr>
          <w:p w14:paraId="423A8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69" w:type="pct"/>
            <w:noWrap w:val="0"/>
            <w:vAlign w:val="center"/>
          </w:tcPr>
          <w:p w14:paraId="43E21B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狗脊蕨</w:t>
            </w:r>
          </w:p>
        </w:tc>
        <w:tc>
          <w:tcPr>
            <w:tcW w:w="1250" w:type="pct"/>
            <w:noWrap w:val="0"/>
            <w:vAlign w:val="center"/>
          </w:tcPr>
          <w:p w14:paraId="1CD784BE">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default" w:ascii="Times New Roman" w:hAnsi="Times New Roman" w:eastAsia="宋体" w:cs="Times New Roman"/>
                <w:i/>
                <w:iCs/>
                <w:color w:val="auto"/>
                <w:kern w:val="2"/>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Woodwardia japonic</w:t>
            </w:r>
            <w:r>
              <w:rPr>
                <w:rFonts w:hint="eastAsia" w:ascii="Times New Roman" w:hAnsi="Times New Roman" w:eastAsia="宋体" w:cs="Times New Roman"/>
                <w:i/>
                <w:iCs/>
                <w:color w:val="auto"/>
                <w:kern w:val="0"/>
                <w:sz w:val="21"/>
                <w:szCs w:val="21"/>
                <w:highlight w:val="none"/>
                <w:lang w:eastAsia="zh-CN"/>
              </w:rPr>
              <w:t>a</w:t>
            </w:r>
            <w:r>
              <w:rPr>
                <w:rFonts w:hint="default" w:ascii="Times New Roman" w:hAnsi="Times New Roman" w:eastAsia="宋体" w:cs="Times New Roman"/>
                <w:i/>
                <w:iCs/>
                <w:color w:val="auto"/>
                <w:kern w:val="0"/>
                <w:sz w:val="21"/>
                <w:szCs w:val="21"/>
                <w:highlight w:val="none"/>
              </w:rPr>
              <w:t>.</w:t>
            </w:r>
          </w:p>
        </w:tc>
        <w:tc>
          <w:tcPr>
            <w:tcW w:w="511" w:type="pct"/>
            <w:noWrap w:val="0"/>
            <w:vAlign w:val="top"/>
          </w:tcPr>
          <w:p w14:paraId="3F9890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856" w:type="pct"/>
            <w:noWrap w:val="0"/>
            <w:vAlign w:val="top"/>
          </w:tcPr>
          <w:p w14:paraId="2C397D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0.9m</w:t>
            </w:r>
          </w:p>
        </w:tc>
        <w:tc>
          <w:tcPr>
            <w:tcW w:w="1219" w:type="pct"/>
            <w:gridSpan w:val="2"/>
            <w:noWrap w:val="0"/>
            <w:vAlign w:val="top"/>
          </w:tcPr>
          <w:p w14:paraId="0093D2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p>
        </w:tc>
        <w:tc>
          <w:tcPr>
            <w:tcW w:w="873" w:type="dxa"/>
            <w:noWrap w:val="0"/>
            <w:vAlign w:val="top"/>
          </w:tcPr>
          <w:p w14:paraId="2D70C7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1667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6" w:type="pct"/>
            <w:noWrap w:val="0"/>
            <w:vAlign w:val="center"/>
          </w:tcPr>
          <w:p w14:paraId="7B5E6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69" w:type="pct"/>
            <w:noWrap w:val="0"/>
            <w:vAlign w:val="center"/>
          </w:tcPr>
          <w:p w14:paraId="6A7E45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东方狗脊蕨</w:t>
            </w:r>
          </w:p>
        </w:tc>
        <w:tc>
          <w:tcPr>
            <w:tcW w:w="1250" w:type="pct"/>
            <w:noWrap w:val="0"/>
            <w:vAlign w:val="center"/>
          </w:tcPr>
          <w:p w14:paraId="2BAE6CD1">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2"/>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Woodwardia orientali</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top"/>
          </w:tcPr>
          <w:p w14:paraId="4B5CCC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856" w:type="pct"/>
            <w:noWrap w:val="0"/>
            <w:vAlign w:val="top"/>
          </w:tcPr>
          <w:p w14:paraId="6C75FB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0.5m</w:t>
            </w:r>
          </w:p>
        </w:tc>
        <w:tc>
          <w:tcPr>
            <w:tcW w:w="1219" w:type="pct"/>
            <w:gridSpan w:val="2"/>
            <w:noWrap w:val="0"/>
            <w:vAlign w:val="top"/>
          </w:tcPr>
          <w:p w14:paraId="2E6C46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cm/</w:t>
            </w:r>
            <w:r>
              <w:rPr>
                <w:rFonts w:hint="eastAsia" w:ascii="Times New Roman" w:hAnsi="Times New Roman" w:eastAsia="宋体" w:cs="Times New Roman"/>
                <w:color w:val="auto"/>
                <w:sz w:val="21"/>
                <w:szCs w:val="21"/>
                <w:highlight w:val="none"/>
                <w:vertAlign w:val="baseline"/>
                <w:lang w:val="en-US" w:eastAsia="zh-CN"/>
              </w:rPr>
              <w:t>6</w:t>
            </w:r>
            <w:r>
              <w:rPr>
                <w:rFonts w:hint="default" w:ascii="Times New Roman" w:hAnsi="Times New Roman" w:eastAsia="宋体" w:cs="Times New Roman"/>
                <w:color w:val="auto"/>
                <w:sz w:val="21"/>
                <w:szCs w:val="21"/>
                <w:highlight w:val="none"/>
                <w:vertAlign w:val="baseline"/>
                <w:lang w:val="en-US" w:eastAsia="zh-CN"/>
              </w:rPr>
              <w:t>ccm</w:t>
            </w:r>
          </w:p>
        </w:tc>
        <w:tc>
          <w:tcPr>
            <w:tcW w:w="873" w:type="dxa"/>
            <w:noWrap w:val="0"/>
            <w:vAlign w:val="top"/>
          </w:tcPr>
          <w:p w14:paraId="410B5A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r>
      <w:tr w14:paraId="2FC0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6" w:type="pct"/>
            <w:noWrap w:val="0"/>
            <w:vAlign w:val="center"/>
          </w:tcPr>
          <w:p w14:paraId="612BA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69" w:type="pct"/>
            <w:noWrap w:val="0"/>
            <w:vAlign w:val="center"/>
          </w:tcPr>
          <w:p w14:paraId="15F8F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异盖鳞毛蕨</w:t>
            </w:r>
          </w:p>
        </w:tc>
        <w:tc>
          <w:tcPr>
            <w:tcW w:w="1250" w:type="pct"/>
            <w:noWrap w:val="0"/>
            <w:vAlign w:val="center"/>
          </w:tcPr>
          <w:p w14:paraId="6AD95D4D">
            <w:pPr>
              <w:keepNext w:val="0"/>
              <w:keepLines w:val="0"/>
              <w:pageBreakBefore w:val="0"/>
              <w:widowControl/>
              <w:suppressLineNumbers w:val="0"/>
              <w:kinsoku/>
              <w:wordWrap/>
              <w:topLinePunct w:val="0"/>
              <w:autoSpaceDE/>
              <w:autoSpaceDN/>
              <w:bidi w:val="0"/>
              <w:adjustRightInd w:val="0"/>
              <w:snapToGrid/>
              <w:spacing w:before="0" w:beforeAutospacing="0" w:after="0" w:afterAutospacing="0" w:line="240" w:lineRule="auto"/>
              <w:ind w:left="0" w:right="0"/>
              <w:jc w:val="left"/>
              <w:textAlignment w:val="bottom"/>
              <w:rPr>
                <w:rFonts w:hint="eastAsia" w:ascii="Times New Roman" w:hAnsi="Times New Roman" w:eastAsia="宋体" w:cs="Times New Roman"/>
                <w:i/>
                <w:iCs/>
                <w:color w:val="auto"/>
                <w:kern w:val="2"/>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Dryopteris decipien</w:t>
            </w:r>
            <w:r>
              <w:rPr>
                <w:rFonts w:hint="eastAsia" w:ascii="Times New Roman" w:hAnsi="Times New Roman" w:eastAsia="宋体" w:cs="Times New Roman"/>
                <w:i/>
                <w:iCs/>
                <w:color w:val="auto"/>
                <w:kern w:val="0"/>
                <w:sz w:val="21"/>
                <w:szCs w:val="21"/>
                <w:highlight w:val="none"/>
                <w:lang w:eastAsia="zh-CN"/>
              </w:rPr>
              <w:t>s</w:t>
            </w:r>
          </w:p>
        </w:tc>
        <w:tc>
          <w:tcPr>
            <w:tcW w:w="511" w:type="pct"/>
            <w:noWrap w:val="0"/>
            <w:vAlign w:val="top"/>
          </w:tcPr>
          <w:p w14:paraId="075E49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856" w:type="pct"/>
            <w:noWrap w:val="0"/>
            <w:vAlign w:val="top"/>
          </w:tcPr>
          <w:p w14:paraId="511C32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1.0m</w:t>
            </w:r>
          </w:p>
        </w:tc>
        <w:tc>
          <w:tcPr>
            <w:tcW w:w="1219" w:type="pct"/>
            <w:gridSpan w:val="2"/>
            <w:noWrap w:val="0"/>
            <w:vAlign w:val="top"/>
          </w:tcPr>
          <w:p w14:paraId="131B40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r>
              <w:rPr>
                <w:rFonts w:hint="default"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rPr>
              <w:t>cm</w:t>
            </w:r>
          </w:p>
        </w:tc>
        <w:tc>
          <w:tcPr>
            <w:tcW w:w="873" w:type="dxa"/>
            <w:noWrap w:val="0"/>
            <w:vAlign w:val="top"/>
          </w:tcPr>
          <w:p w14:paraId="3858B9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0FB8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8"/>
            <w:noWrap w:val="0"/>
            <w:vAlign w:val="center"/>
          </w:tcPr>
          <w:p w14:paraId="24E602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b/>
                <w:bCs/>
                <w:color w:val="auto"/>
                <w:sz w:val="21"/>
                <w:szCs w:val="21"/>
                <w:highlight w:val="none"/>
                <w:lang w:val="en-US" w:eastAsia="zh-CN"/>
              </w:rPr>
              <w:t>德式多度级：</w:t>
            </w:r>
            <w:r>
              <w:rPr>
                <w:rFonts w:hint="default" w:ascii="Times New Roman" w:hAnsi="Times New Roman" w:eastAsia="宋体" w:cs="Times New Roman"/>
                <w:color w:val="auto"/>
                <w:sz w:val="21"/>
                <w:szCs w:val="21"/>
                <w:highlight w:val="none"/>
              </w:rPr>
              <w:t>Soc：极多，数目任意，盖度≥75%；Cop3：很多，数目任意，盖度50%~75%；Cop2：多，数目任意，盖度25%~50%；Cop1：尚多，数目很多，盖度10%~25%；Sp：少，数目多，盖度5%~10%；SoL：级少，数目少，盖度＜5%；Un：个别，数目极少，盖度也很小。</w:t>
            </w:r>
          </w:p>
        </w:tc>
      </w:tr>
    </w:tbl>
    <w:p w14:paraId="3CC008EF">
      <w:pPr>
        <w:keepNext w:val="0"/>
        <w:keepLines w:val="0"/>
        <w:pageBreakBefore w:val="0"/>
        <w:widowControl w:val="0"/>
        <w:kinsoku/>
        <w:wordWrap/>
        <w:overflowPunct/>
        <w:topLinePunct w:val="0"/>
        <w:autoSpaceDE/>
        <w:autoSpaceDN/>
        <w:bidi w:val="0"/>
        <w:adjustRightInd/>
        <w:snapToGrid/>
        <w:spacing w:before="157" w:beforeLines="50" w:after="0" w:line="240" w:lineRule="auto"/>
        <w:ind w:right="0"/>
        <w:jc w:val="center"/>
        <w:textAlignment w:val="auto"/>
        <w:outlineLvl w:val="0"/>
        <w:rPr>
          <w:rFonts w:hint="default"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661C1BC1">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附表1-</w:t>
      </w:r>
      <w:r>
        <w:rPr>
          <w:rFonts w:hint="eastAsia" w:ascii="Times New Roman" w:hAnsi="Times New Roman" w:eastAsia="宋体" w:cs="Times New Roman"/>
          <w:b/>
          <w:bCs/>
          <w:color w:val="auto"/>
          <w:kern w:val="2"/>
          <w:sz w:val="24"/>
          <w:szCs w:val="24"/>
          <w:highlight w:val="none"/>
          <w:lang w:val="en-US" w:eastAsia="zh-CN" w:bidi="ar-SA"/>
        </w:rPr>
        <w:t>10</w:t>
      </w:r>
      <w:r>
        <w:rPr>
          <w:rFonts w:hint="default" w:ascii="Times New Roman" w:hAnsi="Times New Roman" w:eastAsia="宋体" w:cs="Times New Roman"/>
          <w:b/>
          <w:bCs/>
          <w:color w:val="auto"/>
          <w:kern w:val="2"/>
          <w:sz w:val="24"/>
          <w:szCs w:val="24"/>
          <w:highlight w:val="none"/>
          <w:lang w:val="en-US" w:eastAsia="zh-CN" w:bidi="ar-SA"/>
        </w:rPr>
        <w:t xml:space="preserve">  评价区主要群落样方调查表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616"/>
        <w:gridCol w:w="3544"/>
        <w:gridCol w:w="1449"/>
        <w:gridCol w:w="2404"/>
        <w:gridCol w:w="1690"/>
        <w:gridCol w:w="1800"/>
        <w:gridCol w:w="850"/>
      </w:tblGrid>
      <w:tr w14:paraId="12D8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60" w:type="pct"/>
            <w:gridSpan w:val="2"/>
            <w:noWrap w:val="0"/>
            <w:vAlign w:val="center"/>
          </w:tcPr>
          <w:p w14:paraId="3885E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样方名称：</w:t>
            </w:r>
          </w:p>
        </w:tc>
        <w:tc>
          <w:tcPr>
            <w:tcW w:w="1250" w:type="pct"/>
            <w:noWrap w:val="0"/>
            <w:vAlign w:val="center"/>
          </w:tcPr>
          <w:p w14:paraId="69150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五节芒</w:t>
            </w:r>
            <w:r>
              <w:rPr>
                <w:rFonts w:hint="default" w:ascii="Times New Roman" w:hAnsi="Times New Roman" w:eastAsia="宋体" w:cs="Times New Roman"/>
                <w:color w:val="auto"/>
                <w:sz w:val="21"/>
                <w:szCs w:val="21"/>
                <w:vertAlign w:val="baseline"/>
                <w:lang w:val="en-US" w:eastAsia="zh-CN"/>
              </w:rPr>
              <w:t>群系</w:t>
            </w:r>
          </w:p>
        </w:tc>
        <w:tc>
          <w:tcPr>
            <w:tcW w:w="511" w:type="pct"/>
            <w:noWrap w:val="0"/>
            <w:vAlign w:val="center"/>
          </w:tcPr>
          <w:p w14:paraId="4D268E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样地地点：</w:t>
            </w:r>
          </w:p>
        </w:tc>
        <w:tc>
          <w:tcPr>
            <w:tcW w:w="848" w:type="pct"/>
            <w:noWrap w:val="0"/>
            <w:vAlign w:val="center"/>
          </w:tcPr>
          <w:p w14:paraId="619A5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b w:val="0"/>
                <w:bCs/>
                <w:color w:val="auto"/>
                <w:kern w:val="2"/>
                <w:sz w:val="21"/>
                <w:szCs w:val="21"/>
                <w:highlight w:val="none"/>
                <w:vertAlign w:val="baseline"/>
                <w:lang w:val="en-US" w:eastAsia="zh-CN" w:bidi="ar-SA"/>
              </w:rPr>
              <w:t>东瀚镇佳乐村</w:t>
            </w:r>
          </w:p>
        </w:tc>
        <w:tc>
          <w:tcPr>
            <w:tcW w:w="596" w:type="pct"/>
            <w:noWrap w:val="0"/>
            <w:vAlign w:val="center"/>
          </w:tcPr>
          <w:p w14:paraId="04D51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样方号：</w:t>
            </w:r>
          </w:p>
        </w:tc>
        <w:tc>
          <w:tcPr>
            <w:tcW w:w="934" w:type="pct"/>
            <w:gridSpan w:val="2"/>
            <w:noWrap w:val="0"/>
            <w:vAlign w:val="center"/>
          </w:tcPr>
          <w:p w14:paraId="467B6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010</w:t>
            </w:r>
          </w:p>
        </w:tc>
      </w:tr>
      <w:tr w14:paraId="3AD2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60" w:type="pct"/>
            <w:gridSpan w:val="2"/>
            <w:noWrap w:val="0"/>
            <w:vAlign w:val="center"/>
          </w:tcPr>
          <w:p w14:paraId="41D8F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样方面积：</w:t>
            </w:r>
          </w:p>
        </w:tc>
        <w:tc>
          <w:tcPr>
            <w:tcW w:w="1250" w:type="pct"/>
            <w:noWrap w:val="0"/>
            <w:vAlign w:val="center"/>
          </w:tcPr>
          <w:p w14:paraId="014FCD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i w:val="0"/>
                <w:iCs w:val="0"/>
                <w:color w:val="auto"/>
                <w:kern w:val="0"/>
                <w:sz w:val="21"/>
                <w:szCs w:val="21"/>
                <w:u w:val="none"/>
                <w:lang w:val="en-US" w:eastAsia="zh-CN" w:bidi="ar"/>
              </w:rPr>
              <w:t>3个1</w:t>
            </w:r>
            <w:r>
              <w:rPr>
                <w:rFonts w:hint="default" w:ascii="Times New Roman" w:hAnsi="Times New Roman" w:eastAsia="宋体" w:cs="Times New Roman"/>
                <w:i w:val="0"/>
                <w:iCs w:val="0"/>
                <w:color w:val="auto"/>
                <w:kern w:val="0"/>
                <w:sz w:val="21"/>
                <w:szCs w:val="21"/>
                <w:u w:val="none"/>
                <w:lang w:val="en-US" w:eastAsia="zh-CN" w:bidi="ar"/>
              </w:rPr>
              <w:t>m*</w:t>
            </w:r>
            <w:r>
              <w:rPr>
                <w:rFonts w:hint="eastAsia" w:ascii="Times New Roman" w:hAnsi="Times New Roman" w:eastAsia="宋体"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m</w:t>
            </w:r>
          </w:p>
        </w:tc>
        <w:tc>
          <w:tcPr>
            <w:tcW w:w="511" w:type="pct"/>
            <w:noWrap w:val="0"/>
            <w:vAlign w:val="center"/>
          </w:tcPr>
          <w:p w14:paraId="42A9B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土壤类型：</w:t>
            </w:r>
          </w:p>
        </w:tc>
        <w:tc>
          <w:tcPr>
            <w:tcW w:w="848" w:type="pct"/>
            <w:noWrap w:val="0"/>
            <w:vAlign w:val="center"/>
          </w:tcPr>
          <w:p w14:paraId="39EAC8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黄壤</w:t>
            </w:r>
          </w:p>
        </w:tc>
        <w:tc>
          <w:tcPr>
            <w:tcW w:w="596" w:type="pct"/>
            <w:noWrap w:val="0"/>
            <w:vAlign w:val="center"/>
          </w:tcPr>
          <w:p w14:paraId="0FC55C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小地形特点：</w:t>
            </w:r>
          </w:p>
        </w:tc>
        <w:tc>
          <w:tcPr>
            <w:tcW w:w="934" w:type="pct"/>
            <w:gridSpan w:val="2"/>
            <w:noWrap w:val="0"/>
            <w:vAlign w:val="center"/>
          </w:tcPr>
          <w:p w14:paraId="5AD71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平</w:t>
            </w:r>
            <w:r>
              <w:rPr>
                <w:rFonts w:hint="default" w:ascii="Times New Roman" w:hAnsi="Times New Roman" w:eastAsia="宋体" w:cs="Times New Roman"/>
                <w:i w:val="0"/>
                <w:iCs w:val="0"/>
                <w:color w:val="auto"/>
                <w:kern w:val="0"/>
                <w:sz w:val="21"/>
                <w:szCs w:val="21"/>
                <w:u w:val="none"/>
                <w:lang w:val="en-US" w:eastAsia="zh-CN" w:bidi="ar"/>
              </w:rPr>
              <w:t>地</w:t>
            </w:r>
          </w:p>
        </w:tc>
      </w:tr>
      <w:tr w14:paraId="368D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860" w:type="pct"/>
            <w:gridSpan w:val="2"/>
            <w:noWrap w:val="0"/>
            <w:vAlign w:val="center"/>
          </w:tcPr>
          <w:p w14:paraId="60E7B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经度：</w:t>
            </w:r>
          </w:p>
        </w:tc>
        <w:tc>
          <w:tcPr>
            <w:tcW w:w="1250" w:type="pct"/>
            <w:noWrap w:val="0"/>
            <w:vAlign w:val="center"/>
          </w:tcPr>
          <w:p w14:paraId="31DA4B49">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119.601529</w:t>
            </w:r>
          </w:p>
        </w:tc>
        <w:tc>
          <w:tcPr>
            <w:tcW w:w="511" w:type="pct"/>
            <w:noWrap w:val="0"/>
            <w:vAlign w:val="center"/>
          </w:tcPr>
          <w:p w14:paraId="40FBDD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u w:val="none"/>
                <w:lang w:val="en-US" w:eastAsia="zh-CN" w:bidi="ar"/>
              </w:rPr>
              <w:t>纬度：</w:t>
            </w:r>
          </w:p>
        </w:tc>
        <w:tc>
          <w:tcPr>
            <w:tcW w:w="848" w:type="pct"/>
            <w:noWrap w:val="0"/>
            <w:vAlign w:val="center"/>
          </w:tcPr>
          <w:p w14:paraId="14F2C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b w:val="0"/>
                <w:bCs/>
                <w:color w:val="auto"/>
                <w:sz w:val="21"/>
                <w:szCs w:val="21"/>
                <w:highlight w:val="none"/>
                <w:vertAlign w:val="baseline"/>
                <w:lang w:val="en-US" w:eastAsia="zh-CN"/>
              </w:rPr>
              <w:t>25.352594</w:t>
            </w:r>
          </w:p>
        </w:tc>
        <w:tc>
          <w:tcPr>
            <w:tcW w:w="596" w:type="pct"/>
            <w:noWrap w:val="0"/>
            <w:vAlign w:val="center"/>
          </w:tcPr>
          <w:p w14:paraId="7C0A2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海拔：</w:t>
            </w:r>
          </w:p>
        </w:tc>
        <w:tc>
          <w:tcPr>
            <w:tcW w:w="934" w:type="pct"/>
            <w:gridSpan w:val="2"/>
            <w:noWrap w:val="0"/>
            <w:vAlign w:val="center"/>
          </w:tcPr>
          <w:p w14:paraId="36457F1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left"/>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72</w:t>
            </w:r>
            <w:r>
              <w:rPr>
                <w:rFonts w:hint="default" w:ascii="Times New Roman" w:hAnsi="Times New Roman" w:eastAsia="宋体" w:cs="Times New Roman"/>
                <w:color w:val="auto"/>
                <w:sz w:val="21"/>
                <w:szCs w:val="21"/>
                <w:vertAlign w:val="baseline"/>
                <w:lang w:val="en-US" w:eastAsia="zh-CN"/>
              </w:rPr>
              <w:t>m</w:t>
            </w:r>
          </w:p>
        </w:tc>
      </w:tr>
      <w:tr w14:paraId="5573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60" w:type="pct"/>
            <w:gridSpan w:val="2"/>
            <w:noWrap w:val="0"/>
            <w:vAlign w:val="center"/>
          </w:tcPr>
          <w:p w14:paraId="321ECB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调查人：</w:t>
            </w:r>
          </w:p>
        </w:tc>
        <w:tc>
          <w:tcPr>
            <w:tcW w:w="1250" w:type="pct"/>
            <w:noWrap w:val="0"/>
            <w:vAlign w:val="center"/>
          </w:tcPr>
          <w:p w14:paraId="2BA2F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lang w:val="en-US"/>
              </w:rPr>
            </w:pPr>
            <w:r>
              <w:rPr>
                <w:rFonts w:hint="eastAsia" w:ascii="Times New Roman" w:hAnsi="Times New Roman" w:eastAsia="宋体" w:cs="Times New Roman"/>
                <w:i w:val="0"/>
                <w:iCs w:val="0"/>
                <w:color w:val="auto"/>
                <w:kern w:val="0"/>
                <w:sz w:val="21"/>
                <w:szCs w:val="21"/>
                <w:u w:val="none"/>
                <w:lang w:val="en-US" w:eastAsia="zh-CN" w:bidi="ar"/>
              </w:rPr>
              <w:t>林浩阳、董旭</w:t>
            </w:r>
          </w:p>
        </w:tc>
        <w:tc>
          <w:tcPr>
            <w:tcW w:w="511" w:type="pct"/>
            <w:noWrap w:val="0"/>
            <w:vAlign w:val="center"/>
          </w:tcPr>
          <w:p w14:paraId="62D6F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调查日期：</w:t>
            </w:r>
          </w:p>
        </w:tc>
        <w:tc>
          <w:tcPr>
            <w:tcW w:w="848" w:type="pct"/>
            <w:noWrap w:val="0"/>
            <w:vAlign w:val="center"/>
          </w:tcPr>
          <w:p w14:paraId="76F0D1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i w:val="0"/>
                <w:iCs w:val="0"/>
                <w:color w:val="auto"/>
                <w:kern w:val="0"/>
                <w:sz w:val="21"/>
                <w:szCs w:val="21"/>
                <w:u w:val="none"/>
                <w:lang w:val="en-US" w:eastAsia="zh-CN" w:bidi="ar"/>
              </w:rPr>
              <w:t>2025.6.22</w:t>
            </w:r>
          </w:p>
        </w:tc>
        <w:tc>
          <w:tcPr>
            <w:tcW w:w="596" w:type="pct"/>
            <w:noWrap w:val="0"/>
            <w:vAlign w:val="center"/>
          </w:tcPr>
          <w:p w14:paraId="5000C4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天气：</w:t>
            </w:r>
          </w:p>
        </w:tc>
        <w:tc>
          <w:tcPr>
            <w:tcW w:w="934" w:type="pct"/>
            <w:gridSpan w:val="2"/>
            <w:noWrap w:val="0"/>
            <w:vAlign w:val="center"/>
          </w:tcPr>
          <w:p w14:paraId="70AB1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晴</w:t>
            </w:r>
          </w:p>
        </w:tc>
      </w:tr>
      <w:tr w14:paraId="3801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60" w:type="pct"/>
            <w:gridSpan w:val="2"/>
            <w:noWrap w:val="0"/>
            <w:vAlign w:val="center"/>
          </w:tcPr>
          <w:p w14:paraId="6B92C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人为干扰类型和强度：</w:t>
            </w:r>
          </w:p>
        </w:tc>
        <w:tc>
          <w:tcPr>
            <w:tcW w:w="1250" w:type="pct"/>
            <w:noWrap w:val="0"/>
            <w:vAlign w:val="center"/>
          </w:tcPr>
          <w:p w14:paraId="00B7E3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人为活动，一般</w:t>
            </w:r>
          </w:p>
        </w:tc>
        <w:tc>
          <w:tcPr>
            <w:tcW w:w="511" w:type="pct"/>
            <w:noWrap w:val="0"/>
            <w:vAlign w:val="center"/>
          </w:tcPr>
          <w:p w14:paraId="35AD67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坡向：</w:t>
            </w:r>
          </w:p>
        </w:tc>
        <w:tc>
          <w:tcPr>
            <w:tcW w:w="848" w:type="pct"/>
            <w:noWrap w:val="0"/>
            <w:vAlign w:val="center"/>
          </w:tcPr>
          <w:p w14:paraId="296D1D1D">
            <w:pPr>
              <w:keepNext w:val="0"/>
              <w:keepLines w:val="0"/>
              <w:pageBreakBefore w:val="0"/>
              <w:widowControl/>
              <w:suppressLineNumbers w:val="0"/>
              <w:tabs>
                <w:tab w:val="left" w:pos="314"/>
              </w:tabs>
              <w:kinsoku/>
              <w:wordWrap/>
              <w:overflowPunct/>
              <w:topLinePunct w:val="0"/>
              <w:autoSpaceDE/>
              <w:autoSpaceDN/>
              <w:bidi w:val="0"/>
              <w:adjustRightInd/>
              <w:snapToGrid/>
              <w:spacing w:before="0" w:beforeAutospacing="0" w:after="0" w:afterAutospacing="0"/>
              <w:ind w:left="0" w:right="0"/>
              <w:jc w:val="left"/>
              <w:textAlignment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E</w:t>
            </w:r>
          </w:p>
        </w:tc>
        <w:tc>
          <w:tcPr>
            <w:tcW w:w="596" w:type="pct"/>
            <w:noWrap w:val="0"/>
            <w:vAlign w:val="center"/>
          </w:tcPr>
          <w:p w14:paraId="62124B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坡度：</w:t>
            </w:r>
          </w:p>
        </w:tc>
        <w:tc>
          <w:tcPr>
            <w:tcW w:w="934" w:type="pct"/>
            <w:gridSpan w:val="2"/>
            <w:noWrap w:val="0"/>
            <w:vAlign w:val="center"/>
          </w:tcPr>
          <w:p w14:paraId="14C35D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7°</w:t>
            </w:r>
          </w:p>
        </w:tc>
      </w:tr>
      <w:tr w14:paraId="6B56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60" w:type="pct"/>
            <w:gridSpan w:val="2"/>
            <w:noWrap w:val="0"/>
            <w:vAlign w:val="center"/>
          </w:tcPr>
          <w:p w14:paraId="634868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生境类型：</w:t>
            </w:r>
          </w:p>
        </w:tc>
        <w:tc>
          <w:tcPr>
            <w:tcW w:w="1250" w:type="pct"/>
            <w:noWrap w:val="0"/>
            <w:vAlign w:val="center"/>
          </w:tcPr>
          <w:p w14:paraId="2FF99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灌草丛</w:t>
            </w:r>
          </w:p>
        </w:tc>
        <w:tc>
          <w:tcPr>
            <w:tcW w:w="511" w:type="pct"/>
            <w:noWrap w:val="0"/>
            <w:vAlign w:val="center"/>
          </w:tcPr>
          <w:p w14:paraId="0758C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群落高：</w:t>
            </w:r>
          </w:p>
        </w:tc>
        <w:tc>
          <w:tcPr>
            <w:tcW w:w="848" w:type="pct"/>
            <w:noWrap w:val="0"/>
            <w:vAlign w:val="center"/>
          </w:tcPr>
          <w:p w14:paraId="38967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596" w:type="pct"/>
            <w:noWrap w:val="0"/>
            <w:vAlign w:val="center"/>
          </w:tcPr>
          <w:p w14:paraId="4DCCF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总盖度：</w:t>
            </w:r>
          </w:p>
        </w:tc>
        <w:tc>
          <w:tcPr>
            <w:tcW w:w="934" w:type="pct"/>
            <w:gridSpan w:val="2"/>
            <w:noWrap w:val="0"/>
            <w:vAlign w:val="center"/>
          </w:tcPr>
          <w:p w14:paraId="1C319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20</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5986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60" w:type="pct"/>
            <w:gridSpan w:val="2"/>
            <w:noWrap w:val="0"/>
            <w:vAlign w:val="center"/>
          </w:tcPr>
          <w:p w14:paraId="4DB3C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乔木层高度：</w:t>
            </w:r>
          </w:p>
        </w:tc>
        <w:tc>
          <w:tcPr>
            <w:tcW w:w="1250" w:type="pct"/>
            <w:noWrap w:val="0"/>
            <w:vAlign w:val="center"/>
          </w:tcPr>
          <w:p w14:paraId="39B360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511" w:type="pct"/>
            <w:noWrap w:val="0"/>
            <w:vAlign w:val="center"/>
          </w:tcPr>
          <w:p w14:paraId="752300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乔木层盖度：</w:t>
            </w:r>
          </w:p>
        </w:tc>
        <w:tc>
          <w:tcPr>
            <w:tcW w:w="848" w:type="pct"/>
            <w:noWrap w:val="0"/>
            <w:vAlign w:val="center"/>
          </w:tcPr>
          <w:p w14:paraId="78AA2A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lang w:val="en-US"/>
              </w:rPr>
            </w:pP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596" w:type="pct"/>
            <w:noWrap w:val="0"/>
            <w:vAlign w:val="center"/>
          </w:tcPr>
          <w:p w14:paraId="656E46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灌丛层高度：</w:t>
            </w:r>
          </w:p>
        </w:tc>
        <w:tc>
          <w:tcPr>
            <w:tcW w:w="934" w:type="pct"/>
            <w:gridSpan w:val="2"/>
            <w:noWrap w:val="0"/>
            <w:vAlign w:val="center"/>
          </w:tcPr>
          <w:p w14:paraId="426AC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r>
      <w:tr w14:paraId="6C3D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60" w:type="pct"/>
            <w:gridSpan w:val="2"/>
            <w:noWrap w:val="0"/>
            <w:vAlign w:val="center"/>
          </w:tcPr>
          <w:p w14:paraId="2DE8C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灌木层盖度：</w:t>
            </w:r>
          </w:p>
        </w:tc>
        <w:tc>
          <w:tcPr>
            <w:tcW w:w="1250" w:type="pct"/>
            <w:noWrap w:val="0"/>
            <w:vAlign w:val="center"/>
          </w:tcPr>
          <w:p w14:paraId="662C43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 w:val="0"/>
                <w:bCs/>
                <w:color w:val="auto"/>
                <w:kern w:val="2"/>
                <w:sz w:val="21"/>
                <w:szCs w:val="21"/>
                <w:highlight w:val="none"/>
                <w:vertAlign w:val="baseline"/>
                <w:lang w:val="en-US" w:eastAsia="zh-CN" w:bidi="ar-SA"/>
              </w:rPr>
              <w:t>/</w:t>
            </w:r>
          </w:p>
        </w:tc>
        <w:tc>
          <w:tcPr>
            <w:tcW w:w="511" w:type="pct"/>
            <w:noWrap w:val="0"/>
            <w:vAlign w:val="center"/>
          </w:tcPr>
          <w:p w14:paraId="70E61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草本层高度：</w:t>
            </w:r>
          </w:p>
        </w:tc>
        <w:tc>
          <w:tcPr>
            <w:tcW w:w="848" w:type="pct"/>
            <w:noWrap w:val="0"/>
            <w:vAlign w:val="center"/>
          </w:tcPr>
          <w:p w14:paraId="1EB22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color w:val="auto"/>
                <w:sz w:val="21"/>
                <w:szCs w:val="21"/>
                <w:highlight w:val="none"/>
                <w:vertAlign w:val="baseline"/>
              </w:rPr>
            </w:pPr>
            <w:r>
              <w:rPr>
                <w:rFonts w:hint="eastAsia" w:ascii="Times New Roman" w:hAnsi="Times New Roman" w:eastAsia="宋体" w:cs="Times New Roman"/>
                <w:i w:val="0"/>
                <w:iCs w:val="0"/>
                <w:color w:val="auto"/>
                <w:kern w:val="0"/>
                <w:sz w:val="21"/>
                <w:szCs w:val="21"/>
                <w:highlight w:val="none"/>
                <w:u w:val="none"/>
                <w:lang w:val="en-US" w:eastAsia="zh-CN" w:bidi="ar"/>
              </w:rPr>
              <w:t>0.5</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596" w:type="pct"/>
            <w:noWrap w:val="0"/>
            <w:vAlign w:val="center"/>
          </w:tcPr>
          <w:p w14:paraId="1FCD32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草本层盖度：</w:t>
            </w:r>
          </w:p>
        </w:tc>
        <w:tc>
          <w:tcPr>
            <w:tcW w:w="934" w:type="pct"/>
            <w:gridSpan w:val="2"/>
            <w:noWrap w:val="0"/>
            <w:vAlign w:val="center"/>
          </w:tcPr>
          <w:p w14:paraId="3E2849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20%</w:t>
            </w:r>
          </w:p>
        </w:tc>
      </w:tr>
      <w:tr w14:paraId="4C0F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8"/>
            <w:noWrap w:val="0"/>
            <w:vAlign w:val="center"/>
          </w:tcPr>
          <w:p w14:paraId="0744424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草本层</w:t>
            </w:r>
          </w:p>
        </w:tc>
      </w:tr>
      <w:tr w14:paraId="56DD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90" w:type="pct"/>
            <w:noWrap w:val="0"/>
            <w:vAlign w:val="center"/>
          </w:tcPr>
          <w:p w14:paraId="4D42DC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569" w:type="pct"/>
            <w:noWrap w:val="0"/>
            <w:vAlign w:val="center"/>
          </w:tcPr>
          <w:p w14:paraId="414599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物种名</w:t>
            </w:r>
          </w:p>
        </w:tc>
        <w:tc>
          <w:tcPr>
            <w:tcW w:w="1250" w:type="pct"/>
            <w:noWrap w:val="0"/>
            <w:vAlign w:val="center"/>
          </w:tcPr>
          <w:p w14:paraId="1287DD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拉丁种名</w:t>
            </w:r>
          </w:p>
        </w:tc>
        <w:tc>
          <w:tcPr>
            <w:tcW w:w="511" w:type="pct"/>
            <w:noWrap w:val="0"/>
            <w:vAlign w:val="center"/>
          </w:tcPr>
          <w:p w14:paraId="491035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德式多度级</w:t>
            </w:r>
          </w:p>
        </w:tc>
        <w:tc>
          <w:tcPr>
            <w:tcW w:w="848" w:type="pct"/>
            <w:noWrap w:val="0"/>
            <w:vAlign w:val="center"/>
          </w:tcPr>
          <w:p w14:paraId="7D92F7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高（平均）</w:t>
            </w:r>
          </w:p>
        </w:tc>
        <w:tc>
          <w:tcPr>
            <w:tcW w:w="1231" w:type="pct"/>
            <w:gridSpan w:val="2"/>
            <w:noWrap w:val="0"/>
            <w:vAlign w:val="center"/>
          </w:tcPr>
          <w:p w14:paraId="4C7916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冠</w:t>
            </w:r>
            <w:r>
              <w:rPr>
                <w:rFonts w:hint="eastAsia" w:ascii="Times New Roman" w:hAnsi="Times New Roman" w:eastAsia="宋体" w:cs="Times New Roman"/>
                <w:i w:val="0"/>
                <w:iCs w:val="0"/>
                <w:color w:val="auto"/>
                <w:kern w:val="0"/>
                <w:sz w:val="21"/>
                <w:szCs w:val="21"/>
                <w:highlight w:val="none"/>
                <w:u w:val="none"/>
                <w:lang w:val="en-US" w:eastAsia="zh-CN" w:bidi="ar"/>
              </w:rPr>
              <w:t>幅（平均SN/EW）</w:t>
            </w:r>
          </w:p>
        </w:tc>
        <w:tc>
          <w:tcPr>
            <w:tcW w:w="299" w:type="pct"/>
            <w:noWrap w:val="0"/>
            <w:vAlign w:val="center"/>
          </w:tcPr>
          <w:p w14:paraId="4DD17F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盖度/%</w:t>
            </w:r>
          </w:p>
        </w:tc>
      </w:tr>
      <w:tr w14:paraId="516F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90" w:type="pct"/>
            <w:noWrap w:val="0"/>
            <w:vAlign w:val="center"/>
          </w:tcPr>
          <w:p w14:paraId="722FE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569" w:type="pct"/>
            <w:noWrap w:val="0"/>
            <w:vAlign w:val="center"/>
          </w:tcPr>
          <w:p w14:paraId="4B67B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五节芒</w:t>
            </w:r>
          </w:p>
        </w:tc>
        <w:tc>
          <w:tcPr>
            <w:tcW w:w="1250" w:type="pct"/>
            <w:noWrap w:val="0"/>
            <w:vAlign w:val="center"/>
          </w:tcPr>
          <w:p w14:paraId="3357B7A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both"/>
              <w:rPr>
                <w:rFonts w:hint="eastAsia" w:ascii="Times New Roman" w:hAnsi="Times New Roman" w:eastAsia="宋体" w:cs="Times New Roman"/>
                <w:i/>
                <w:iCs/>
                <w:color w:val="auto"/>
                <w:sz w:val="21"/>
                <w:szCs w:val="21"/>
                <w:highlight w:val="none"/>
                <w:shd w:val="clear" w:color="auto" w:fill="auto"/>
                <w:vertAlign w:val="baseline"/>
                <w:lang w:eastAsia="zh-CN"/>
              </w:rPr>
            </w:pPr>
            <w:r>
              <w:rPr>
                <w:rFonts w:hint="default" w:ascii="Times New Roman" w:hAnsi="Times New Roman" w:eastAsia="宋体" w:cs="Times New Roman"/>
                <w:i/>
                <w:iCs/>
                <w:color w:val="auto"/>
                <w:sz w:val="21"/>
                <w:szCs w:val="21"/>
                <w:highlight w:val="none"/>
                <w:vertAlign w:val="baseline"/>
              </w:rPr>
              <w:t>Miscanthus floridulu</w:t>
            </w:r>
            <w:r>
              <w:rPr>
                <w:rFonts w:hint="eastAsia" w:ascii="Times New Roman" w:hAnsi="Times New Roman" w:eastAsia="宋体" w:cs="Times New Roman"/>
                <w:i/>
                <w:iCs/>
                <w:color w:val="auto"/>
                <w:sz w:val="21"/>
                <w:szCs w:val="21"/>
                <w:highlight w:val="none"/>
                <w:vertAlign w:val="baseline"/>
                <w:lang w:eastAsia="zh-CN"/>
              </w:rPr>
              <w:t>s</w:t>
            </w:r>
          </w:p>
        </w:tc>
        <w:tc>
          <w:tcPr>
            <w:tcW w:w="511" w:type="pct"/>
            <w:noWrap w:val="0"/>
            <w:vAlign w:val="center"/>
          </w:tcPr>
          <w:p w14:paraId="28A041F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Sp</w:t>
            </w:r>
          </w:p>
        </w:tc>
        <w:tc>
          <w:tcPr>
            <w:tcW w:w="848" w:type="pct"/>
            <w:noWrap w:val="0"/>
            <w:vAlign w:val="center"/>
          </w:tcPr>
          <w:p w14:paraId="237E39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0.5</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231" w:type="pct"/>
            <w:gridSpan w:val="2"/>
            <w:noWrap w:val="0"/>
            <w:vAlign w:val="center"/>
          </w:tcPr>
          <w:p w14:paraId="5EBB5A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30</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30</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299" w:type="pct"/>
            <w:noWrap w:val="0"/>
            <w:vAlign w:val="center"/>
          </w:tcPr>
          <w:p w14:paraId="0F8B8EB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w:t>
            </w:r>
          </w:p>
        </w:tc>
      </w:tr>
      <w:tr w14:paraId="1283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pct"/>
            <w:noWrap w:val="0"/>
            <w:vAlign w:val="center"/>
          </w:tcPr>
          <w:p w14:paraId="497D3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w:t>
            </w:r>
          </w:p>
        </w:tc>
        <w:tc>
          <w:tcPr>
            <w:tcW w:w="569" w:type="pct"/>
            <w:noWrap w:val="0"/>
            <w:vAlign w:val="center"/>
          </w:tcPr>
          <w:p w14:paraId="5D8A10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芒萁</w:t>
            </w:r>
          </w:p>
        </w:tc>
        <w:tc>
          <w:tcPr>
            <w:tcW w:w="1250" w:type="pct"/>
            <w:noWrap w:val="0"/>
            <w:vAlign w:val="center"/>
          </w:tcPr>
          <w:p w14:paraId="2FD25D5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both"/>
              <w:rPr>
                <w:rFonts w:hint="default" w:ascii="Times New Roman" w:hAnsi="Times New Roman" w:eastAsia="宋体" w:cs="Times New Roman"/>
                <w:i/>
                <w:iCs/>
                <w:color w:val="auto"/>
                <w:sz w:val="21"/>
                <w:szCs w:val="21"/>
                <w:highlight w:val="none"/>
                <w:vertAlign w:val="baseline"/>
                <w:lang w:val="en-US" w:eastAsia="zh-CN"/>
              </w:rPr>
            </w:pPr>
            <w:r>
              <w:rPr>
                <w:rFonts w:hint="default" w:ascii="Times New Roman" w:hAnsi="Times New Roman" w:eastAsia="宋体" w:cs="Times New Roman"/>
                <w:i/>
                <w:iCs/>
                <w:color w:val="auto"/>
                <w:sz w:val="21"/>
                <w:szCs w:val="21"/>
                <w:highlight w:val="none"/>
                <w:vertAlign w:val="baseline"/>
              </w:rPr>
              <w:t>Dicranopteris pedata</w:t>
            </w:r>
          </w:p>
        </w:tc>
        <w:tc>
          <w:tcPr>
            <w:tcW w:w="511" w:type="pct"/>
            <w:noWrap w:val="0"/>
            <w:vAlign w:val="center"/>
          </w:tcPr>
          <w:p w14:paraId="173834A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rPr>
              <w:t>Sp</w:t>
            </w:r>
          </w:p>
        </w:tc>
        <w:tc>
          <w:tcPr>
            <w:tcW w:w="848" w:type="pct"/>
            <w:noWrap w:val="0"/>
            <w:vAlign w:val="center"/>
          </w:tcPr>
          <w:p w14:paraId="5BF0EB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0.5</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231" w:type="pct"/>
            <w:gridSpan w:val="2"/>
            <w:noWrap w:val="0"/>
            <w:vAlign w:val="center"/>
          </w:tcPr>
          <w:p w14:paraId="2AF69F9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30</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30</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299" w:type="pct"/>
            <w:noWrap w:val="0"/>
            <w:vAlign w:val="center"/>
          </w:tcPr>
          <w:p w14:paraId="4D7751F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5</w:t>
            </w:r>
          </w:p>
        </w:tc>
      </w:tr>
      <w:tr w14:paraId="77D1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pct"/>
            <w:noWrap w:val="0"/>
            <w:vAlign w:val="center"/>
          </w:tcPr>
          <w:p w14:paraId="285981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569" w:type="pct"/>
            <w:noWrap w:val="0"/>
            <w:vAlign w:val="center"/>
          </w:tcPr>
          <w:p w14:paraId="3D603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阔鳞鳞毛蕨</w:t>
            </w:r>
          </w:p>
        </w:tc>
        <w:tc>
          <w:tcPr>
            <w:tcW w:w="1250" w:type="pct"/>
            <w:noWrap w:val="0"/>
            <w:vAlign w:val="center"/>
          </w:tcPr>
          <w:p w14:paraId="7AFBC7B5">
            <w:pPr>
              <w:keepNext w:val="0"/>
              <w:keepLines w:val="0"/>
              <w:widowControl/>
              <w:suppressLineNumbers w:val="0"/>
              <w:adjustRightInd w:val="0"/>
              <w:spacing w:before="0" w:beforeAutospacing="0" w:after="0" w:afterAutospacing="0" w:line="240" w:lineRule="auto"/>
              <w:ind w:left="0" w:right="0"/>
              <w:jc w:val="both"/>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Dryopteris championi</w:t>
            </w:r>
            <w:r>
              <w:rPr>
                <w:rFonts w:hint="eastAsia" w:ascii="Times New Roman" w:hAnsi="Times New Roman" w:eastAsia="宋体" w:cs="Times New Roman"/>
                <w:i/>
                <w:iCs/>
                <w:color w:val="auto"/>
                <w:kern w:val="0"/>
                <w:sz w:val="21"/>
                <w:szCs w:val="21"/>
                <w:highlight w:val="none"/>
                <w:lang w:eastAsia="zh-CN"/>
              </w:rPr>
              <w:t>i</w:t>
            </w:r>
          </w:p>
        </w:tc>
        <w:tc>
          <w:tcPr>
            <w:tcW w:w="1449" w:type="dxa"/>
            <w:noWrap w:val="0"/>
            <w:vAlign w:val="center"/>
          </w:tcPr>
          <w:p w14:paraId="3795B7D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2404" w:type="dxa"/>
            <w:noWrap w:val="0"/>
            <w:vAlign w:val="center"/>
          </w:tcPr>
          <w:p w14:paraId="0CA5A53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0.1</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3490" w:type="dxa"/>
            <w:gridSpan w:val="2"/>
            <w:noWrap w:val="0"/>
            <w:vAlign w:val="center"/>
          </w:tcPr>
          <w:p w14:paraId="567C5C9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11</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11</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299" w:type="pct"/>
            <w:noWrap w:val="0"/>
            <w:vAlign w:val="center"/>
          </w:tcPr>
          <w:p w14:paraId="3364DC8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35A9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pct"/>
            <w:noWrap w:val="0"/>
            <w:vAlign w:val="center"/>
          </w:tcPr>
          <w:p w14:paraId="5FDE0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569" w:type="pct"/>
            <w:noWrap w:val="0"/>
            <w:vAlign w:val="center"/>
          </w:tcPr>
          <w:p w14:paraId="505D5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石韦</w:t>
            </w:r>
          </w:p>
        </w:tc>
        <w:tc>
          <w:tcPr>
            <w:tcW w:w="1250" w:type="pct"/>
            <w:noWrap w:val="0"/>
            <w:vAlign w:val="center"/>
          </w:tcPr>
          <w:p w14:paraId="20D4AB17">
            <w:pPr>
              <w:keepNext w:val="0"/>
              <w:keepLines w:val="0"/>
              <w:widowControl/>
              <w:suppressLineNumbers w:val="0"/>
              <w:adjustRightInd w:val="0"/>
              <w:spacing w:before="0" w:beforeAutospacing="0" w:after="0" w:afterAutospacing="0" w:line="240" w:lineRule="auto"/>
              <w:ind w:left="0" w:right="0"/>
              <w:jc w:val="both"/>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Pyrrosi</w:t>
            </w:r>
            <w:r>
              <w:rPr>
                <w:rFonts w:hint="eastAsia" w:ascii="Times New Roman" w:hAnsi="Times New Roman" w:eastAsia="宋体" w:cs="Times New Roman"/>
                <w:i/>
                <w:iCs/>
                <w:color w:val="auto"/>
                <w:kern w:val="0"/>
                <w:sz w:val="21"/>
                <w:szCs w:val="21"/>
                <w:highlight w:val="none"/>
                <w:lang w:eastAsia="zh-CN"/>
              </w:rPr>
              <w:t>a</w:t>
            </w:r>
            <w:r>
              <w:rPr>
                <w:rFonts w:hint="default" w:ascii="Times New Roman" w:hAnsi="Times New Roman" w:eastAsia="宋体" w:cs="Times New Roman"/>
                <w:i/>
                <w:iCs/>
                <w:color w:val="auto"/>
                <w:kern w:val="0"/>
                <w:sz w:val="21"/>
                <w:szCs w:val="21"/>
                <w:highlight w:val="none"/>
              </w:rPr>
              <w:t>ingu</w:t>
            </w:r>
            <w:r>
              <w:rPr>
                <w:rFonts w:hint="eastAsia" w:ascii="Times New Roman" w:hAnsi="Times New Roman" w:eastAsia="宋体" w:cs="Times New Roman"/>
                <w:i/>
                <w:iCs/>
                <w:color w:val="auto"/>
                <w:kern w:val="0"/>
                <w:sz w:val="21"/>
                <w:szCs w:val="21"/>
                <w:highlight w:val="none"/>
                <w:lang w:eastAsia="zh-CN"/>
              </w:rPr>
              <w:t>a</w:t>
            </w:r>
          </w:p>
        </w:tc>
        <w:tc>
          <w:tcPr>
            <w:tcW w:w="1449" w:type="dxa"/>
            <w:noWrap w:val="0"/>
            <w:vAlign w:val="center"/>
          </w:tcPr>
          <w:p w14:paraId="1DFF323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2404" w:type="dxa"/>
            <w:noWrap w:val="0"/>
            <w:vAlign w:val="center"/>
          </w:tcPr>
          <w:p w14:paraId="24F3E4C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0.3</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3490" w:type="dxa"/>
            <w:gridSpan w:val="2"/>
            <w:noWrap w:val="0"/>
            <w:vAlign w:val="center"/>
          </w:tcPr>
          <w:p w14:paraId="51D138E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299" w:type="pct"/>
            <w:noWrap w:val="0"/>
            <w:vAlign w:val="center"/>
          </w:tcPr>
          <w:p w14:paraId="094BEB8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6CEB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pct"/>
            <w:noWrap w:val="0"/>
            <w:vAlign w:val="center"/>
          </w:tcPr>
          <w:p w14:paraId="14F67A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569" w:type="pct"/>
            <w:noWrap w:val="0"/>
            <w:vAlign w:val="center"/>
          </w:tcPr>
          <w:p w14:paraId="159E88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线蕨</w:t>
            </w:r>
          </w:p>
        </w:tc>
        <w:tc>
          <w:tcPr>
            <w:tcW w:w="1250" w:type="pct"/>
            <w:noWrap w:val="0"/>
            <w:vAlign w:val="center"/>
          </w:tcPr>
          <w:p w14:paraId="38AA38AE">
            <w:pPr>
              <w:keepNext w:val="0"/>
              <w:keepLines w:val="0"/>
              <w:widowControl/>
              <w:suppressLineNumbers w:val="0"/>
              <w:adjustRightInd w:val="0"/>
              <w:spacing w:before="0" w:beforeAutospacing="0" w:after="0" w:afterAutospacing="0" w:line="240" w:lineRule="auto"/>
              <w:ind w:left="0" w:right="0"/>
              <w:jc w:val="both"/>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Colysis elliptic</w:t>
            </w:r>
            <w:r>
              <w:rPr>
                <w:rFonts w:hint="eastAsia" w:ascii="Times New Roman" w:hAnsi="Times New Roman" w:eastAsia="宋体" w:cs="Times New Roman"/>
                <w:i/>
                <w:iCs/>
                <w:color w:val="auto"/>
                <w:kern w:val="0"/>
                <w:sz w:val="21"/>
                <w:szCs w:val="21"/>
                <w:highlight w:val="none"/>
                <w:lang w:eastAsia="zh-CN"/>
              </w:rPr>
              <w:t>a</w:t>
            </w:r>
          </w:p>
        </w:tc>
        <w:tc>
          <w:tcPr>
            <w:tcW w:w="1449" w:type="dxa"/>
            <w:noWrap w:val="0"/>
            <w:vAlign w:val="center"/>
          </w:tcPr>
          <w:p w14:paraId="0EBADB3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2404" w:type="dxa"/>
            <w:noWrap w:val="0"/>
            <w:vAlign w:val="center"/>
          </w:tcPr>
          <w:p w14:paraId="6355D9D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0.1</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3490" w:type="dxa"/>
            <w:gridSpan w:val="2"/>
            <w:noWrap w:val="0"/>
            <w:vAlign w:val="center"/>
          </w:tcPr>
          <w:p w14:paraId="5F338DA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299" w:type="pct"/>
            <w:noWrap w:val="0"/>
            <w:vAlign w:val="center"/>
          </w:tcPr>
          <w:p w14:paraId="4532AC2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774C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pct"/>
            <w:noWrap w:val="0"/>
            <w:vAlign w:val="center"/>
          </w:tcPr>
          <w:p w14:paraId="0348D0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569" w:type="pct"/>
            <w:noWrap w:val="0"/>
            <w:vAlign w:val="center"/>
          </w:tcPr>
          <w:p w14:paraId="22D158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宽羽线蕨</w:t>
            </w:r>
          </w:p>
        </w:tc>
        <w:tc>
          <w:tcPr>
            <w:tcW w:w="1250" w:type="pct"/>
            <w:noWrap w:val="0"/>
            <w:vAlign w:val="center"/>
          </w:tcPr>
          <w:p w14:paraId="5F7D5C64">
            <w:pPr>
              <w:keepNext w:val="0"/>
              <w:keepLines w:val="0"/>
              <w:widowControl/>
              <w:suppressLineNumbers w:val="0"/>
              <w:adjustRightInd w:val="0"/>
              <w:spacing w:before="0" w:beforeAutospacing="0" w:after="0" w:afterAutospacing="0" w:line="240" w:lineRule="auto"/>
              <w:ind w:left="0" w:right="0"/>
              <w:jc w:val="both"/>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default" w:ascii="Times New Roman" w:hAnsi="Times New Roman" w:eastAsia="宋体" w:cs="Times New Roman"/>
                <w:i/>
                <w:iCs/>
                <w:color w:val="auto"/>
                <w:kern w:val="0"/>
                <w:sz w:val="21"/>
                <w:szCs w:val="21"/>
                <w:highlight w:val="none"/>
              </w:rPr>
              <w:t>Colysis pothifoli</w:t>
            </w:r>
            <w:r>
              <w:rPr>
                <w:rFonts w:hint="eastAsia" w:ascii="Times New Roman" w:hAnsi="Times New Roman" w:eastAsia="宋体" w:cs="Times New Roman"/>
                <w:i/>
                <w:iCs/>
                <w:color w:val="auto"/>
                <w:kern w:val="0"/>
                <w:sz w:val="21"/>
                <w:szCs w:val="21"/>
                <w:highlight w:val="none"/>
                <w:lang w:eastAsia="zh-CN"/>
              </w:rPr>
              <w:t>a</w:t>
            </w:r>
          </w:p>
        </w:tc>
        <w:tc>
          <w:tcPr>
            <w:tcW w:w="1449" w:type="dxa"/>
            <w:noWrap w:val="0"/>
            <w:vAlign w:val="center"/>
          </w:tcPr>
          <w:p w14:paraId="717F914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2404" w:type="dxa"/>
            <w:noWrap w:val="0"/>
            <w:vAlign w:val="center"/>
          </w:tcPr>
          <w:p w14:paraId="20DA6AB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0.3</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3490" w:type="dxa"/>
            <w:gridSpan w:val="2"/>
            <w:noWrap w:val="0"/>
            <w:vAlign w:val="center"/>
          </w:tcPr>
          <w:p w14:paraId="0794ADE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299" w:type="pct"/>
            <w:noWrap w:val="0"/>
            <w:vAlign w:val="center"/>
          </w:tcPr>
          <w:p w14:paraId="2BAD4C1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4556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pct"/>
            <w:noWrap w:val="0"/>
            <w:vAlign w:val="center"/>
          </w:tcPr>
          <w:p w14:paraId="1156F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w:t>
            </w:r>
          </w:p>
        </w:tc>
        <w:tc>
          <w:tcPr>
            <w:tcW w:w="569" w:type="pct"/>
            <w:noWrap w:val="0"/>
            <w:vAlign w:val="center"/>
          </w:tcPr>
          <w:p w14:paraId="26FA4D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金鸡脚假瘤蕨</w:t>
            </w:r>
          </w:p>
        </w:tc>
        <w:tc>
          <w:tcPr>
            <w:tcW w:w="1250" w:type="pct"/>
            <w:noWrap w:val="0"/>
            <w:vAlign w:val="center"/>
          </w:tcPr>
          <w:p w14:paraId="49746269">
            <w:pPr>
              <w:keepNext w:val="0"/>
              <w:keepLines w:val="0"/>
              <w:widowControl/>
              <w:suppressLineNumbers w:val="0"/>
              <w:adjustRightInd w:val="0"/>
              <w:spacing w:before="0" w:beforeAutospacing="0" w:after="0" w:afterAutospacing="0" w:line="240" w:lineRule="auto"/>
              <w:ind w:left="0" w:right="0"/>
              <w:jc w:val="both"/>
              <w:textAlignment w:val="bottom"/>
              <w:rPr>
                <w:rFonts w:hint="eastAsia" w:ascii="Times New Roman" w:hAnsi="Times New Roman" w:eastAsia="宋体" w:cs="Times New Roman"/>
                <w:i/>
                <w:iCs/>
                <w:color w:val="auto"/>
                <w:kern w:val="0"/>
                <w:sz w:val="21"/>
                <w:szCs w:val="21"/>
                <w:highlight w:val="none"/>
                <w:lang w:val="en-US" w:eastAsia="zh-CN" w:bidi="ar-SA"/>
              </w:rPr>
            </w:pPr>
            <w:r>
              <w:rPr>
                <w:rFonts w:hint="eastAsia" w:ascii="Times New Roman" w:hAnsi="Times New Roman" w:eastAsia="宋体" w:cs="Times New Roman"/>
                <w:i/>
                <w:iCs/>
                <w:color w:val="auto"/>
                <w:kern w:val="0"/>
                <w:sz w:val="21"/>
                <w:szCs w:val="21"/>
                <w:highlight w:val="none"/>
                <w:lang w:eastAsia="zh-CN"/>
              </w:rPr>
              <w:t>Selliguea hastata</w:t>
            </w:r>
          </w:p>
        </w:tc>
        <w:tc>
          <w:tcPr>
            <w:tcW w:w="1449" w:type="dxa"/>
            <w:noWrap w:val="0"/>
            <w:vAlign w:val="center"/>
          </w:tcPr>
          <w:p w14:paraId="2E04BCA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2404" w:type="dxa"/>
            <w:noWrap w:val="0"/>
            <w:vAlign w:val="center"/>
          </w:tcPr>
          <w:p w14:paraId="2CC1C6C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0.2</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3490" w:type="dxa"/>
            <w:gridSpan w:val="2"/>
            <w:noWrap w:val="0"/>
            <w:vAlign w:val="center"/>
          </w:tcPr>
          <w:p w14:paraId="0928819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12</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12</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299" w:type="pct"/>
            <w:noWrap w:val="0"/>
            <w:vAlign w:val="center"/>
          </w:tcPr>
          <w:p w14:paraId="5FE09F5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5815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pct"/>
            <w:noWrap w:val="0"/>
            <w:vAlign w:val="center"/>
          </w:tcPr>
          <w:p w14:paraId="57671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569" w:type="pct"/>
            <w:noWrap w:val="0"/>
            <w:vAlign w:val="center"/>
          </w:tcPr>
          <w:p w14:paraId="727EC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紫花地丁</w:t>
            </w:r>
          </w:p>
        </w:tc>
        <w:tc>
          <w:tcPr>
            <w:tcW w:w="1250" w:type="pct"/>
            <w:noWrap w:val="0"/>
            <w:vAlign w:val="center"/>
          </w:tcPr>
          <w:p w14:paraId="3501AD5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both"/>
              <w:rPr>
                <w:rFonts w:hint="default" w:ascii="Times New Roman" w:hAnsi="Times New Roman" w:eastAsia="宋体" w:cs="Times New Roman"/>
                <w:i/>
                <w:iCs/>
                <w:color w:val="auto"/>
                <w:sz w:val="21"/>
                <w:szCs w:val="21"/>
                <w:highlight w:val="none"/>
                <w:vertAlign w:val="baseline"/>
              </w:rPr>
            </w:pPr>
            <w:r>
              <w:rPr>
                <w:rFonts w:hint="default" w:ascii="Times New Roman" w:hAnsi="Times New Roman" w:eastAsia="宋体" w:cs="Times New Roman"/>
                <w:i/>
                <w:iCs/>
                <w:color w:val="auto"/>
                <w:kern w:val="0"/>
                <w:sz w:val="21"/>
                <w:szCs w:val="21"/>
                <w:highlight w:val="none"/>
              </w:rPr>
              <w:t>Viola philippica</w:t>
            </w:r>
          </w:p>
        </w:tc>
        <w:tc>
          <w:tcPr>
            <w:tcW w:w="511" w:type="pct"/>
            <w:noWrap w:val="0"/>
            <w:vAlign w:val="center"/>
          </w:tcPr>
          <w:p w14:paraId="260A6BC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SoL</w:t>
            </w:r>
          </w:p>
        </w:tc>
        <w:tc>
          <w:tcPr>
            <w:tcW w:w="848" w:type="pct"/>
            <w:noWrap w:val="0"/>
            <w:vAlign w:val="center"/>
          </w:tcPr>
          <w:p w14:paraId="3A5DCBB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0.1</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231" w:type="pct"/>
            <w:gridSpan w:val="2"/>
            <w:noWrap w:val="0"/>
            <w:vAlign w:val="center"/>
          </w:tcPr>
          <w:p w14:paraId="1F6FF22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299" w:type="pct"/>
            <w:noWrap w:val="0"/>
            <w:vAlign w:val="center"/>
          </w:tcPr>
          <w:p w14:paraId="67861AB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1A64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pct"/>
            <w:noWrap w:val="0"/>
            <w:vAlign w:val="center"/>
          </w:tcPr>
          <w:p w14:paraId="5C1C37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569" w:type="pct"/>
            <w:noWrap w:val="0"/>
            <w:vAlign w:val="center"/>
          </w:tcPr>
          <w:p w14:paraId="248DB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小二仙草</w:t>
            </w:r>
          </w:p>
        </w:tc>
        <w:tc>
          <w:tcPr>
            <w:tcW w:w="1250" w:type="pct"/>
            <w:noWrap w:val="0"/>
            <w:vAlign w:val="center"/>
          </w:tcPr>
          <w:p w14:paraId="57E1D08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both"/>
              <w:rPr>
                <w:rFonts w:hint="eastAsia" w:ascii="Times New Roman" w:hAnsi="Times New Roman" w:eastAsia="宋体" w:cs="Times New Roman"/>
                <w:i/>
                <w:iCs/>
                <w:color w:val="auto"/>
                <w:sz w:val="21"/>
                <w:szCs w:val="21"/>
                <w:highlight w:val="none"/>
                <w:vertAlign w:val="baseline"/>
                <w:lang w:eastAsia="zh-CN"/>
              </w:rPr>
            </w:pPr>
            <w:r>
              <w:rPr>
                <w:rFonts w:hint="default" w:ascii="Times New Roman" w:hAnsi="Times New Roman" w:eastAsia="宋体" w:cs="Times New Roman"/>
                <w:i/>
                <w:iCs/>
                <w:color w:val="auto"/>
                <w:kern w:val="0"/>
                <w:sz w:val="21"/>
                <w:szCs w:val="21"/>
                <w:highlight w:val="none"/>
              </w:rPr>
              <w:t>Haloragis micranth</w:t>
            </w:r>
            <w:r>
              <w:rPr>
                <w:rFonts w:hint="eastAsia" w:ascii="Times New Roman" w:hAnsi="Times New Roman" w:eastAsia="宋体" w:cs="Times New Roman"/>
                <w:i/>
                <w:iCs/>
                <w:color w:val="auto"/>
                <w:kern w:val="0"/>
                <w:sz w:val="21"/>
                <w:szCs w:val="21"/>
                <w:highlight w:val="none"/>
                <w:lang w:eastAsia="zh-CN"/>
              </w:rPr>
              <w:t>a</w:t>
            </w:r>
          </w:p>
        </w:tc>
        <w:tc>
          <w:tcPr>
            <w:tcW w:w="511" w:type="pct"/>
            <w:noWrap w:val="0"/>
            <w:vAlign w:val="center"/>
          </w:tcPr>
          <w:p w14:paraId="17E7685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SoL</w:t>
            </w:r>
          </w:p>
        </w:tc>
        <w:tc>
          <w:tcPr>
            <w:tcW w:w="848" w:type="pct"/>
            <w:noWrap w:val="0"/>
            <w:vAlign w:val="center"/>
          </w:tcPr>
          <w:p w14:paraId="13E0822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0.3</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1231" w:type="pct"/>
            <w:gridSpan w:val="2"/>
            <w:noWrap w:val="0"/>
            <w:vAlign w:val="center"/>
          </w:tcPr>
          <w:p w14:paraId="00A5785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eastAsia="宋体" w:cs="Times New Roman"/>
                <w:i w:val="0"/>
                <w:iCs w:val="0"/>
                <w:color w:val="auto"/>
                <w:kern w:val="0"/>
                <w:sz w:val="21"/>
                <w:szCs w:val="21"/>
                <w:highlight w:val="none"/>
                <w:u w:val="none"/>
                <w:lang w:val="en-US" w:eastAsia="zh-CN" w:bidi="ar"/>
              </w:rPr>
              <w:t>cm/</w:t>
            </w:r>
            <w:r>
              <w:rPr>
                <w:rFonts w:hint="eastAsia" w:ascii="Times New Roman" w:hAnsi="Times New Roman" w:eastAsia="宋体" w:cs="Times New Roman"/>
                <w:i w:val="0"/>
                <w:iCs w:val="0"/>
                <w:color w:val="auto"/>
                <w:kern w:val="0"/>
                <w:sz w:val="21"/>
                <w:szCs w:val="21"/>
                <w:highlight w:val="none"/>
                <w:u w:val="none"/>
                <w:lang w:val="en-US" w:eastAsia="zh-CN" w:bidi="ar"/>
              </w:rPr>
              <w:t>10</w:t>
            </w:r>
            <w:r>
              <w:rPr>
                <w:rFonts w:hint="default" w:ascii="Times New Roman" w:hAnsi="Times New Roman" w:eastAsia="宋体" w:cs="Times New Roman"/>
                <w:i w:val="0"/>
                <w:iCs w:val="0"/>
                <w:color w:val="auto"/>
                <w:kern w:val="0"/>
                <w:sz w:val="21"/>
                <w:szCs w:val="21"/>
                <w:highlight w:val="none"/>
                <w:u w:val="none"/>
                <w:lang w:val="en-US" w:eastAsia="zh-CN" w:bidi="ar"/>
              </w:rPr>
              <w:t>cm</w:t>
            </w:r>
          </w:p>
        </w:tc>
        <w:tc>
          <w:tcPr>
            <w:tcW w:w="299" w:type="pct"/>
            <w:noWrap w:val="0"/>
            <w:vAlign w:val="center"/>
          </w:tcPr>
          <w:p w14:paraId="213AF3C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r>
      <w:tr w14:paraId="1E9C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8"/>
            <w:noWrap w:val="0"/>
            <w:vAlign w:val="center"/>
          </w:tcPr>
          <w:p w14:paraId="2696C0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b/>
                <w:bCs/>
                <w:color w:val="auto"/>
                <w:sz w:val="21"/>
                <w:szCs w:val="21"/>
                <w:highlight w:val="none"/>
                <w:lang w:val="en-US" w:eastAsia="zh-CN"/>
              </w:rPr>
              <w:t>德式多度级：</w:t>
            </w:r>
            <w:r>
              <w:rPr>
                <w:rFonts w:hint="default" w:ascii="Times New Roman" w:hAnsi="Times New Roman" w:eastAsia="宋体" w:cs="Times New Roman"/>
                <w:color w:val="auto"/>
                <w:sz w:val="21"/>
                <w:szCs w:val="21"/>
                <w:highlight w:val="none"/>
              </w:rPr>
              <w:t>Soc：极多，数目任意，盖度≥75%；Cop3：很多，数目任意，盖度50%~75%；Cop2：多，数目任意，盖度25%~50%；Cop1：尚多，数目很多，盖度10%~25%；Sp：少，数目多，盖度5%~10%；SoL：级少，数目少，盖度＜5%；Un：个别，数目极少，盖度也很小。</w:t>
            </w:r>
          </w:p>
        </w:tc>
      </w:tr>
    </w:tbl>
    <w:p w14:paraId="57DCB489">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outlineLvl w:val="0"/>
        <w:rPr>
          <w:rFonts w:hint="eastAsia"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55CDBA03">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附表2-1  Yd1动物调查记录表</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955"/>
        <w:gridCol w:w="1093"/>
        <w:gridCol w:w="4983"/>
        <w:gridCol w:w="2343"/>
        <w:gridCol w:w="3719"/>
      </w:tblGrid>
      <w:tr w14:paraId="19AC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5" w:type="pct"/>
            <w:gridSpan w:val="2"/>
            <w:noWrap w:val="0"/>
            <w:vAlign w:val="center"/>
          </w:tcPr>
          <w:p w14:paraId="45C9035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样点/样线编号</w:t>
            </w:r>
          </w:p>
        </w:tc>
        <w:tc>
          <w:tcPr>
            <w:tcW w:w="2145" w:type="pct"/>
            <w:gridSpan w:val="2"/>
            <w:noWrap w:val="0"/>
            <w:vAlign w:val="center"/>
          </w:tcPr>
          <w:p w14:paraId="6A7E266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Yd1</w:t>
            </w:r>
          </w:p>
        </w:tc>
        <w:tc>
          <w:tcPr>
            <w:tcW w:w="827" w:type="pct"/>
            <w:noWrap w:val="0"/>
            <w:vAlign w:val="center"/>
          </w:tcPr>
          <w:p w14:paraId="53F4C0B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生境类型</w:t>
            </w:r>
          </w:p>
        </w:tc>
        <w:tc>
          <w:tcPr>
            <w:tcW w:w="1311" w:type="pct"/>
            <w:noWrap w:val="0"/>
            <w:vAlign w:val="center"/>
          </w:tcPr>
          <w:p w14:paraId="76A4AB8B">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Cs/>
                <w:color w:val="auto"/>
                <w:sz w:val="18"/>
                <w:szCs w:val="18"/>
                <w:lang w:val="en-US" w:eastAsia="zh-CN"/>
              </w:rPr>
              <w:t>灌丛</w:t>
            </w:r>
          </w:p>
        </w:tc>
      </w:tr>
      <w:tr w14:paraId="4A08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5" w:type="pct"/>
            <w:gridSpan w:val="2"/>
            <w:noWrap w:val="0"/>
            <w:vAlign w:val="center"/>
          </w:tcPr>
          <w:p w14:paraId="1C979A2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调查地点</w:t>
            </w:r>
          </w:p>
        </w:tc>
        <w:tc>
          <w:tcPr>
            <w:tcW w:w="2145" w:type="pct"/>
            <w:gridSpan w:val="2"/>
            <w:noWrap w:val="0"/>
            <w:vAlign w:val="center"/>
          </w:tcPr>
          <w:p w14:paraId="4F57876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三山镇道北村</w:t>
            </w:r>
          </w:p>
        </w:tc>
        <w:tc>
          <w:tcPr>
            <w:tcW w:w="827" w:type="pct"/>
            <w:noWrap w:val="0"/>
            <w:vAlign w:val="center"/>
          </w:tcPr>
          <w:p w14:paraId="13986AB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调查时间</w:t>
            </w:r>
          </w:p>
        </w:tc>
        <w:tc>
          <w:tcPr>
            <w:tcW w:w="1311" w:type="pct"/>
            <w:noWrap w:val="0"/>
            <w:vAlign w:val="center"/>
          </w:tcPr>
          <w:p w14:paraId="639A618E">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Cs/>
                <w:color w:val="auto"/>
                <w:sz w:val="18"/>
                <w:szCs w:val="18"/>
                <w:lang w:eastAsia="zh-CN"/>
              </w:rPr>
              <w:t>2025.6.2</w:t>
            </w:r>
            <w:r>
              <w:rPr>
                <w:rFonts w:hint="eastAsia" w:ascii="Times New Roman" w:hAnsi="Times New Roman" w:eastAsia="微软雅黑" w:cs="Times New Roman"/>
                <w:bCs/>
                <w:color w:val="auto"/>
                <w:sz w:val="18"/>
                <w:szCs w:val="18"/>
                <w:lang w:val="en-US" w:eastAsia="zh-CN"/>
              </w:rPr>
              <w:t>1</w:t>
            </w:r>
          </w:p>
        </w:tc>
      </w:tr>
      <w:tr w14:paraId="48C8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5" w:type="pct"/>
            <w:gridSpan w:val="2"/>
            <w:noWrap w:val="0"/>
            <w:vAlign w:val="center"/>
          </w:tcPr>
          <w:p w14:paraId="50BC77F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样点经纬度</w:t>
            </w:r>
          </w:p>
        </w:tc>
        <w:tc>
          <w:tcPr>
            <w:tcW w:w="2145" w:type="pct"/>
            <w:gridSpan w:val="2"/>
            <w:noWrap w:val="0"/>
            <w:vAlign w:val="center"/>
          </w:tcPr>
          <w:p w14:paraId="1030BA2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宋体" w:cs="Times New Roman"/>
                <w:b w:val="0"/>
                <w:bCs/>
                <w:color w:val="auto"/>
                <w:sz w:val="18"/>
                <w:szCs w:val="18"/>
                <w:highlight w:val="none"/>
                <w:vertAlign w:val="baseline"/>
                <w:lang w:val="en-US" w:eastAsia="zh-CN"/>
              </w:rPr>
              <w:t>119.515062</w:t>
            </w:r>
          </w:p>
          <w:p w14:paraId="1C5966D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lang w:val="en-US" w:eastAsia="zh-CN"/>
              </w:rPr>
              <w:t>N</w:t>
            </w:r>
            <w:r>
              <w:rPr>
                <w:rFonts w:hint="eastAsia" w:ascii="Times New Roman" w:hAnsi="Times New Roman" w:eastAsia="宋体" w:cs="Times New Roman"/>
                <w:b w:val="0"/>
                <w:bCs/>
                <w:color w:val="auto"/>
                <w:sz w:val="18"/>
                <w:szCs w:val="18"/>
                <w:highlight w:val="none"/>
                <w:vertAlign w:val="baseline"/>
                <w:lang w:val="en-US" w:eastAsia="zh-CN"/>
              </w:rPr>
              <w:t>25.511312</w:t>
            </w:r>
          </w:p>
        </w:tc>
        <w:tc>
          <w:tcPr>
            <w:tcW w:w="827" w:type="pct"/>
            <w:noWrap w:val="0"/>
            <w:vAlign w:val="center"/>
          </w:tcPr>
          <w:p w14:paraId="781FC2D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海拔/m</w:t>
            </w:r>
          </w:p>
        </w:tc>
        <w:tc>
          <w:tcPr>
            <w:tcW w:w="1311" w:type="pct"/>
            <w:noWrap w:val="0"/>
            <w:vAlign w:val="center"/>
          </w:tcPr>
          <w:p w14:paraId="5F53FE3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43</w:t>
            </w:r>
          </w:p>
        </w:tc>
      </w:tr>
      <w:tr w14:paraId="40B8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gridSpan w:val="2"/>
            <w:noWrap w:val="0"/>
            <w:vAlign w:val="center"/>
          </w:tcPr>
          <w:p w14:paraId="5BC4AD0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调查人员</w:t>
            </w:r>
          </w:p>
        </w:tc>
        <w:tc>
          <w:tcPr>
            <w:tcW w:w="2145" w:type="pct"/>
            <w:gridSpan w:val="2"/>
            <w:noWrap w:val="0"/>
            <w:vAlign w:val="center"/>
          </w:tcPr>
          <w:p w14:paraId="261BF74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rPr>
            </w:pPr>
            <w:r>
              <w:rPr>
                <w:rFonts w:hint="eastAsia" w:ascii="Times New Roman" w:hAnsi="Times New Roman" w:eastAsia="微软雅黑" w:cs="Times New Roman"/>
                <w:bCs/>
                <w:color w:val="auto"/>
                <w:sz w:val="18"/>
                <w:szCs w:val="18"/>
                <w:lang w:val="en-US" w:eastAsia="zh-CN"/>
              </w:rPr>
              <w:t>林浩阳、董旭</w:t>
            </w:r>
          </w:p>
        </w:tc>
        <w:tc>
          <w:tcPr>
            <w:tcW w:w="827" w:type="pct"/>
            <w:noWrap w:val="0"/>
            <w:vAlign w:val="center"/>
          </w:tcPr>
          <w:p w14:paraId="5EDC97E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干扰强度</w:t>
            </w:r>
          </w:p>
        </w:tc>
        <w:tc>
          <w:tcPr>
            <w:tcW w:w="1311" w:type="pct"/>
            <w:noWrap w:val="0"/>
            <w:vAlign w:val="center"/>
          </w:tcPr>
          <w:p w14:paraId="535B8BE5">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高</w:t>
            </w:r>
          </w:p>
        </w:tc>
      </w:tr>
      <w:tr w14:paraId="232C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025CD977">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
                <w:color w:val="auto"/>
                <w:sz w:val="18"/>
                <w:szCs w:val="18"/>
                <w:lang w:eastAsia="zh-CN"/>
              </w:rPr>
              <w:t>哺乳类</w:t>
            </w:r>
          </w:p>
        </w:tc>
      </w:tr>
      <w:tr w14:paraId="218F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5598AB2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序号</w:t>
            </w:r>
          </w:p>
        </w:tc>
        <w:tc>
          <w:tcPr>
            <w:tcW w:w="723" w:type="pct"/>
            <w:gridSpan w:val="2"/>
            <w:noWrap w:val="0"/>
            <w:vAlign w:val="center"/>
          </w:tcPr>
          <w:p w14:paraId="120FC52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中文名</w:t>
            </w:r>
          </w:p>
        </w:tc>
        <w:tc>
          <w:tcPr>
            <w:tcW w:w="1759" w:type="pct"/>
            <w:noWrap w:val="0"/>
            <w:vAlign w:val="center"/>
          </w:tcPr>
          <w:p w14:paraId="4EEB2DE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拉丁名</w:t>
            </w:r>
          </w:p>
        </w:tc>
        <w:tc>
          <w:tcPr>
            <w:tcW w:w="827" w:type="pct"/>
            <w:noWrap w:val="0"/>
            <w:vAlign w:val="center"/>
          </w:tcPr>
          <w:p w14:paraId="473FDF8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数量</w:t>
            </w:r>
          </w:p>
        </w:tc>
        <w:tc>
          <w:tcPr>
            <w:tcW w:w="1311" w:type="pct"/>
            <w:noWrap w:val="0"/>
            <w:vAlign w:val="center"/>
          </w:tcPr>
          <w:p w14:paraId="04114B0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来源</w:t>
            </w:r>
          </w:p>
        </w:tc>
      </w:tr>
      <w:tr w14:paraId="20B7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4D98D60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rPr>
            </w:pPr>
            <w:r>
              <w:rPr>
                <w:rFonts w:hint="eastAsia" w:ascii="Times New Roman" w:hAnsi="Times New Roman" w:eastAsia="微软雅黑" w:cs="Times New Roman"/>
                <w:bCs/>
                <w:color w:val="auto"/>
                <w:sz w:val="18"/>
                <w:szCs w:val="18"/>
                <w:highlight w:val="none"/>
                <w:lang w:val="en-US" w:eastAsia="zh-CN"/>
              </w:rPr>
              <w:t>1</w:t>
            </w:r>
          </w:p>
        </w:tc>
        <w:tc>
          <w:tcPr>
            <w:tcW w:w="723" w:type="pct"/>
            <w:gridSpan w:val="2"/>
            <w:noWrap w:val="0"/>
            <w:vAlign w:val="center"/>
          </w:tcPr>
          <w:p w14:paraId="4E9BB348">
            <w:pPr>
              <w:keepNext w:val="0"/>
              <w:keepLines w:val="0"/>
              <w:suppressLineNumbers w:val="0"/>
              <w:spacing w:before="0" w:beforeAutospacing="0" w:after="0" w:afterAutospacing="0" w:line="240" w:lineRule="auto"/>
              <w:ind w:left="0" w:right="0"/>
              <w:jc w:val="both"/>
              <w:rPr>
                <w:rFonts w:hint="eastAsia" w:ascii="宋体" w:hAnsi="宋体" w:eastAsia="宋体" w:cs="宋体"/>
                <w:bCs/>
                <w:color w:val="auto"/>
                <w:sz w:val="18"/>
                <w:szCs w:val="18"/>
                <w:highlight w:val="yellow"/>
                <w:lang w:val="en-US" w:eastAsia="zh-CN"/>
              </w:rPr>
            </w:pPr>
            <w:r>
              <w:rPr>
                <w:rFonts w:hint="eastAsia" w:ascii="宋体" w:hAnsi="宋体" w:eastAsia="宋体" w:cs="宋体"/>
                <w:b w:val="0"/>
                <w:color w:val="auto"/>
                <w:sz w:val="18"/>
                <w:szCs w:val="18"/>
                <w:highlight w:val="none"/>
                <w:lang w:val="en-US" w:eastAsia="zh-CN"/>
              </w:rPr>
              <w:t>赤腹松鼠</w:t>
            </w:r>
          </w:p>
        </w:tc>
        <w:tc>
          <w:tcPr>
            <w:tcW w:w="1759" w:type="pct"/>
            <w:noWrap w:val="0"/>
            <w:vAlign w:val="center"/>
          </w:tcPr>
          <w:p w14:paraId="176E443E">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yellow"/>
              </w:rPr>
            </w:pPr>
            <w:r>
              <w:rPr>
                <w:rFonts w:hint="eastAsia" w:ascii="Times New Roman" w:hAnsi="Times New Roman" w:eastAsia="宋体" w:cs="Times New Roman"/>
                <w:b w:val="0"/>
                <w:i/>
                <w:iCs/>
                <w:color w:val="auto"/>
                <w:sz w:val="18"/>
                <w:szCs w:val="18"/>
                <w:highlight w:val="none"/>
                <w:lang w:val="en-US" w:eastAsia="zh-CN"/>
              </w:rPr>
              <w:t>Callosciurus erythraeus</w:t>
            </w:r>
          </w:p>
        </w:tc>
        <w:tc>
          <w:tcPr>
            <w:tcW w:w="827" w:type="pct"/>
            <w:noWrap w:val="0"/>
            <w:vAlign w:val="center"/>
          </w:tcPr>
          <w:p w14:paraId="49A323B4">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yellow"/>
                <w:lang w:val="en-US" w:eastAsia="zh-CN"/>
              </w:rPr>
            </w:pPr>
            <w:r>
              <w:rPr>
                <w:rFonts w:hint="eastAsia" w:ascii="Times New Roman" w:hAnsi="Times New Roman" w:eastAsia="微软雅黑" w:cs="Times New Roman"/>
                <w:bCs/>
                <w:color w:val="auto"/>
                <w:kern w:val="2"/>
                <w:sz w:val="18"/>
                <w:szCs w:val="18"/>
                <w:highlight w:val="none"/>
                <w:lang w:val="en-US" w:eastAsia="zh-CN" w:bidi="ar-SA"/>
              </w:rPr>
              <w:t>1</w:t>
            </w:r>
          </w:p>
        </w:tc>
        <w:tc>
          <w:tcPr>
            <w:tcW w:w="1311" w:type="pct"/>
            <w:noWrap w:val="0"/>
            <w:vAlign w:val="center"/>
          </w:tcPr>
          <w:p w14:paraId="2E22DE0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lang w:val="en-US" w:eastAsia="zh-CN"/>
              </w:rPr>
            </w:pPr>
            <w:r>
              <w:rPr>
                <w:rFonts w:hint="eastAsia" w:ascii="Times New Roman" w:hAnsi="Times New Roman" w:eastAsia="微软雅黑" w:cs="Times New Roman"/>
                <w:bCs/>
                <w:color w:val="auto"/>
                <w:kern w:val="2"/>
                <w:sz w:val="18"/>
                <w:szCs w:val="18"/>
                <w:highlight w:val="none"/>
                <w:lang w:val="en-US" w:eastAsia="zh-CN" w:bidi="ar-SA"/>
              </w:rPr>
              <w:t>目击</w:t>
            </w:r>
          </w:p>
        </w:tc>
      </w:tr>
      <w:tr w14:paraId="28B4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70F99FF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top"/>
          </w:tcPr>
          <w:p w14:paraId="4321F588">
            <w:pPr>
              <w:keepNext w:val="0"/>
              <w:keepLines w:val="0"/>
              <w:suppressLineNumbers w:val="0"/>
              <w:spacing w:before="0" w:beforeAutospacing="0" w:after="0" w:afterAutospacing="0" w:line="240" w:lineRule="auto"/>
              <w:ind w:left="0" w:right="0"/>
              <w:jc w:val="both"/>
              <w:rPr>
                <w:rFonts w:hint="eastAsia" w:ascii="宋体" w:hAnsi="宋体" w:eastAsia="宋体" w:cs="宋体"/>
                <w:bCs/>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福建绒鼠</w:t>
            </w:r>
          </w:p>
        </w:tc>
        <w:tc>
          <w:tcPr>
            <w:tcW w:w="1759" w:type="pct"/>
            <w:noWrap w:val="0"/>
            <w:vAlign w:val="center"/>
          </w:tcPr>
          <w:p w14:paraId="7F9B5B72">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lang w:val="en-US" w:eastAsia="zh-CN"/>
              </w:rPr>
            </w:pPr>
            <w:r>
              <w:rPr>
                <w:rFonts w:hint="eastAsia" w:ascii="Times New Roman" w:hAnsi="Times New Roman" w:eastAsia="宋体" w:cs="Times New Roman"/>
                <w:b w:val="0"/>
                <w:i/>
                <w:iCs/>
                <w:color w:val="auto"/>
                <w:sz w:val="18"/>
                <w:szCs w:val="18"/>
                <w:highlight w:val="none"/>
                <w:lang w:val="en-US" w:eastAsia="zh-CN"/>
              </w:rPr>
              <w:t>Eothenomys colurnus</w:t>
            </w:r>
          </w:p>
        </w:tc>
        <w:tc>
          <w:tcPr>
            <w:tcW w:w="827" w:type="pct"/>
            <w:noWrap w:val="0"/>
            <w:vAlign w:val="center"/>
          </w:tcPr>
          <w:p w14:paraId="367D1EE7">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2</w:t>
            </w:r>
          </w:p>
        </w:tc>
        <w:tc>
          <w:tcPr>
            <w:tcW w:w="1311" w:type="pct"/>
            <w:noWrap w:val="0"/>
            <w:vAlign w:val="center"/>
          </w:tcPr>
          <w:p w14:paraId="0A02E86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目击</w:t>
            </w:r>
          </w:p>
        </w:tc>
      </w:tr>
      <w:tr w14:paraId="1D24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15E2F04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3</w:t>
            </w:r>
          </w:p>
        </w:tc>
        <w:tc>
          <w:tcPr>
            <w:tcW w:w="723" w:type="pct"/>
            <w:gridSpan w:val="2"/>
            <w:noWrap w:val="0"/>
            <w:vAlign w:val="top"/>
          </w:tcPr>
          <w:p w14:paraId="7CCCCE42">
            <w:pPr>
              <w:keepNext w:val="0"/>
              <w:keepLines w:val="0"/>
              <w:suppressLineNumbers w:val="0"/>
              <w:spacing w:before="0" w:beforeAutospacing="0" w:after="0" w:afterAutospacing="0" w:line="240" w:lineRule="auto"/>
              <w:ind w:left="0" w:right="0"/>
              <w:jc w:val="both"/>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黄毛鼠</w:t>
            </w:r>
          </w:p>
        </w:tc>
        <w:tc>
          <w:tcPr>
            <w:tcW w:w="1759" w:type="pct"/>
            <w:noWrap w:val="0"/>
            <w:vAlign w:val="center"/>
          </w:tcPr>
          <w:p w14:paraId="19F490F2">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lang w:val="en-US" w:eastAsia="zh-CN"/>
              </w:rPr>
              <w:t>Rattus rattoides</w:t>
            </w:r>
          </w:p>
        </w:tc>
        <w:tc>
          <w:tcPr>
            <w:tcW w:w="827" w:type="pct"/>
            <w:noWrap w:val="0"/>
            <w:vAlign w:val="center"/>
          </w:tcPr>
          <w:p w14:paraId="6258C0B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偶见</w:t>
            </w:r>
          </w:p>
        </w:tc>
        <w:tc>
          <w:tcPr>
            <w:tcW w:w="1311" w:type="pct"/>
            <w:noWrap w:val="0"/>
            <w:vAlign w:val="center"/>
          </w:tcPr>
          <w:p w14:paraId="5133C44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2E09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295E0FA7">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4</w:t>
            </w:r>
          </w:p>
        </w:tc>
        <w:tc>
          <w:tcPr>
            <w:tcW w:w="723" w:type="pct"/>
            <w:gridSpan w:val="2"/>
            <w:noWrap w:val="0"/>
            <w:vAlign w:val="top"/>
          </w:tcPr>
          <w:p w14:paraId="7915E9F6">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小家鼠</w:t>
            </w:r>
          </w:p>
        </w:tc>
        <w:tc>
          <w:tcPr>
            <w:tcW w:w="1759" w:type="pct"/>
            <w:noWrap w:val="0"/>
            <w:vAlign w:val="center"/>
          </w:tcPr>
          <w:p w14:paraId="2842D87C">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lang w:val="en-US" w:eastAsia="zh-CN"/>
              </w:rPr>
              <w:t>Mus musculus</w:t>
            </w:r>
          </w:p>
        </w:tc>
        <w:tc>
          <w:tcPr>
            <w:tcW w:w="827" w:type="pct"/>
            <w:noWrap w:val="0"/>
            <w:vAlign w:val="center"/>
          </w:tcPr>
          <w:p w14:paraId="40186E3C">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val="en-US" w:eastAsia="zh-CN"/>
              </w:rPr>
            </w:pPr>
            <w:r>
              <w:rPr>
                <w:rFonts w:hint="default" w:ascii="Times New Roman" w:hAnsi="Times New Roman" w:eastAsia="微软雅黑" w:cs="Times New Roman"/>
                <w:bCs/>
                <w:color w:val="auto"/>
                <w:sz w:val="18"/>
                <w:szCs w:val="18"/>
                <w:highlight w:val="none"/>
              </w:rPr>
              <w:t>常见</w:t>
            </w:r>
          </w:p>
        </w:tc>
        <w:tc>
          <w:tcPr>
            <w:tcW w:w="1311" w:type="pct"/>
            <w:noWrap w:val="0"/>
            <w:vAlign w:val="center"/>
          </w:tcPr>
          <w:p w14:paraId="611AF09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访问</w:t>
            </w:r>
          </w:p>
        </w:tc>
      </w:tr>
      <w:tr w14:paraId="216B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6"/>
            <w:noWrap w:val="0"/>
            <w:vAlign w:val="center"/>
          </w:tcPr>
          <w:p w14:paraId="2988481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bCs w:val="0"/>
                <w:color w:val="auto"/>
                <w:sz w:val="18"/>
                <w:szCs w:val="18"/>
                <w:highlight w:val="none"/>
              </w:rPr>
              <w:t>鸟类</w:t>
            </w:r>
          </w:p>
        </w:tc>
      </w:tr>
      <w:tr w14:paraId="2135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0"/>
            <w:vAlign w:val="center"/>
          </w:tcPr>
          <w:p w14:paraId="4DCFDD3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4D26385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5E7B911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305189E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11" w:type="pct"/>
            <w:noWrap w:val="0"/>
            <w:vAlign w:val="center"/>
          </w:tcPr>
          <w:p w14:paraId="0458619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5F24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7F29182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000A6C60">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fr-FR"/>
              </w:rPr>
              <w:t>中华鹧鸪</w:t>
            </w:r>
          </w:p>
        </w:tc>
        <w:tc>
          <w:tcPr>
            <w:tcW w:w="1759" w:type="pct"/>
            <w:noWrap w:val="0"/>
            <w:vAlign w:val="center"/>
          </w:tcPr>
          <w:p w14:paraId="6CD052F0">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lang w:val="fr-FR"/>
              </w:rPr>
              <w:t>Francolinus pintadeanus</w:t>
            </w:r>
          </w:p>
        </w:tc>
        <w:tc>
          <w:tcPr>
            <w:tcW w:w="827" w:type="pct"/>
            <w:noWrap w:val="0"/>
            <w:vAlign w:val="center"/>
          </w:tcPr>
          <w:p w14:paraId="70A14E8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偶</w:t>
            </w:r>
            <w:r>
              <w:rPr>
                <w:rFonts w:hint="default" w:ascii="Times New Roman" w:hAnsi="Times New Roman" w:eastAsia="微软雅黑" w:cs="Times New Roman"/>
                <w:bCs/>
                <w:color w:val="auto"/>
                <w:sz w:val="18"/>
                <w:szCs w:val="18"/>
                <w:highlight w:val="none"/>
              </w:rPr>
              <w:t>见</w:t>
            </w:r>
          </w:p>
        </w:tc>
        <w:tc>
          <w:tcPr>
            <w:tcW w:w="1311" w:type="pct"/>
            <w:noWrap w:val="0"/>
            <w:vAlign w:val="center"/>
          </w:tcPr>
          <w:p w14:paraId="4F99E91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1890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311A1E0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center"/>
          </w:tcPr>
          <w:p w14:paraId="36BC006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kern w:val="0"/>
                <w:sz w:val="18"/>
                <w:szCs w:val="18"/>
                <w:highlight w:val="none"/>
              </w:rPr>
              <w:t>普通翠鸟</w:t>
            </w:r>
          </w:p>
        </w:tc>
        <w:tc>
          <w:tcPr>
            <w:tcW w:w="1759" w:type="pct"/>
            <w:noWrap w:val="0"/>
            <w:vAlign w:val="center"/>
          </w:tcPr>
          <w:p w14:paraId="65D59F7B">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rPr>
              <w:t>Alcedo atthis</w:t>
            </w:r>
          </w:p>
        </w:tc>
        <w:tc>
          <w:tcPr>
            <w:tcW w:w="827" w:type="pct"/>
            <w:noWrap w:val="0"/>
            <w:vAlign w:val="center"/>
          </w:tcPr>
          <w:p w14:paraId="0175F631">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11" w:type="pct"/>
            <w:noWrap w:val="0"/>
            <w:vAlign w:val="center"/>
          </w:tcPr>
          <w:p w14:paraId="7C9B0D5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249D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1DA78BD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爬行类</w:t>
            </w:r>
          </w:p>
        </w:tc>
      </w:tr>
      <w:tr w14:paraId="0295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3F7CEAA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71F5D7C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47182A7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4863463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11" w:type="pct"/>
            <w:noWrap w:val="0"/>
            <w:vAlign w:val="center"/>
          </w:tcPr>
          <w:p w14:paraId="6C44C9C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435A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0"/>
            <w:vAlign w:val="center"/>
          </w:tcPr>
          <w:p w14:paraId="2967147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755D7A4E">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rPr>
            </w:pPr>
            <w:r>
              <w:rPr>
                <w:rFonts w:hint="eastAsia" w:ascii="Times New Roman" w:hAnsi="Times New Roman" w:eastAsia="宋体" w:cs="Times New Roman"/>
                <w:b w:val="0"/>
                <w:color w:val="auto"/>
                <w:sz w:val="18"/>
                <w:szCs w:val="18"/>
                <w:highlight w:val="none"/>
              </w:rPr>
              <w:t>原尾蜥虎</w:t>
            </w:r>
          </w:p>
        </w:tc>
        <w:tc>
          <w:tcPr>
            <w:tcW w:w="1759" w:type="pct"/>
            <w:noWrap w:val="0"/>
            <w:vAlign w:val="center"/>
          </w:tcPr>
          <w:p w14:paraId="24D4071A">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i/>
                <w:iCs/>
                <w:color w:val="auto"/>
                <w:sz w:val="18"/>
                <w:szCs w:val="18"/>
                <w:highlight w:val="none"/>
              </w:rPr>
              <w:t>Hemidactylus bowringii</w:t>
            </w:r>
          </w:p>
        </w:tc>
        <w:tc>
          <w:tcPr>
            <w:tcW w:w="827" w:type="pct"/>
            <w:noWrap w:val="0"/>
            <w:vAlign w:val="center"/>
          </w:tcPr>
          <w:p w14:paraId="794237E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偶见</w:t>
            </w:r>
          </w:p>
        </w:tc>
        <w:tc>
          <w:tcPr>
            <w:tcW w:w="1311" w:type="pct"/>
            <w:noWrap w:val="0"/>
            <w:vAlign w:val="center"/>
          </w:tcPr>
          <w:p w14:paraId="23B4BA8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访问</w:t>
            </w:r>
          </w:p>
        </w:tc>
      </w:tr>
      <w:tr w14:paraId="3526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0"/>
            <w:vAlign w:val="center"/>
          </w:tcPr>
          <w:p w14:paraId="53ED6CF6">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2</w:t>
            </w:r>
          </w:p>
        </w:tc>
        <w:tc>
          <w:tcPr>
            <w:tcW w:w="723" w:type="pct"/>
            <w:gridSpan w:val="2"/>
            <w:noWrap w:val="0"/>
            <w:vAlign w:val="center"/>
          </w:tcPr>
          <w:p w14:paraId="049D0BD4">
            <w:pPr>
              <w:keepNext w:val="0"/>
              <w:keepLines w:val="0"/>
              <w:suppressLineNumbers w:val="0"/>
              <w:spacing w:before="0" w:beforeAutospacing="0" w:after="0" w:afterAutospacing="0" w:line="240" w:lineRule="auto"/>
              <w:ind w:left="0" w:right="0"/>
              <w:jc w:val="both"/>
              <w:rPr>
                <w:rFonts w:hint="eastAsia" w:ascii="Times New Roman" w:hAnsi="Times New Roman" w:eastAsia="微软雅黑" w:cs="Times New Roman"/>
                <w:bCs/>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白头蝰</w:t>
            </w:r>
          </w:p>
        </w:tc>
        <w:tc>
          <w:tcPr>
            <w:tcW w:w="1759" w:type="pct"/>
            <w:noWrap w:val="0"/>
            <w:vAlign w:val="center"/>
          </w:tcPr>
          <w:p w14:paraId="7670FBE6">
            <w:pPr>
              <w:keepNext w:val="0"/>
              <w:keepLines w:val="0"/>
              <w:suppressLineNumbers w:val="0"/>
              <w:spacing w:before="0" w:beforeAutospacing="0" w:after="0" w:afterAutospacing="0" w:line="240" w:lineRule="auto"/>
              <w:ind w:left="0" w:right="0"/>
              <w:jc w:val="both"/>
              <w:rPr>
                <w:rFonts w:hint="eastAsia"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color w:val="auto"/>
                <w:sz w:val="18"/>
                <w:szCs w:val="18"/>
                <w:highlight w:val="none"/>
              </w:rPr>
              <w:t>Azemiops kharini</w:t>
            </w:r>
          </w:p>
        </w:tc>
        <w:tc>
          <w:tcPr>
            <w:tcW w:w="827" w:type="pct"/>
            <w:noWrap w:val="0"/>
            <w:vAlign w:val="center"/>
          </w:tcPr>
          <w:p w14:paraId="5C76855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常见</w:t>
            </w:r>
          </w:p>
        </w:tc>
        <w:tc>
          <w:tcPr>
            <w:tcW w:w="1311" w:type="pct"/>
            <w:noWrap w:val="0"/>
            <w:vAlign w:val="center"/>
          </w:tcPr>
          <w:p w14:paraId="3ECCCF0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访问</w:t>
            </w:r>
          </w:p>
        </w:tc>
      </w:tr>
      <w:tr w14:paraId="3330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144ACE9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两栖类</w:t>
            </w:r>
          </w:p>
        </w:tc>
      </w:tr>
      <w:tr w14:paraId="1E14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006CFFC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67B9548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7603EDD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733200F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11" w:type="pct"/>
            <w:noWrap w:val="0"/>
            <w:vAlign w:val="center"/>
          </w:tcPr>
          <w:p w14:paraId="65966C5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51FB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720387ED">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w:t>
            </w:r>
          </w:p>
        </w:tc>
        <w:tc>
          <w:tcPr>
            <w:tcW w:w="723" w:type="pct"/>
            <w:gridSpan w:val="2"/>
            <w:noWrap w:val="0"/>
            <w:vAlign w:val="center"/>
          </w:tcPr>
          <w:p w14:paraId="2758FBF4">
            <w:pPr>
              <w:keepNext w:val="0"/>
              <w:keepLines w:val="0"/>
              <w:suppressLineNumbers w:val="0"/>
              <w:spacing w:before="0" w:beforeAutospacing="0" w:after="0" w:afterAutospacing="0" w:line="240" w:lineRule="auto"/>
              <w:ind w:left="0" w:right="0"/>
              <w:jc w:val="both"/>
              <w:rPr>
                <w:rFonts w:hint="eastAsia"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w:t>
            </w:r>
          </w:p>
        </w:tc>
        <w:tc>
          <w:tcPr>
            <w:tcW w:w="1759" w:type="pct"/>
            <w:noWrap w:val="0"/>
            <w:vAlign w:val="center"/>
          </w:tcPr>
          <w:p w14:paraId="2D979DC7">
            <w:pPr>
              <w:keepNext w:val="0"/>
              <w:keepLines w:val="0"/>
              <w:suppressLineNumbers w:val="0"/>
              <w:spacing w:before="0" w:beforeAutospacing="0" w:after="0" w:afterAutospacing="0" w:line="240" w:lineRule="auto"/>
              <w:ind w:left="0" w:right="0"/>
              <w:jc w:val="both"/>
              <w:rPr>
                <w:rFonts w:hint="eastAsia" w:ascii="Times New Roman" w:hAnsi="Times New Roman" w:eastAsia="微软雅黑" w:cs="Times New Roman"/>
                <w:bCs/>
                <w:i/>
                <w:iCs/>
                <w:color w:val="auto"/>
                <w:sz w:val="18"/>
                <w:szCs w:val="18"/>
                <w:highlight w:val="none"/>
                <w:lang w:val="en-US" w:eastAsia="zh-CN"/>
              </w:rPr>
            </w:pPr>
            <w:r>
              <w:rPr>
                <w:rFonts w:hint="eastAsia" w:ascii="Times New Roman" w:hAnsi="Times New Roman" w:eastAsia="微软雅黑" w:cs="Times New Roman"/>
                <w:bCs/>
                <w:i/>
                <w:iCs/>
                <w:color w:val="auto"/>
                <w:sz w:val="18"/>
                <w:szCs w:val="18"/>
                <w:highlight w:val="none"/>
                <w:lang w:val="en-US" w:eastAsia="zh-CN"/>
              </w:rPr>
              <w:t>/</w:t>
            </w:r>
          </w:p>
        </w:tc>
        <w:tc>
          <w:tcPr>
            <w:tcW w:w="827" w:type="pct"/>
            <w:noWrap w:val="0"/>
            <w:vAlign w:val="center"/>
          </w:tcPr>
          <w:p w14:paraId="20FE9804">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w:t>
            </w:r>
          </w:p>
        </w:tc>
        <w:tc>
          <w:tcPr>
            <w:tcW w:w="1311" w:type="pct"/>
            <w:noWrap w:val="0"/>
            <w:vAlign w:val="center"/>
          </w:tcPr>
          <w:p w14:paraId="31BC1199">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w:t>
            </w:r>
          </w:p>
        </w:tc>
      </w:tr>
    </w:tbl>
    <w:p w14:paraId="475F7A21">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outlineLvl w:val="0"/>
        <w:rPr>
          <w:rFonts w:hint="eastAsia"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50D9EF94">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附表2-2  Yx1动物调查记录表</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955"/>
        <w:gridCol w:w="1093"/>
        <w:gridCol w:w="4983"/>
        <w:gridCol w:w="2343"/>
        <w:gridCol w:w="3716"/>
      </w:tblGrid>
      <w:tr w14:paraId="628D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6" w:type="pct"/>
            <w:gridSpan w:val="2"/>
            <w:noWrap w:val="0"/>
            <w:vAlign w:val="center"/>
          </w:tcPr>
          <w:p w14:paraId="6568060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样点/样线编号</w:t>
            </w:r>
          </w:p>
        </w:tc>
        <w:tc>
          <w:tcPr>
            <w:tcW w:w="2145" w:type="pct"/>
            <w:gridSpan w:val="2"/>
            <w:noWrap w:val="0"/>
            <w:vAlign w:val="center"/>
          </w:tcPr>
          <w:p w14:paraId="5676E4C3">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rPr>
              <w:t>Yx</w:t>
            </w:r>
            <w:r>
              <w:rPr>
                <w:rFonts w:hint="eastAsia" w:ascii="Times New Roman" w:hAnsi="Times New Roman" w:eastAsia="微软雅黑" w:cs="Times New Roman"/>
                <w:bCs/>
                <w:color w:val="auto"/>
                <w:sz w:val="18"/>
                <w:szCs w:val="18"/>
                <w:lang w:val="en-US" w:eastAsia="zh-CN"/>
              </w:rPr>
              <w:t>1</w:t>
            </w:r>
          </w:p>
        </w:tc>
        <w:tc>
          <w:tcPr>
            <w:tcW w:w="827" w:type="pct"/>
            <w:noWrap w:val="0"/>
            <w:vAlign w:val="center"/>
          </w:tcPr>
          <w:p w14:paraId="3A29172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生境类型</w:t>
            </w:r>
          </w:p>
        </w:tc>
        <w:tc>
          <w:tcPr>
            <w:tcW w:w="1311" w:type="pct"/>
            <w:noWrap w:val="0"/>
            <w:vAlign w:val="center"/>
          </w:tcPr>
          <w:p w14:paraId="0CEBE03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森林、</w:t>
            </w:r>
            <w:r>
              <w:rPr>
                <w:rFonts w:hint="eastAsia" w:ascii="Times New Roman" w:hAnsi="Times New Roman" w:eastAsia="微软雅黑" w:cs="Times New Roman"/>
                <w:bCs/>
                <w:color w:val="auto"/>
                <w:sz w:val="18"/>
                <w:szCs w:val="18"/>
                <w:lang w:val="en-US" w:eastAsia="zh-CN"/>
              </w:rPr>
              <w:t>灌丛、草丛</w:t>
            </w:r>
            <w:r>
              <w:rPr>
                <w:rFonts w:hint="default" w:ascii="Times New Roman" w:hAnsi="Times New Roman" w:eastAsia="微软雅黑" w:cs="Times New Roman"/>
                <w:bCs/>
                <w:color w:val="auto"/>
                <w:sz w:val="18"/>
                <w:szCs w:val="18"/>
              </w:rPr>
              <w:t>、村落</w:t>
            </w:r>
          </w:p>
        </w:tc>
      </w:tr>
      <w:tr w14:paraId="0020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6" w:type="pct"/>
            <w:gridSpan w:val="2"/>
            <w:noWrap w:val="0"/>
            <w:vAlign w:val="center"/>
          </w:tcPr>
          <w:p w14:paraId="1FC66EF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调查地点</w:t>
            </w:r>
          </w:p>
        </w:tc>
        <w:tc>
          <w:tcPr>
            <w:tcW w:w="2145" w:type="pct"/>
            <w:gridSpan w:val="2"/>
            <w:noWrap w:val="0"/>
            <w:vAlign w:val="center"/>
          </w:tcPr>
          <w:p w14:paraId="3750767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宋体" w:cs="Times New Roman"/>
                <w:b w:val="0"/>
                <w:bCs/>
                <w:color w:val="auto"/>
                <w:kern w:val="2"/>
                <w:sz w:val="18"/>
                <w:szCs w:val="18"/>
                <w:highlight w:val="none"/>
                <w:vertAlign w:val="baseline"/>
                <w:lang w:val="en-US" w:eastAsia="zh-CN" w:bidi="ar-SA"/>
              </w:rPr>
              <w:t>东瀚镇海亮村</w:t>
            </w:r>
          </w:p>
        </w:tc>
        <w:tc>
          <w:tcPr>
            <w:tcW w:w="827" w:type="pct"/>
            <w:noWrap w:val="0"/>
            <w:vAlign w:val="center"/>
          </w:tcPr>
          <w:p w14:paraId="22200FF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调查时间</w:t>
            </w:r>
          </w:p>
        </w:tc>
        <w:tc>
          <w:tcPr>
            <w:tcW w:w="1311" w:type="pct"/>
            <w:noWrap w:val="0"/>
            <w:vAlign w:val="center"/>
          </w:tcPr>
          <w:p w14:paraId="048BFB0C">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Cs/>
                <w:color w:val="auto"/>
                <w:sz w:val="18"/>
                <w:szCs w:val="18"/>
                <w:lang w:eastAsia="zh-CN"/>
              </w:rPr>
              <w:t>2025.6.2</w:t>
            </w:r>
            <w:r>
              <w:rPr>
                <w:rFonts w:hint="eastAsia" w:ascii="Times New Roman" w:hAnsi="Times New Roman" w:eastAsia="微软雅黑" w:cs="Times New Roman"/>
                <w:bCs/>
                <w:color w:val="auto"/>
                <w:sz w:val="18"/>
                <w:szCs w:val="18"/>
                <w:lang w:val="en-US" w:eastAsia="zh-CN"/>
              </w:rPr>
              <w:t>1</w:t>
            </w:r>
          </w:p>
        </w:tc>
      </w:tr>
      <w:tr w14:paraId="69C7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pct"/>
            <w:gridSpan w:val="2"/>
            <w:noWrap w:val="0"/>
            <w:vAlign w:val="center"/>
          </w:tcPr>
          <w:p w14:paraId="32F920C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样线起点经纬度</w:t>
            </w:r>
          </w:p>
        </w:tc>
        <w:tc>
          <w:tcPr>
            <w:tcW w:w="2145" w:type="pct"/>
            <w:gridSpan w:val="2"/>
            <w:noWrap w:val="0"/>
            <w:vAlign w:val="center"/>
          </w:tcPr>
          <w:p w14:paraId="593B05C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宋体" w:cs="Times New Roman"/>
                <w:b w:val="0"/>
                <w:bCs/>
                <w:color w:val="auto"/>
                <w:sz w:val="18"/>
                <w:szCs w:val="18"/>
                <w:highlight w:val="none"/>
                <w:vertAlign w:val="baseline"/>
                <w:lang w:val="en-US" w:eastAsia="zh-CN"/>
              </w:rPr>
              <w:t>119.515261</w:t>
            </w:r>
          </w:p>
          <w:p w14:paraId="3B59615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N</w:t>
            </w:r>
            <w:r>
              <w:rPr>
                <w:rFonts w:hint="default" w:ascii="Times New Roman" w:hAnsi="Times New Roman" w:eastAsia="宋体" w:cs="Times New Roman"/>
                <w:b w:val="0"/>
                <w:bCs/>
                <w:color w:val="auto"/>
                <w:sz w:val="18"/>
                <w:szCs w:val="18"/>
                <w:highlight w:val="none"/>
                <w:vertAlign w:val="baseline"/>
                <w:lang w:val="en-US" w:eastAsia="zh-CN"/>
              </w:rPr>
              <w:t>25.505891</w:t>
            </w:r>
          </w:p>
        </w:tc>
        <w:tc>
          <w:tcPr>
            <w:tcW w:w="827" w:type="pct"/>
            <w:noWrap w:val="0"/>
            <w:vAlign w:val="center"/>
          </w:tcPr>
          <w:p w14:paraId="416E6B0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样线终点经纬度</w:t>
            </w:r>
          </w:p>
        </w:tc>
        <w:tc>
          <w:tcPr>
            <w:tcW w:w="1311" w:type="pct"/>
            <w:noWrap w:val="0"/>
            <w:vAlign w:val="center"/>
          </w:tcPr>
          <w:p w14:paraId="5E09227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宋体" w:cs="Times New Roman"/>
                <w:color w:val="auto"/>
                <w:sz w:val="18"/>
                <w:szCs w:val="18"/>
              </w:rPr>
              <w:t>1119.517209</w:t>
            </w:r>
          </w:p>
          <w:p w14:paraId="2D16CFE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N</w:t>
            </w:r>
            <w:r>
              <w:rPr>
                <w:rFonts w:hint="eastAsia" w:ascii="Times New Roman" w:hAnsi="Times New Roman" w:eastAsia="宋体" w:cs="Times New Roman"/>
                <w:color w:val="auto"/>
                <w:sz w:val="18"/>
                <w:szCs w:val="18"/>
              </w:rPr>
              <w:t>25.505920</w:t>
            </w:r>
          </w:p>
        </w:tc>
      </w:tr>
      <w:tr w14:paraId="7C36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gridSpan w:val="2"/>
            <w:noWrap w:val="0"/>
            <w:vAlign w:val="center"/>
          </w:tcPr>
          <w:p w14:paraId="2CF34C7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调查人员</w:t>
            </w:r>
          </w:p>
        </w:tc>
        <w:tc>
          <w:tcPr>
            <w:tcW w:w="2145" w:type="pct"/>
            <w:gridSpan w:val="2"/>
            <w:noWrap w:val="0"/>
            <w:vAlign w:val="center"/>
          </w:tcPr>
          <w:p w14:paraId="5BBFA88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rPr>
            </w:pPr>
            <w:r>
              <w:rPr>
                <w:rFonts w:hint="eastAsia" w:ascii="Times New Roman" w:hAnsi="Times New Roman" w:eastAsia="微软雅黑" w:cs="Times New Roman"/>
                <w:bCs/>
                <w:color w:val="auto"/>
                <w:sz w:val="18"/>
                <w:szCs w:val="18"/>
                <w:lang w:val="en-US" w:eastAsia="zh-CN"/>
              </w:rPr>
              <w:t>林浩阳、董旭</w:t>
            </w:r>
          </w:p>
        </w:tc>
        <w:tc>
          <w:tcPr>
            <w:tcW w:w="827" w:type="pct"/>
            <w:noWrap w:val="0"/>
            <w:vAlign w:val="center"/>
          </w:tcPr>
          <w:p w14:paraId="0665631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干扰强度</w:t>
            </w:r>
          </w:p>
        </w:tc>
        <w:tc>
          <w:tcPr>
            <w:tcW w:w="1311" w:type="pct"/>
            <w:noWrap w:val="0"/>
            <w:vAlign w:val="center"/>
          </w:tcPr>
          <w:p w14:paraId="70D0876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w:t>
            </w:r>
          </w:p>
        </w:tc>
      </w:tr>
      <w:tr w14:paraId="3C77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03A61ED9">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eastAsia="zh-CN"/>
              </w:rPr>
            </w:pPr>
            <w:r>
              <w:rPr>
                <w:rFonts w:hint="eastAsia" w:ascii="Times New Roman" w:hAnsi="Times New Roman" w:eastAsia="微软雅黑" w:cs="Times New Roman"/>
                <w:b/>
                <w:color w:val="auto"/>
                <w:sz w:val="18"/>
                <w:szCs w:val="18"/>
                <w:highlight w:val="none"/>
                <w:lang w:eastAsia="zh-CN"/>
              </w:rPr>
              <w:t>哺乳类</w:t>
            </w:r>
          </w:p>
        </w:tc>
      </w:tr>
      <w:tr w14:paraId="219E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6D2F5A9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66105D9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2A659C9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37480ED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11" w:type="pct"/>
            <w:noWrap w:val="0"/>
            <w:vAlign w:val="center"/>
          </w:tcPr>
          <w:p w14:paraId="72279E9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3270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3516917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15880DE7">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小菊头蝠</w:t>
            </w:r>
          </w:p>
        </w:tc>
        <w:tc>
          <w:tcPr>
            <w:tcW w:w="1759" w:type="pct"/>
            <w:noWrap w:val="0"/>
            <w:vAlign w:val="center"/>
          </w:tcPr>
          <w:p w14:paraId="14074B1C">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i/>
                <w:iCs/>
                <w:color w:val="auto"/>
                <w:sz w:val="18"/>
                <w:szCs w:val="18"/>
                <w:highlight w:val="none"/>
                <w:lang w:val="en-US" w:eastAsia="zh-CN"/>
              </w:rPr>
              <w:t>Rhinolophus pusillus</w:t>
            </w:r>
          </w:p>
        </w:tc>
        <w:tc>
          <w:tcPr>
            <w:tcW w:w="827" w:type="pct"/>
            <w:noWrap w:val="0"/>
            <w:vAlign w:val="center"/>
          </w:tcPr>
          <w:p w14:paraId="630FD38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偶见</w:t>
            </w:r>
          </w:p>
        </w:tc>
        <w:tc>
          <w:tcPr>
            <w:tcW w:w="1311" w:type="pct"/>
            <w:noWrap w:val="0"/>
            <w:vAlign w:val="center"/>
          </w:tcPr>
          <w:p w14:paraId="45500FC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lang w:val="en-US" w:eastAsia="zh-CN"/>
              </w:rPr>
            </w:pPr>
            <w:r>
              <w:rPr>
                <w:rFonts w:hint="default" w:ascii="Times New Roman" w:hAnsi="Times New Roman" w:eastAsia="微软雅黑" w:cs="Times New Roman"/>
                <w:bCs/>
                <w:color w:val="auto"/>
                <w:sz w:val="18"/>
                <w:szCs w:val="18"/>
                <w:highlight w:val="none"/>
              </w:rPr>
              <w:t>访问</w:t>
            </w:r>
          </w:p>
        </w:tc>
      </w:tr>
      <w:tr w14:paraId="4DBA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00B42C5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rPr>
            </w:pPr>
            <w:r>
              <w:rPr>
                <w:rFonts w:hint="eastAsia" w:ascii="Times New Roman" w:hAnsi="Times New Roman" w:eastAsia="微软雅黑" w:cs="Times New Roman"/>
                <w:bCs/>
                <w:color w:val="auto"/>
                <w:sz w:val="18"/>
                <w:szCs w:val="18"/>
                <w:highlight w:val="none"/>
                <w:lang w:val="en-US" w:eastAsia="zh-CN"/>
              </w:rPr>
              <w:t>2</w:t>
            </w:r>
          </w:p>
        </w:tc>
        <w:tc>
          <w:tcPr>
            <w:tcW w:w="723" w:type="pct"/>
            <w:gridSpan w:val="2"/>
            <w:noWrap w:val="0"/>
            <w:vAlign w:val="center"/>
          </w:tcPr>
          <w:p w14:paraId="749BA88A">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yellow"/>
                <w:lang w:val="en-US" w:eastAsia="zh-CN"/>
              </w:rPr>
            </w:pPr>
            <w:r>
              <w:rPr>
                <w:rFonts w:hint="eastAsia" w:ascii="Times New Roman" w:hAnsi="Times New Roman" w:eastAsia="宋体" w:cs="Times New Roman"/>
                <w:b w:val="0"/>
                <w:color w:val="auto"/>
                <w:sz w:val="18"/>
                <w:szCs w:val="18"/>
                <w:highlight w:val="none"/>
                <w:lang w:val="en-US" w:eastAsia="zh-CN"/>
              </w:rPr>
              <w:t>赤腹松鼠</w:t>
            </w:r>
          </w:p>
        </w:tc>
        <w:tc>
          <w:tcPr>
            <w:tcW w:w="1759" w:type="pct"/>
            <w:noWrap w:val="0"/>
            <w:vAlign w:val="center"/>
          </w:tcPr>
          <w:p w14:paraId="2B51010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yellow"/>
              </w:rPr>
            </w:pPr>
            <w:r>
              <w:rPr>
                <w:rFonts w:hint="eastAsia" w:ascii="Times New Roman" w:hAnsi="Times New Roman" w:eastAsia="宋体" w:cs="Times New Roman"/>
                <w:b w:val="0"/>
                <w:i/>
                <w:iCs/>
                <w:color w:val="auto"/>
                <w:sz w:val="18"/>
                <w:szCs w:val="18"/>
                <w:highlight w:val="none"/>
                <w:lang w:val="en-US" w:eastAsia="zh-CN"/>
              </w:rPr>
              <w:t>Callosciurus erythraeus</w:t>
            </w:r>
          </w:p>
        </w:tc>
        <w:tc>
          <w:tcPr>
            <w:tcW w:w="827" w:type="pct"/>
            <w:noWrap w:val="0"/>
            <w:vAlign w:val="center"/>
          </w:tcPr>
          <w:p w14:paraId="19D53F6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lang w:val="en-US" w:eastAsia="zh-CN"/>
              </w:rPr>
            </w:pPr>
            <w:r>
              <w:rPr>
                <w:rFonts w:hint="eastAsia" w:ascii="Times New Roman" w:hAnsi="Times New Roman" w:eastAsia="微软雅黑" w:cs="Times New Roman"/>
                <w:bCs/>
                <w:color w:val="auto"/>
                <w:kern w:val="2"/>
                <w:sz w:val="18"/>
                <w:szCs w:val="18"/>
                <w:highlight w:val="none"/>
                <w:lang w:val="en-US" w:eastAsia="zh-CN" w:bidi="ar-SA"/>
              </w:rPr>
              <w:t>2</w:t>
            </w:r>
          </w:p>
        </w:tc>
        <w:tc>
          <w:tcPr>
            <w:tcW w:w="1311" w:type="pct"/>
            <w:noWrap w:val="0"/>
            <w:vAlign w:val="center"/>
          </w:tcPr>
          <w:p w14:paraId="0ABDBE3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lang w:val="en-US" w:eastAsia="zh-CN"/>
              </w:rPr>
            </w:pPr>
            <w:r>
              <w:rPr>
                <w:rFonts w:hint="eastAsia" w:ascii="Times New Roman" w:hAnsi="Times New Roman" w:eastAsia="微软雅黑" w:cs="Times New Roman"/>
                <w:bCs/>
                <w:color w:val="auto"/>
                <w:kern w:val="2"/>
                <w:sz w:val="18"/>
                <w:szCs w:val="18"/>
                <w:highlight w:val="none"/>
                <w:lang w:val="en-US" w:eastAsia="zh-CN" w:bidi="ar-SA"/>
              </w:rPr>
              <w:t>目击</w:t>
            </w:r>
          </w:p>
        </w:tc>
      </w:tr>
      <w:tr w14:paraId="3CA2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6A60521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鸟类</w:t>
            </w:r>
          </w:p>
        </w:tc>
      </w:tr>
      <w:tr w14:paraId="2D93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noWrap w:val="0"/>
            <w:vAlign w:val="center"/>
          </w:tcPr>
          <w:p w14:paraId="62241F0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1777AD3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6A97931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7509251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11" w:type="pct"/>
            <w:noWrap w:val="0"/>
            <w:vAlign w:val="center"/>
          </w:tcPr>
          <w:p w14:paraId="1A0DA0E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0E54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3FF5883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46357D09">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棕腹鹰鹃</w:t>
            </w:r>
          </w:p>
        </w:tc>
        <w:tc>
          <w:tcPr>
            <w:tcW w:w="1759" w:type="pct"/>
            <w:noWrap w:val="0"/>
            <w:vAlign w:val="center"/>
          </w:tcPr>
          <w:p w14:paraId="566F8F66">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lang w:val="en-US" w:eastAsia="zh-CN"/>
              </w:rPr>
              <w:t>Hierococcyx nisicolor</w:t>
            </w:r>
          </w:p>
        </w:tc>
        <w:tc>
          <w:tcPr>
            <w:tcW w:w="827" w:type="pct"/>
            <w:noWrap w:val="0"/>
            <w:vAlign w:val="center"/>
          </w:tcPr>
          <w:p w14:paraId="2C4646B2">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11" w:type="pct"/>
            <w:noWrap w:val="0"/>
            <w:vAlign w:val="center"/>
          </w:tcPr>
          <w:p w14:paraId="3EA9037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08B2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6217AB1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center"/>
          </w:tcPr>
          <w:p w14:paraId="0D20910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kern w:val="0"/>
                <w:sz w:val="18"/>
                <w:szCs w:val="18"/>
                <w:highlight w:val="none"/>
              </w:rPr>
              <w:t>普通翠鸟</w:t>
            </w:r>
          </w:p>
        </w:tc>
        <w:tc>
          <w:tcPr>
            <w:tcW w:w="1759" w:type="pct"/>
            <w:noWrap w:val="0"/>
            <w:vAlign w:val="center"/>
          </w:tcPr>
          <w:p w14:paraId="045FD24E">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rPr>
              <w:t>Alcedo atthis</w:t>
            </w:r>
          </w:p>
        </w:tc>
        <w:tc>
          <w:tcPr>
            <w:tcW w:w="827" w:type="pct"/>
            <w:noWrap w:val="0"/>
            <w:vAlign w:val="center"/>
          </w:tcPr>
          <w:p w14:paraId="0CAAE504">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11" w:type="pct"/>
            <w:noWrap w:val="0"/>
            <w:vAlign w:val="center"/>
          </w:tcPr>
          <w:p w14:paraId="75B37DB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7972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04D2BDD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3</w:t>
            </w:r>
          </w:p>
        </w:tc>
        <w:tc>
          <w:tcPr>
            <w:tcW w:w="723" w:type="pct"/>
            <w:gridSpan w:val="2"/>
            <w:noWrap w:val="0"/>
            <w:vAlign w:val="center"/>
          </w:tcPr>
          <w:p w14:paraId="7CF33A71">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b w:val="0"/>
                <w:color w:val="auto"/>
                <w:kern w:val="0"/>
                <w:sz w:val="18"/>
                <w:szCs w:val="18"/>
                <w:highlight w:val="none"/>
                <w:lang w:val="en-US" w:eastAsia="zh-CN" w:bidi="ar-SA"/>
              </w:rPr>
            </w:pPr>
            <w:r>
              <w:rPr>
                <w:rFonts w:hint="eastAsia" w:ascii="Times New Roman" w:hAnsi="Times New Roman" w:eastAsia="宋体" w:cs="Times New Roman"/>
                <w:b w:val="0"/>
                <w:color w:val="auto"/>
                <w:kern w:val="0"/>
                <w:sz w:val="18"/>
                <w:szCs w:val="18"/>
                <w:lang w:val="en-US" w:eastAsia="zh-CN"/>
              </w:rPr>
              <w:t>麻雀</w:t>
            </w:r>
          </w:p>
        </w:tc>
        <w:tc>
          <w:tcPr>
            <w:tcW w:w="1759" w:type="pct"/>
            <w:noWrap w:val="0"/>
            <w:vAlign w:val="center"/>
          </w:tcPr>
          <w:p w14:paraId="7EE132A6">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b w:val="0"/>
                <w:i/>
                <w:iCs/>
                <w:color w:val="auto"/>
                <w:kern w:val="0"/>
                <w:sz w:val="18"/>
                <w:szCs w:val="18"/>
                <w:highlight w:val="none"/>
                <w:lang w:val="en-US" w:eastAsia="zh-CN" w:bidi="ar-SA"/>
              </w:rPr>
            </w:pPr>
            <w:r>
              <w:rPr>
                <w:rFonts w:hint="eastAsia" w:ascii="Times New Roman" w:hAnsi="Times New Roman" w:eastAsia="宋体" w:cs="Times New Roman"/>
                <w:b w:val="0"/>
                <w:i/>
                <w:iCs/>
                <w:color w:val="auto"/>
                <w:kern w:val="0"/>
                <w:sz w:val="18"/>
                <w:szCs w:val="18"/>
                <w:lang w:val="en-US" w:eastAsia="zh-CN"/>
              </w:rPr>
              <w:t>Passer montanus</w:t>
            </w:r>
          </w:p>
        </w:tc>
        <w:tc>
          <w:tcPr>
            <w:tcW w:w="827" w:type="pct"/>
            <w:noWrap w:val="0"/>
            <w:vAlign w:val="center"/>
          </w:tcPr>
          <w:p w14:paraId="07F08BF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3</w:t>
            </w:r>
          </w:p>
        </w:tc>
        <w:tc>
          <w:tcPr>
            <w:tcW w:w="1311" w:type="pct"/>
            <w:noWrap w:val="0"/>
            <w:vAlign w:val="center"/>
          </w:tcPr>
          <w:p w14:paraId="3D40192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目击</w:t>
            </w:r>
          </w:p>
        </w:tc>
      </w:tr>
      <w:tr w14:paraId="6139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00CA339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爬行类</w:t>
            </w:r>
          </w:p>
        </w:tc>
      </w:tr>
      <w:tr w14:paraId="5257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100A6D8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1E4FC24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2690528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1506365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11" w:type="pct"/>
            <w:noWrap w:val="0"/>
            <w:vAlign w:val="center"/>
          </w:tcPr>
          <w:p w14:paraId="782A8E1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250F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noWrap w:val="0"/>
            <w:vAlign w:val="center"/>
          </w:tcPr>
          <w:p w14:paraId="0CB1122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4B844B5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北</w:t>
            </w:r>
            <w:r>
              <w:rPr>
                <w:rFonts w:hint="eastAsia" w:ascii="Times New Roman" w:hAnsi="Times New Roman" w:eastAsia="宋体" w:cs="Times New Roman"/>
                <w:b w:val="0"/>
                <w:color w:val="auto"/>
                <w:sz w:val="18"/>
                <w:szCs w:val="18"/>
                <w:highlight w:val="none"/>
              </w:rPr>
              <w:t>草蜥</w:t>
            </w:r>
          </w:p>
        </w:tc>
        <w:tc>
          <w:tcPr>
            <w:tcW w:w="1759" w:type="pct"/>
            <w:noWrap w:val="0"/>
            <w:vAlign w:val="center"/>
          </w:tcPr>
          <w:p w14:paraId="28C7D57B">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i/>
                <w:iCs/>
                <w:color w:val="auto"/>
                <w:sz w:val="18"/>
                <w:szCs w:val="18"/>
                <w:highlight w:val="none"/>
              </w:rPr>
              <w:t>Takydromus septentrionalis</w:t>
            </w:r>
          </w:p>
        </w:tc>
        <w:tc>
          <w:tcPr>
            <w:tcW w:w="827" w:type="pct"/>
            <w:noWrap w:val="0"/>
            <w:vAlign w:val="center"/>
          </w:tcPr>
          <w:p w14:paraId="3DDB6E1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偶见</w:t>
            </w:r>
          </w:p>
        </w:tc>
        <w:tc>
          <w:tcPr>
            <w:tcW w:w="1311" w:type="pct"/>
            <w:noWrap w:val="0"/>
            <w:vAlign w:val="center"/>
          </w:tcPr>
          <w:p w14:paraId="54A2ABF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目击</w:t>
            </w:r>
          </w:p>
        </w:tc>
      </w:tr>
      <w:tr w14:paraId="182B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noWrap w:val="0"/>
            <w:vAlign w:val="center"/>
          </w:tcPr>
          <w:p w14:paraId="276DFD22">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2</w:t>
            </w:r>
          </w:p>
        </w:tc>
        <w:tc>
          <w:tcPr>
            <w:tcW w:w="723" w:type="pct"/>
            <w:gridSpan w:val="2"/>
            <w:noWrap w:val="0"/>
            <w:vAlign w:val="center"/>
          </w:tcPr>
          <w:p w14:paraId="2381367A">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白头蝰</w:t>
            </w:r>
          </w:p>
        </w:tc>
        <w:tc>
          <w:tcPr>
            <w:tcW w:w="1759" w:type="pct"/>
            <w:noWrap w:val="0"/>
            <w:vAlign w:val="center"/>
          </w:tcPr>
          <w:p w14:paraId="14EA6D6C">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color w:val="auto"/>
                <w:sz w:val="18"/>
                <w:szCs w:val="18"/>
                <w:highlight w:val="none"/>
              </w:rPr>
              <w:t>Azemiops kharini</w:t>
            </w:r>
          </w:p>
        </w:tc>
        <w:tc>
          <w:tcPr>
            <w:tcW w:w="827" w:type="pct"/>
            <w:noWrap w:val="0"/>
            <w:vAlign w:val="center"/>
          </w:tcPr>
          <w:p w14:paraId="15770FE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常见</w:t>
            </w:r>
          </w:p>
        </w:tc>
        <w:tc>
          <w:tcPr>
            <w:tcW w:w="1311" w:type="pct"/>
            <w:noWrap w:val="0"/>
            <w:vAlign w:val="center"/>
          </w:tcPr>
          <w:p w14:paraId="32399DB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访问</w:t>
            </w:r>
          </w:p>
        </w:tc>
      </w:tr>
      <w:tr w14:paraId="2BE8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6A8AE69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两栖类</w:t>
            </w:r>
          </w:p>
        </w:tc>
      </w:tr>
      <w:tr w14:paraId="1D1E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26885B9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1BD3771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4034E61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37E97A9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11" w:type="pct"/>
            <w:noWrap w:val="0"/>
            <w:vAlign w:val="center"/>
          </w:tcPr>
          <w:p w14:paraId="610A4F0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2455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44377D9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723" w:type="pct"/>
            <w:gridSpan w:val="2"/>
            <w:noWrap w:val="0"/>
            <w:vAlign w:val="center"/>
          </w:tcPr>
          <w:p w14:paraId="023F30E1">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1759" w:type="pct"/>
            <w:noWrap w:val="0"/>
            <w:vAlign w:val="center"/>
          </w:tcPr>
          <w:p w14:paraId="2D696C7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微软雅黑" w:cs="Times New Roman"/>
                <w:bCs/>
                <w:i/>
                <w:iCs/>
                <w:color w:val="auto"/>
                <w:sz w:val="18"/>
                <w:szCs w:val="18"/>
                <w:highlight w:val="none"/>
                <w:lang w:val="en-US" w:eastAsia="zh-CN"/>
              </w:rPr>
              <w:t>/</w:t>
            </w:r>
          </w:p>
        </w:tc>
        <w:tc>
          <w:tcPr>
            <w:tcW w:w="827" w:type="pct"/>
            <w:noWrap w:val="0"/>
            <w:vAlign w:val="center"/>
          </w:tcPr>
          <w:p w14:paraId="33E83B2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1311" w:type="pct"/>
            <w:noWrap w:val="0"/>
            <w:vAlign w:val="center"/>
          </w:tcPr>
          <w:p w14:paraId="300EE2F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r>
    </w:tbl>
    <w:p w14:paraId="610B5302">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br w:type="page"/>
      </w:r>
      <w:r>
        <w:rPr>
          <w:rFonts w:hint="eastAsia" w:ascii="Times New Roman" w:hAnsi="Times New Roman" w:eastAsia="宋体" w:cs="Times New Roman"/>
          <w:b/>
          <w:bCs/>
          <w:color w:val="auto"/>
          <w:kern w:val="2"/>
          <w:sz w:val="24"/>
          <w:szCs w:val="24"/>
          <w:highlight w:val="none"/>
          <w:lang w:val="en-US" w:eastAsia="zh-CN" w:bidi="ar-SA"/>
        </w:rPr>
        <w:t>附表2-3  Yd2动物调查记录表</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955"/>
        <w:gridCol w:w="1093"/>
        <w:gridCol w:w="4983"/>
        <w:gridCol w:w="2343"/>
        <w:gridCol w:w="3708"/>
      </w:tblGrid>
      <w:tr w14:paraId="4F48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gridSpan w:val="2"/>
            <w:noWrap w:val="0"/>
            <w:vAlign w:val="center"/>
          </w:tcPr>
          <w:p w14:paraId="0CD60CB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样点/样线编号</w:t>
            </w:r>
          </w:p>
        </w:tc>
        <w:tc>
          <w:tcPr>
            <w:tcW w:w="2145" w:type="pct"/>
            <w:gridSpan w:val="2"/>
            <w:noWrap w:val="0"/>
            <w:vAlign w:val="center"/>
          </w:tcPr>
          <w:p w14:paraId="180EA2D1">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default" w:ascii="Times New Roman" w:hAnsi="Times New Roman" w:eastAsia="微软雅黑" w:cs="Times New Roman"/>
                <w:bCs/>
                <w:color w:val="auto"/>
                <w:sz w:val="18"/>
                <w:szCs w:val="18"/>
              </w:rPr>
              <w:t>Yd</w:t>
            </w:r>
            <w:r>
              <w:rPr>
                <w:rFonts w:hint="eastAsia" w:ascii="Times New Roman" w:hAnsi="Times New Roman" w:eastAsia="微软雅黑" w:cs="Times New Roman"/>
                <w:bCs/>
                <w:color w:val="auto"/>
                <w:sz w:val="18"/>
                <w:szCs w:val="18"/>
                <w:lang w:val="en-US" w:eastAsia="zh-CN"/>
              </w:rPr>
              <w:t>2</w:t>
            </w:r>
          </w:p>
        </w:tc>
        <w:tc>
          <w:tcPr>
            <w:tcW w:w="827" w:type="pct"/>
            <w:noWrap w:val="0"/>
            <w:vAlign w:val="center"/>
          </w:tcPr>
          <w:p w14:paraId="051CCAA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生境类型</w:t>
            </w:r>
          </w:p>
        </w:tc>
        <w:tc>
          <w:tcPr>
            <w:tcW w:w="1307" w:type="pct"/>
            <w:noWrap w:val="0"/>
            <w:vAlign w:val="center"/>
          </w:tcPr>
          <w:p w14:paraId="084311C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森林、村落</w:t>
            </w:r>
          </w:p>
        </w:tc>
      </w:tr>
      <w:tr w14:paraId="7D39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gridSpan w:val="2"/>
            <w:noWrap w:val="0"/>
            <w:vAlign w:val="center"/>
          </w:tcPr>
          <w:p w14:paraId="7C24BC5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调查地点</w:t>
            </w:r>
          </w:p>
        </w:tc>
        <w:tc>
          <w:tcPr>
            <w:tcW w:w="2145" w:type="pct"/>
            <w:gridSpan w:val="2"/>
            <w:noWrap w:val="0"/>
            <w:vAlign w:val="center"/>
          </w:tcPr>
          <w:p w14:paraId="65A6703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高山镇洋门村</w:t>
            </w:r>
          </w:p>
        </w:tc>
        <w:tc>
          <w:tcPr>
            <w:tcW w:w="827" w:type="pct"/>
            <w:noWrap w:val="0"/>
            <w:vAlign w:val="center"/>
          </w:tcPr>
          <w:p w14:paraId="4707DFD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调查时间</w:t>
            </w:r>
          </w:p>
        </w:tc>
        <w:tc>
          <w:tcPr>
            <w:tcW w:w="1307" w:type="pct"/>
            <w:noWrap w:val="0"/>
            <w:vAlign w:val="center"/>
          </w:tcPr>
          <w:p w14:paraId="5CBF8AB7">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Cs/>
                <w:color w:val="auto"/>
                <w:sz w:val="18"/>
                <w:szCs w:val="18"/>
                <w:lang w:eastAsia="zh-CN"/>
              </w:rPr>
              <w:t>2025.6.2</w:t>
            </w:r>
            <w:r>
              <w:rPr>
                <w:rFonts w:hint="eastAsia" w:ascii="Times New Roman" w:hAnsi="Times New Roman" w:eastAsia="微软雅黑" w:cs="Times New Roman"/>
                <w:bCs/>
                <w:color w:val="auto"/>
                <w:sz w:val="18"/>
                <w:szCs w:val="18"/>
                <w:lang w:val="en-US" w:eastAsia="zh-CN"/>
              </w:rPr>
              <w:t>1</w:t>
            </w:r>
          </w:p>
        </w:tc>
      </w:tr>
      <w:tr w14:paraId="0C52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9" w:type="pct"/>
            <w:gridSpan w:val="2"/>
            <w:noWrap w:val="0"/>
            <w:vAlign w:val="center"/>
          </w:tcPr>
          <w:p w14:paraId="7C8A7D0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样点经纬度</w:t>
            </w:r>
          </w:p>
        </w:tc>
        <w:tc>
          <w:tcPr>
            <w:tcW w:w="2145" w:type="pct"/>
            <w:gridSpan w:val="2"/>
            <w:noWrap w:val="0"/>
            <w:vAlign w:val="center"/>
          </w:tcPr>
          <w:p w14:paraId="735143B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宋体" w:cs="Times New Roman"/>
                <w:b w:val="0"/>
                <w:bCs/>
                <w:color w:val="auto"/>
                <w:sz w:val="18"/>
                <w:szCs w:val="18"/>
                <w:highlight w:val="none"/>
                <w:vertAlign w:val="baseline"/>
                <w:lang w:val="en-US" w:eastAsia="zh-CN"/>
              </w:rPr>
              <w:t>119.562803</w:t>
            </w:r>
          </w:p>
          <w:p w14:paraId="3C35047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lang w:val="en-US" w:eastAsia="zh-CN"/>
              </w:rPr>
              <w:t>N</w:t>
            </w:r>
            <w:r>
              <w:rPr>
                <w:rFonts w:hint="eastAsia" w:ascii="Times New Roman" w:hAnsi="Times New Roman" w:eastAsia="宋体" w:cs="Times New Roman"/>
                <w:b w:val="0"/>
                <w:bCs/>
                <w:color w:val="auto"/>
                <w:sz w:val="18"/>
                <w:szCs w:val="18"/>
                <w:highlight w:val="none"/>
                <w:vertAlign w:val="baseline"/>
                <w:lang w:val="en-US" w:eastAsia="zh-CN"/>
              </w:rPr>
              <w:t>25.489046</w:t>
            </w:r>
          </w:p>
        </w:tc>
        <w:tc>
          <w:tcPr>
            <w:tcW w:w="827" w:type="pct"/>
            <w:noWrap w:val="0"/>
            <w:vAlign w:val="center"/>
          </w:tcPr>
          <w:p w14:paraId="4A9A9DB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海拔/m</w:t>
            </w:r>
          </w:p>
        </w:tc>
        <w:tc>
          <w:tcPr>
            <w:tcW w:w="1307" w:type="pct"/>
            <w:noWrap w:val="0"/>
            <w:vAlign w:val="center"/>
          </w:tcPr>
          <w:p w14:paraId="692E486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32</w:t>
            </w:r>
          </w:p>
        </w:tc>
      </w:tr>
      <w:tr w14:paraId="36DC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gridSpan w:val="2"/>
            <w:noWrap w:val="0"/>
            <w:vAlign w:val="center"/>
          </w:tcPr>
          <w:p w14:paraId="5ADDFC3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调查人员</w:t>
            </w:r>
          </w:p>
        </w:tc>
        <w:tc>
          <w:tcPr>
            <w:tcW w:w="2145" w:type="pct"/>
            <w:gridSpan w:val="2"/>
            <w:noWrap w:val="0"/>
            <w:vAlign w:val="center"/>
          </w:tcPr>
          <w:p w14:paraId="5A837CB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rPr>
            </w:pPr>
            <w:r>
              <w:rPr>
                <w:rFonts w:hint="eastAsia" w:ascii="Times New Roman" w:hAnsi="Times New Roman" w:eastAsia="微软雅黑" w:cs="Times New Roman"/>
                <w:bCs/>
                <w:color w:val="auto"/>
                <w:sz w:val="18"/>
                <w:szCs w:val="18"/>
                <w:lang w:val="en-US" w:eastAsia="zh-CN"/>
              </w:rPr>
              <w:t>林浩阳、董旭</w:t>
            </w:r>
          </w:p>
        </w:tc>
        <w:tc>
          <w:tcPr>
            <w:tcW w:w="827" w:type="pct"/>
            <w:noWrap w:val="0"/>
            <w:vAlign w:val="center"/>
          </w:tcPr>
          <w:p w14:paraId="1B1E21D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干扰强度</w:t>
            </w:r>
          </w:p>
        </w:tc>
        <w:tc>
          <w:tcPr>
            <w:tcW w:w="1307" w:type="pct"/>
            <w:noWrap w:val="0"/>
            <w:vAlign w:val="center"/>
          </w:tcPr>
          <w:p w14:paraId="18F279C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w:t>
            </w:r>
          </w:p>
        </w:tc>
      </w:tr>
      <w:tr w14:paraId="7E10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1433B360">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
                <w:color w:val="auto"/>
                <w:sz w:val="18"/>
                <w:szCs w:val="18"/>
                <w:lang w:eastAsia="zh-CN"/>
              </w:rPr>
              <w:t>哺乳类</w:t>
            </w:r>
          </w:p>
        </w:tc>
      </w:tr>
      <w:tr w14:paraId="4240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1436904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5B024C4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55EDB66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641E093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7" w:type="pct"/>
            <w:noWrap w:val="0"/>
            <w:vAlign w:val="center"/>
          </w:tcPr>
          <w:p w14:paraId="20277F9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4609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291CAF6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05069DE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小菊头蝠</w:t>
            </w:r>
          </w:p>
        </w:tc>
        <w:tc>
          <w:tcPr>
            <w:tcW w:w="1759" w:type="pct"/>
            <w:noWrap w:val="0"/>
            <w:vAlign w:val="center"/>
          </w:tcPr>
          <w:p w14:paraId="38863CA2">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i/>
                <w:iCs/>
                <w:color w:val="auto"/>
                <w:sz w:val="18"/>
                <w:szCs w:val="18"/>
                <w:highlight w:val="none"/>
                <w:lang w:val="en-US" w:eastAsia="zh-CN"/>
              </w:rPr>
              <w:t>Rhinolophus pusillus</w:t>
            </w:r>
          </w:p>
        </w:tc>
        <w:tc>
          <w:tcPr>
            <w:tcW w:w="827" w:type="pct"/>
            <w:noWrap w:val="0"/>
            <w:vAlign w:val="center"/>
          </w:tcPr>
          <w:p w14:paraId="4ED697EC">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偶见</w:t>
            </w:r>
          </w:p>
        </w:tc>
        <w:tc>
          <w:tcPr>
            <w:tcW w:w="1307" w:type="pct"/>
            <w:noWrap w:val="0"/>
            <w:vAlign w:val="center"/>
          </w:tcPr>
          <w:p w14:paraId="186B5C7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lang w:val="en-US" w:eastAsia="zh-CN"/>
              </w:rPr>
            </w:pPr>
            <w:r>
              <w:rPr>
                <w:rFonts w:hint="default" w:ascii="Times New Roman" w:hAnsi="Times New Roman" w:eastAsia="微软雅黑" w:cs="Times New Roman"/>
                <w:bCs/>
                <w:color w:val="auto"/>
                <w:sz w:val="18"/>
                <w:szCs w:val="18"/>
                <w:highlight w:val="none"/>
              </w:rPr>
              <w:t>访问</w:t>
            </w:r>
          </w:p>
        </w:tc>
      </w:tr>
      <w:tr w14:paraId="4C3C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5B6B6CE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center"/>
          </w:tcPr>
          <w:p w14:paraId="34A1F1B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小蹄蝠</w:t>
            </w:r>
          </w:p>
        </w:tc>
        <w:tc>
          <w:tcPr>
            <w:tcW w:w="1759" w:type="pct"/>
            <w:noWrap w:val="0"/>
            <w:vAlign w:val="center"/>
          </w:tcPr>
          <w:p w14:paraId="5DD2D5E8">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lang w:val="en-US" w:eastAsia="zh-CN"/>
              </w:rPr>
            </w:pPr>
            <w:r>
              <w:rPr>
                <w:rFonts w:hint="eastAsia" w:ascii="Times New Roman" w:hAnsi="Times New Roman" w:eastAsia="宋体" w:cs="Times New Roman"/>
                <w:b w:val="0"/>
                <w:i/>
                <w:iCs/>
                <w:color w:val="auto"/>
                <w:sz w:val="18"/>
                <w:szCs w:val="18"/>
                <w:highlight w:val="none"/>
                <w:lang w:val="en-US" w:eastAsia="zh-CN"/>
              </w:rPr>
              <w:t>Hipposideros pomona</w:t>
            </w:r>
          </w:p>
        </w:tc>
        <w:tc>
          <w:tcPr>
            <w:tcW w:w="827" w:type="pct"/>
            <w:noWrap w:val="0"/>
            <w:vAlign w:val="center"/>
          </w:tcPr>
          <w:p w14:paraId="744EC67F">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偶见</w:t>
            </w:r>
          </w:p>
        </w:tc>
        <w:tc>
          <w:tcPr>
            <w:tcW w:w="1307" w:type="pct"/>
            <w:noWrap w:val="0"/>
            <w:vAlign w:val="center"/>
          </w:tcPr>
          <w:p w14:paraId="16E8C5E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1866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7FD7C5D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3</w:t>
            </w:r>
          </w:p>
        </w:tc>
        <w:tc>
          <w:tcPr>
            <w:tcW w:w="723" w:type="pct"/>
            <w:gridSpan w:val="2"/>
            <w:noWrap w:val="0"/>
            <w:vAlign w:val="top"/>
          </w:tcPr>
          <w:p w14:paraId="37362B32">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小家鼠</w:t>
            </w:r>
          </w:p>
        </w:tc>
        <w:tc>
          <w:tcPr>
            <w:tcW w:w="1759" w:type="pct"/>
            <w:noWrap w:val="0"/>
            <w:vAlign w:val="center"/>
          </w:tcPr>
          <w:p w14:paraId="5DA8C026">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lang w:val="en-US" w:eastAsia="zh-CN"/>
              </w:rPr>
              <w:t>Mus musculus</w:t>
            </w:r>
          </w:p>
        </w:tc>
        <w:tc>
          <w:tcPr>
            <w:tcW w:w="827" w:type="pct"/>
            <w:noWrap w:val="0"/>
            <w:vAlign w:val="center"/>
          </w:tcPr>
          <w:p w14:paraId="4C1CFB4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07" w:type="pct"/>
            <w:noWrap w:val="0"/>
            <w:vAlign w:val="center"/>
          </w:tcPr>
          <w:p w14:paraId="3979521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7755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0D53F5C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鸟类</w:t>
            </w:r>
          </w:p>
        </w:tc>
      </w:tr>
      <w:tr w14:paraId="17CD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noWrap w:val="0"/>
            <w:vAlign w:val="center"/>
          </w:tcPr>
          <w:p w14:paraId="39D6EC1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44FDD13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66F2EE3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7DAD772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7" w:type="pct"/>
            <w:noWrap w:val="0"/>
            <w:vAlign w:val="center"/>
          </w:tcPr>
          <w:p w14:paraId="4D6272D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5268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37FD94C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5EB3A917">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kern w:val="0"/>
                <w:sz w:val="18"/>
                <w:szCs w:val="18"/>
                <w:highlight w:val="none"/>
                <w:lang w:val="fr-FR"/>
              </w:rPr>
              <w:t>鹌鹑</w:t>
            </w:r>
          </w:p>
        </w:tc>
        <w:tc>
          <w:tcPr>
            <w:tcW w:w="1759" w:type="pct"/>
            <w:noWrap w:val="0"/>
            <w:vAlign w:val="center"/>
          </w:tcPr>
          <w:p w14:paraId="20E89E9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lang w:val="fr-FR"/>
              </w:rPr>
              <w:t>Coturnix japonica</w:t>
            </w:r>
          </w:p>
        </w:tc>
        <w:tc>
          <w:tcPr>
            <w:tcW w:w="827" w:type="pct"/>
            <w:noWrap w:val="0"/>
            <w:vAlign w:val="center"/>
          </w:tcPr>
          <w:p w14:paraId="5B2B1CE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1</w:t>
            </w:r>
          </w:p>
        </w:tc>
        <w:tc>
          <w:tcPr>
            <w:tcW w:w="1307" w:type="pct"/>
            <w:noWrap w:val="0"/>
            <w:vAlign w:val="center"/>
          </w:tcPr>
          <w:p w14:paraId="6010277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190C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77F9647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center"/>
          </w:tcPr>
          <w:p w14:paraId="3E1BEDD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kern w:val="0"/>
                <w:sz w:val="18"/>
                <w:szCs w:val="18"/>
                <w:highlight w:val="none"/>
              </w:rPr>
              <w:t>乌鹃</w:t>
            </w:r>
          </w:p>
        </w:tc>
        <w:tc>
          <w:tcPr>
            <w:tcW w:w="1759" w:type="pct"/>
            <w:noWrap w:val="0"/>
            <w:vAlign w:val="center"/>
          </w:tcPr>
          <w:p w14:paraId="5AA6E92E">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rPr>
              <w:t>Surniculu</w:t>
            </w:r>
            <w:r>
              <w:rPr>
                <w:rFonts w:hint="eastAsia" w:ascii="Times New Roman" w:hAnsi="Times New Roman" w:eastAsia="宋体" w:cs="Times New Roman"/>
                <w:b w:val="0"/>
                <w:i/>
                <w:iCs/>
                <w:color w:val="auto"/>
                <w:kern w:val="0"/>
                <w:sz w:val="18"/>
                <w:szCs w:val="18"/>
                <w:highlight w:val="none"/>
                <w:lang w:eastAsia="zh-CN"/>
              </w:rPr>
              <w:t>s</w:t>
            </w:r>
            <w:r>
              <w:rPr>
                <w:rFonts w:hint="eastAsia" w:ascii="Times New Roman" w:hAnsi="Times New Roman" w:eastAsia="宋体" w:cs="Times New Roman"/>
                <w:b w:val="0"/>
                <w:i/>
                <w:iCs/>
                <w:color w:val="auto"/>
                <w:kern w:val="0"/>
                <w:sz w:val="18"/>
                <w:szCs w:val="18"/>
                <w:highlight w:val="none"/>
              </w:rPr>
              <w:t>ugubris</w:t>
            </w:r>
          </w:p>
        </w:tc>
        <w:tc>
          <w:tcPr>
            <w:tcW w:w="827" w:type="pct"/>
            <w:noWrap w:val="0"/>
            <w:vAlign w:val="center"/>
          </w:tcPr>
          <w:p w14:paraId="1400D5E6">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偶</w:t>
            </w:r>
            <w:r>
              <w:rPr>
                <w:rFonts w:hint="default" w:ascii="Times New Roman" w:hAnsi="Times New Roman" w:eastAsia="微软雅黑" w:cs="Times New Roman"/>
                <w:bCs/>
                <w:color w:val="auto"/>
                <w:sz w:val="18"/>
                <w:szCs w:val="18"/>
                <w:highlight w:val="none"/>
              </w:rPr>
              <w:t>见</w:t>
            </w:r>
          </w:p>
        </w:tc>
        <w:tc>
          <w:tcPr>
            <w:tcW w:w="1307" w:type="pct"/>
            <w:noWrap w:val="0"/>
            <w:vAlign w:val="center"/>
          </w:tcPr>
          <w:p w14:paraId="2BAD420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44E4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4D32E375">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yellow"/>
                <w:lang w:eastAsia="zh-CN"/>
              </w:rPr>
            </w:pPr>
            <w:r>
              <w:rPr>
                <w:rFonts w:hint="eastAsia" w:ascii="Times New Roman" w:hAnsi="Times New Roman" w:eastAsia="微软雅黑" w:cs="Times New Roman"/>
                <w:bCs/>
                <w:color w:val="auto"/>
                <w:sz w:val="18"/>
                <w:szCs w:val="18"/>
                <w:highlight w:val="none"/>
                <w:lang w:val="en-US" w:eastAsia="zh-CN"/>
              </w:rPr>
              <w:t>3</w:t>
            </w:r>
          </w:p>
        </w:tc>
        <w:tc>
          <w:tcPr>
            <w:tcW w:w="723" w:type="pct"/>
            <w:gridSpan w:val="2"/>
            <w:noWrap w:val="0"/>
            <w:vAlign w:val="center"/>
          </w:tcPr>
          <w:p w14:paraId="49304B7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yellow"/>
                <w:lang w:val="en-US" w:eastAsia="zh-CN" w:bidi="ar-SA"/>
              </w:rPr>
            </w:pPr>
            <w:r>
              <w:rPr>
                <w:rFonts w:hint="eastAsia" w:ascii="Times New Roman" w:hAnsi="Times New Roman" w:eastAsia="宋体" w:cs="Times New Roman"/>
                <w:b w:val="0"/>
                <w:color w:val="auto"/>
                <w:kern w:val="0"/>
                <w:sz w:val="18"/>
                <w:szCs w:val="18"/>
                <w:highlight w:val="none"/>
              </w:rPr>
              <w:t>普通翠鸟</w:t>
            </w:r>
          </w:p>
        </w:tc>
        <w:tc>
          <w:tcPr>
            <w:tcW w:w="1759" w:type="pct"/>
            <w:noWrap w:val="0"/>
            <w:vAlign w:val="center"/>
          </w:tcPr>
          <w:p w14:paraId="2DF2CD5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yellow"/>
                <w:lang w:val="en-US" w:eastAsia="zh-CN" w:bidi="ar-SA"/>
              </w:rPr>
            </w:pPr>
            <w:r>
              <w:rPr>
                <w:rFonts w:hint="eastAsia" w:ascii="Times New Roman" w:hAnsi="Times New Roman" w:eastAsia="宋体" w:cs="Times New Roman"/>
                <w:b w:val="0"/>
                <w:i/>
                <w:iCs/>
                <w:color w:val="auto"/>
                <w:kern w:val="0"/>
                <w:sz w:val="18"/>
                <w:szCs w:val="18"/>
                <w:highlight w:val="none"/>
              </w:rPr>
              <w:t>Alcedo atthis</w:t>
            </w:r>
          </w:p>
        </w:tc>
        <w:tc>
          <w:tcPr>
            <w:tcW w:w="827" w:type="pct"/>
            <w:noWrap w:val="0"/>
            <w:vAlign w:val="center"/>
          </w:tcPr>
          <w:p w14:paraId="0A87793B">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yellow"/>
                <w:lang w:val="en-US" w:eastAsia="zh-CN" w:bidi="ar-SA"/>
              </w:rPr>
            </w:pPr>
            <w:r>
              <w:rPr>
                <w:rFonts w:hint="default" w:ascii="Times New Roman" w:hAnsi="Times New Roman" w:eastAsia="微软雅黑" w:cs="Times New Roman"/>
                <w:bCs/>
                <w:color w:val="auto"/>
                <w:sz w:val="18"/>
                <w:szCs w:val="18"/>
                <w:highlight w:val="none"/>
              </w:rPr>
              <w:t>常见</w:t>
            </w:r>
          </w:p>
        </w:tc>
        <w:tc>
          <w:tcPr>
            <w:tcW w:w="1307" w:type="pct"/>
            <w:noWrap w:val="0"/>
            <w:vAlign w:val="center"/>
          </w:tcPr>
          <w:p w14:paraId="534C543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yellow"/>
                <w:lang w:val="en-US" w:eastAsia="zh-CN" w:bidi="ar-SA"/>
              </w:rPr>
            </w:pPr>
            <w:r>
              <w:rPr>
                <w:rFonts w:hint="default" w:ascii="Times New Roman" w:hAnsi="Times New Roman" w:eastAsia="微软雅黑" w:cs="Times New Roman"/>
                <w:bCs/>
                <w:color w:val="auto"/>
                <w:sz w:val="18"/>
                <w:szCs w:val="18"/>
                <w:highlight w:val="none"/>
              </w:rPr>
              <w:t>目击</w:t>
            </w:r>
          </w:p>
        </w:tc>
      </w:tr>
      <w:tr w14:paraId="0326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56A9A3E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爬行类</w:t>
            </w:r>
          </w:p>
        </w:tc>
      </w:tr>
      <w:tr w14:paraId="6DB2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394A296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7933073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59EE495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28ED115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7" w:type="pct"/>
            <w:noWrap w:val="0"/>
            <w:vAlign w:val="center"/>
          </w:tcPr>
          <w:p w14:paraId="7B0A96E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5F43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noWrap w:val="0"/>
            <w:vAlign w:val="center"/>
          </w:tcPr>
          <w:p w14:paraId="0DADC00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6A2ECB87">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北</w:t>
            </w:r>
            <w:r>
              <w:rPr>
                <w:rFonts w:hint="eastAsia" w:ascii="Times New Roman" w:hAnsi="Times New Roman" w:eastAsia="宋体" w:cs="Times New Roman"/>
                <w:b w:val="0"/>
                <w:color w:val="auto"/>
                <w:sz w:val="18"/>
                <w:szCs w:val="18"/>
                <w:highlight w:val="none"/>
              </w:rPr>
              <w:t>草蜥</w:t>
            </w:r>
          </w:p>
        </w:tc>
        <w:tc>
          <w:tcPr>
            <w:tcW w:w="1759" w:type="pct"/>
            <w:noWrap w:val="0"/>
            <w:vAlign w:val="center"/>
          </w:tcPr>
          <w:p w14:paraId="2E480639">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i/>
                <w:iCs/>
                <w:color w:val="auto"/>
                <w:sz w:val="18"/>
                <w:szCs w:val="18"/>
                <w:highlight w:val="none"/>
              </w:rPr>
              <w:t>Takydromus septentrionalis</w:t>
            </w:r>
          </w:p>
        </w:tc>
        <w:tc>
          <w:tcPr>
            <w:tcW w:w="827" w:type="pct"/>
            <w:noWrap w:val="0"/>
            <w:vAlign w:val="center"/>
          </w:tcPr>
          <w:p w14:paraId="7B2045B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偶见</w:t>
            </w:r>
          </w:p>
        </w:tc>
        <w:tc>
          <w:tcPr>
            <w:tcW w:w="1307" w:type="pct"/>
            <w:noWrap w:val="0"/>
            <w:vAlign w:val="center"/>
          </w:tcPr>
          <w:p w14:paraId="1CE6F92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目击</w:t>
            </w:r>
          </w:p>
        </w:tc>
      </w:tr>
      <w:tr w14:paraId="628C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61EE8FA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两栖类</w:t>
            </w:r>
          </w:p>
        </w:tc>
      </w:tr>
      <w:tr w14:paraId="4618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767B98A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6C584D2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474F429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66EA586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7" w:type="pct"/>
            <w:noWrap w:val="0"/>
            <w:vAlign w:val="center"/>
          </w:tcPr>
          <w:p w14:paraId="32A27E5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18EC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2D80665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70BFEB19">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rPr>
            </w:pPr>
            <w:r>
              <w:rPr>
                <w:rFonts w:hint="eastAsia" w:ascii="Times New Roman" w:hAnsi="Times New Roman" w:eastAsia="宋体" w:cs="Times New Roman"/>
                <w:b w:val="0"/>
                <w:color w:val="auto"/>
                <w:sz w:val="18"/>
                <w:szCs w:val="18"/>
                <w:highlight w:val="none"/>
                <w:lang w:eastAsia="zh-CN"/>
              </w:rPr>
              <w:t>黑眶蟾蜍</w:t>
            </w:r>
          </w:p>
        </w:tc>
        <w:tc>
          <w:tcPr>
            <w:tcW w:w="1759" w:type="pct"/>
            <w:noWrap w:val="0"/>
            <w:vAlign w:val="center"/>
          </w:tcPr>
          <w:p w14:paraId="2710486A">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i/>
                <w:iCs/>
                <w:color w:val="auto"/>
                <w:sz w:val="18"/>
                <w:szCs w:val="18"/>
                <w:highlight w:val="none"/>
              </w:rPr>
              <w:t>Duttaphrynus melanostictus</w:t>
            </w:r>
          </w:p>
        </w:tc>
        <w:tc>
          <w:tcPr>
            <w:tcW w:w="827" w:type="pct"/>
            <w:noWrap w:val="0"/>
            <w:vAlign w:val="center"/>
          </w:tcPr>
          <w:p w14:paraId="5DDB1AA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偶见</w:t>
            </w:r>
          </w:p>
        </w:tc>
        <w:tc>
          <w:tcPr>
            <w:tcW w:w="1307" w:type="pct"/>
            <w:noWrap w:val="0"/>
            <w:vAlign w:val="center"/>
          </w:tcPr>
          <w:p w14:paraId="2F2F475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访问</w:t>
            </w:r>
          </w:p>
        </w:tc>
      </w:tr>
    </w:tbl>
    <w:p w14:paraId="51882DB6">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outlineLvl w:val="0"/>
        <w:rPr>
          <w:rFonts w:hint="eastAsia"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389A114F">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附表2-4  Yd3动物调查记录表</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955"/>
        <w:gridCol w:w="1093"/>
        <w:gridCol w:w="4983"/>
        <w:gridCol w:w="2343"/>
        <w:gridCol w:w="3716"/>
      </w:tblGrid>
      <w:tr w14:paraId="17B4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6" w:type="pct"/>
            <w:gridSpan w:val="2"/>
            <w:noWrap w:val="0"/>
            <w:vAlign w:val="center"/>
          </w:tcPr>
          <w:p w14:paraId="55C42E8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样点/样线编号</w:t>
            </w:r>
          </w:p>
        </w:tc>
        <w:tc>
          <w:tcPr>
            <w:tcW w:w="2145" w:type="pct"/>
            <w:gridSpan w:val="2"/>
            <w:noWrap w:val="0"/>
            <w:vAlign w:val="center"/>
          </w:tcPr>
          <w:p w14:paraId="13591B4B">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rPr>
              <w:t>Yd3</w:t>
            </w:r>
          </w:p>
        </w:tc>
        <w:tc>
          <w:tcPr>
            <w:tcW w:w="827" w:type="pct"/>
            <w:noWrap w:val="0"/>
            <w:vAlign w:val="center"/>
          </w:tcPr>
          <w:p w14:paraId="22DF2DD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生境类型</w:t>
            </w:r>
          </w:p>
        </w:tc>
        <w:tc>
          <w:tcPr>
            <w:tcW w:w="1311" w:type="pct"/>
            <w:noWrap w:val="0"/>
            <w:vAlign w:val="center"/>
          </w:tcPr>
          <w:p w14:paraId="6053916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森林、</w:t>
            </w:r>
            <w:r>
              <w:rPr>
                <w:rFonts w:hint="eastAsia" w:ascii="Times New Roman" w:hAnsi="Times New Roman" w:eastAsia="微软雅黑" w:cs="Times New Roman"/>
                <w:bCs/>
                <w:color w:val="auto"/>
                <w:sz w:val="18"/>
                <w:szCs w:val="18"/>
                <w:lang w:val="en-US" w:eastAsia="zh-CN"/>
              </w:rPr>
              <w:t>灌丛、草丛</w:t>
            </w:r>
            <w:r>
              <w:rPr>
                <w:rFonts w:hint="default" w:ascii="Times New Roman" w:hAnsi="Times New Roman" w:eastAsia="微软雅黑" w:cs="Times New Roman"/>
                <w:bCs/>
                <w:color w:val="auto"/>
                <w:sz w:val="18"/>
                <w:szCs w:val="18"/>
              </w:rPr>
              <w:t>、村落</w:t>
            </w:r>
          </w:p>
        </w:tc>
      </w:tr>
      <w:tr w14:paraId="1376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6" w:type="pct"/>
            <w:gridSpan w:val="2"/>
            <w:noWrap w:val="0"/>
            <w:vAlign w:val="center"/>
          </w:tcPr>
          <w:p w14:paraId="51E43B5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调查地点</w:t>
            </w:r>
          </w:p>
        </w:tc>
        <w:tc>
          <w:tcPr>
            <w:tcW w:w="2145" w:type="pct"/>
            <w:gridSpan w:val="2"/>
            <w:noWrap w:val="0"/>
            <w:vAlign w:val="center"/>
          </w:tcPr>
          <w:p w14:paraId="2E45913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东瀚镇东瀚村</w:t>
            </w:r>
          </w:p>
        </w:tc>
        <w:tc>
          <w:tcPr>
            <w:tcW w:w="827" w:type="pct"/>
            <w:noWrap w:val="0"/>
            <w:vAlign w:val="center"/>
          </w:tcPr>
          <w:p w14:paraId="449014F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调查时间</w:t>
            </w:r>
          </w:p>
        </w:tc>
        <w:tc>
          <w:tcPr>
            <w:tcW w:w="1311" w:type="pct"/>
            <w:noWrap w:val="0"/>
            <w:vAlign w:val="center"/>
          </w:tcPr>
          <w:p w14:paraId="0AB4545B">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Cs/>
                <w:color w:val="auto"/>
                <w:sz w:val="18"/>
                <w:szCs w:val="18"/>
                <w:lang w:eastAsia="zh-CN"/>
              </w:rPr>
              <w:t>2025.6.2</w:t>
            </w:r>
            <w:r>
              <w:rPr>
                <w:rFonts w:hint="eastAsia" w:ascii="Times New Roman" w:hAnsi="Times New Roman" w:eastAsia="微软雅黑" w:cs="Times New Roman"/>
                <w:bCs/>
                <w:color w:val="auto"/>
                <w:sz w:val="18"/>
                <w:szCs w:val="18"/>
                <w:lang w:val="en-US" w:eastAsia="zh-CN"/>
              </w:rPr>
              <w:t>1</w:t>
            </w:r>
          </w:p>
        </w:tc>
      </w:tr>
      <w:tr w14:paraId="1556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6" w:type="pct"/>
            <w:gridSpan w:val="2"/>
            <w:noWrap w:val="0"/>
            <w:vAlign w:val="center"/>
          </w:tcPr>
          <w:p w14:paraId="0B74F7E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样点经纬度</w:t>
            </w:r>
          </w:p>
        </w:tc>
        <w:tc>
          <w:tcPr>
            <w:tcW w:w="2145" w:type="pct"/>
            <w:gridSpan w:val="2"/>
            <w:noWrap w:val="0"/>
            <w:vAlign w:val="center"/>
          </w:tcPr>
          <w:p w14:paraId="7757FF4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宋体" w:cs="Times New Roman"/>
                <w:b w:val="0"/>
                <w:bCs/>
                <w:color w:val="auto"/>
                <w:sz w:val="18"/>
                <w:szCs w:val="18"/>
                <w:highlight w:val="none"/>
                <w:vertAlign w:val="baseline"/>
                <w:lang w:val="en-US" w:eastAsia="zh-CN"/>
              </w:rPr>
              <w:t>119.591556</w:t>
            </w:r>
          </w:p>
          <w:p w14:paraId="2F0E74E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lang w:val="en-US" w:eastAsia="zh-CN"/>
              </w:rPr>
              <w:t>N</w:t>
            </w:r>
            <w:r>
              <w:rPr>
                <w:rFonts w:hint="eastAsia" w:ascii="Times New Roman" w:hAnsi="Times New Roman" w:eastAsia="宋体" w:cs="Times New Roman"/>
                <w:b w:val="0"/>
                <w:bCs/>
                <w:color w:val="auto"/>
                <w:sz w:val="18"/>
                <w:szCs w:val="18"/>
                <w:highlight w:val="none"/>
                <w:vertAlign w:val="baseline"/>
                <w:lang w:val="en-US" w:eastAsia="zh-CN"/>
              </w:rPr>
              <w:t>25.459210</w:t>
            </w:r>
          </w:p>
        </w:tc>
        <w:tc>
          <w:tcPr>
            <w:tcW w:w="827" w:type="pct"/>
            <w:noWrap w:val="0"/>
            <w:vAlign w:val="center"/>
          </w:tcPr>
          <w:p w14:paraId="678D1D1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海拔/m</w:t>
            </w:r>
          </w:p>
        </w:tc>
        <w:tc>
          <w:tcPr>
            <w:tcW w:w="1311" w:type="pct"/>
            <w:noWrap w:val="0"/>
            <w:vAlign w:val="center"/>
          </w:tcPr>
          <w:p w14:paraId="2AFBEE0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33</w:t>
            </w:r>
          </w:p>
        </w:tc>
      </w:tr>
      <w:tr w14:paraId="6D32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gridSpan w:val="2"/>
            <w:noWrap w:val="0"/>
            <w:vAlign w:val="center"/>
          </w:tcPr>
          <w:p w14:paraId="79E58CC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调查人员</w:t>
            </w:r>
          </w:p>
        </w:tc>
        <w:tc>
          <w:tcPr>
            <w:tcW w:w="2145" w:type="pct"/>
            <w:gridSpan w:val="2"/>
            <w:noWrap w:val="0"/>
            <w:vAlign w:val="center"/>
          </w:tcPr>
          <w:p w14:paraId="4721430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rPr>
            </w:pPr>
            <w:r>
              <w:rPr>
                <w:rFonts w:hint="eastAsia" w:ascii="Times New Roman" w:hAnsi="Times New Roman" w:eastAsia="微软雅黑" w:cs="Times New Roman"/>
                <w:bCs/>
                <w:color w:val="auto"/>
                <w:sz w:val="18"/>
                <w:szCs w:val="18"/>
                <w:lang w:val="en-US" w:eastAsia="zh-CN"/>
              </w:rPr>
              <w:t>林浩阳、董旭</w:t>
            </w:r>
          </w:p>
        </w:tc>
        <w:tc>
          <w:tcPr>
            <w:tcW w:w="827" w:type="pct"/>
            <w:noWrap w:val="0"/>
            <w:vAlign w:val="center"/>
          </w:tcPr>
          <w:p w14:paraId="0AFE849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干扰强度</w:t>
            </w:r>
          </w:p>
        </w:tc>
        <w:tc>
          <w:tcPr>
            <w:tcW w:w="1311" w:type="pct"/>
            <w:noWrap w:val="0"/>
            <w:vAlign w:val="center"/>
          </w:tcPr>
          <w:p w14:paraId="64F87C6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w:t>
            </w:r>
          </w:p>
        </w:tc>
      </w:tr>
      <w:tr w14:paraId="6556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67CC04D5">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eastAsia="zh-CN"/>
              </w:rPr>
            </w:pPr>
            <w:r>
              <w:rPr>
                <w:rFonts w:hint="eastAsia" w:ascii="Times New Roman" w:hAnsi="Times New Roman" w:eastAsia="微软雅黑" w:cs="Times New Roman"/>
                <w:b/>
                <w:color w:val="auto"/>
                <w:sz w:val="18"/>
                <w:szCs w:val="18"/>
                <w:highlight w:val="none"/>
                <w:lang w:eastAsia="zh-CN"/>
              </w:rPr>
              <w:t>哺乳类</w:t>
            </w:r>
          </w:p>
        </w:tc>
      </w:tr>
      <w:tr w14:paraId="1594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6DECB74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4BC7FA1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5F6F03A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308347B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11" w:type="pct"/>
            <w:noWrap w:val="0"/>
            <w:vAlign w:val="center"/>
          </w:tcPr>
          <w:p w14:paraId="132618F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1C81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771C1C5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3578C935">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小菊头蝠</w:t>
            </w:r>
          </w:p>
        </w:tc>
        <w:tc>
          <w:tcPr>
            <w:tcW w:w="1759" w:type="pct"/>
            <w:noWrap w:val="0"/>
            <w:vAlign w:val="center"/>
          </w:tcPr>
          <w:p w14:paraId="28639098">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i/>
                <w:iCs/>
                <w:color w:val="auto"/>
                <w:sz w:val="18"/>
                <w:szCs w:val="18"/>
                <w:highlight w:val="none"/>
                <w:lang w:val="en-US" w:eastAsia="zh-CN"/>
              </w:rPr>
              <w:t>Rhinolophus pusillus</w:t>
            </w:r>
          </w:p>
        </w:tc>
        <w:tc>
          <w:tcPr>
            <w:tcW w:w="827" w:type="pct"/>
            <w:noWrap w:val="0"/>
            <w:vAlign w:val="center"/>
          </w:tcPr>
          <w:p w14:paraId="2E40401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偶见</w:t>
            </w:r>
          </w:p>
        </w:tc>
        <w:tc>
          <w:tcPr>
            <w:tcW w:w="1311" w:type="pct"/>
            <w:noWrap w:val="0"/>
            <w:vAlign w:val="center"/>
          </w:tcPr>
          <w:p w14:paraId="33A7D94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lang w:val="en-US" w:eastAsia="zh-CN"/>
              </w:rPr>
            </w:pPr>
            <w:r>
              <w:rPr>
                <w:rFonts w:hint="default" w:ascii="Times New Roman" w:hAnsi="Times New Roman" w:eastAsia="微软雅黑" w:cs="Times New Roman"/>
                <w:bCs/>
                <w:color w:val="auto"/>
                <w:sz w:val="18"/>
                <w:szCs w:val="18"/>
                <w:highlight w:val="none"/>
              </w:rPr>
              <w:t>访问</w:t>
            </w:r>
          </w:p>
        </w:tc>
      </w:tr>
      <w:tr w14:paraId="64D4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0644230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rPr>
            </w:pPr>
            <w:r>
              <w:rPr>
                <w:rFonts w:hint="eastAsia" w:ascii="Times New Roman" w:hAnsi="Times New Roman" w:eastAsia="微软雅黑" w:cs="Times New Roman"/>
                <w:bCs/>
                <w:color w:val="auto"/>
                <w:sz w:val="18"/>
                <w:szCs w:val="18"/>
                <w:highlight w:val="none"/>
                <w:lang w:val="en-US" w:eastAsia="zh-CN"/>
              </w:rPr>
              <w:t>2</w:t>
            </w:r>
          </w:p>
        </w:tc>
        <w:tc>
          <w:tcPr>
            <w:tcW w:w="723" w:type="pct"/>
            <w:gridSpan w:val="2"/>
            <w:noWrap w:val="0"/>
            <w:vAlign w:val="center"/>
          </w:tcPr>
          <w:p w14:paraId="419299A4">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yellow"/>
                <w:lang w:val="en-US" w:eastAsia="zh-CN"/>
              </w:rPr>
            </w:pPr>
            <w:r>
              <w:rPr>
                <w:rFonts w:hint="eastAsia" w:ascii="Times New Roman" w:hAnsi="Times New Roman" w:eastAsia="宋体" w:cs="Times New Roman"/>
                <w:b w:val="0"/>
                <w:color w:val="auto"/>
                <w:sz w:val="18"/>
                <w:szCs w:val="18"/>
                <w:highlight w:val="none"/>
                <w:lang w:val="en-US" w:eastAsia="zh-CN"/>
              </w:rPr>
              <w:t>赤腹松鼠</w:t>
            </w:r>
          </w:p>
        </w:tc>
        <w:tc>
          <w:tcPr>
            <w:tcW w:w="1759" w:type="pct"/>
            <w:noWrap w:val="0"/>
            <w:vAlign w:val="center"/>
          </w:tcPr>
          <w:p w14:paraId="616042C9">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yellow"/>
              </w:rPr>
            </w:pPr>
            <w:r>
              <w:rPr>
                <w:rFonts w:hint="eastAsia" w:ascii="Times New Roman" w:hAnsi="Times New Roman" w:eastAsia="宋体" w:cs="Times New Roman"/>
                <w:b w:val="0"/>
                <w:i/>
                <w:iCs/>
                <w:color w:val="auto"/>
                <w:sz w:val="18"/>
                <w:szCs w:val="18"/>
                <w:highlight w:val="none"/>
                <w:lang w:val="en-US" w:eastAsia="zh-CN"/>
              </w:rPr>
              <w:t>Callosciurus erythraeus</w:t>
            </w:r>
          </w:p>
        </w:tc>
        <w:tc>
          <w:tcPr>
            <w:tcW w:w="827" w:type="pct"/>
            <w:noWrap w:val="0"/>
            <w:vAlign w:val="center"/>
          </w:tcPr>
          <w:p w14:paraId="14E8083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lang w:val="en-US" w:eastAsia="zh-CN"/>
              </w:rPr>
            </w:pPr>
            <w:r>
              <w:rPr>
                <w:rFonts w:hint="eastAsia" w:ascii="Times New Roman" w:hAnsi="Times New Roman" w:eastAsia="微软雅黑" w:cs="Times New Roman"/>
                <w:bCs/>
                <w:color w:val="auto"/>
                <w:kern w:val="2"/>
                <w:sz w:val="18"/>
                <w:szCs w:val="18"/>
                <w:highlight w:val="none"/>
                <w:lang w:val="en-US" w:eastAsia="zh-CN" w:bidi="ar-SA"/>
              </w:rPr>
              <w:t>2</w:t>
            </w:r>
          </w:p>
        </w:tc>
        <w:tc>
          <w:tcPr>
            <w:tcW w:w="1311" w:type="pct"/>
            <w:noWrap w:val="0"/>
            <w:vAlign w:val="center"/>
          </w:tcPr>
          <w:p w14:paraId="5B85A21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lang w:val="en-US" w:eastAsia="zh-CN"/>
              </w:rPr>
            </w:pPr>
            <w:r>
              <w:rPr>
                <w:rFonts w:hint="eastAsia" w:ascii="Times New Roman" w:hAnsi="Times New Roman" w:eastAsia="微软雅黑" w:cs="Times New Roman"/>
                <w:bCs/>
                <w:color w:val="auto"/>
                <w:kern w:val="2"/>
                <w:sz w:val="18"/>
                <w:szCs w:val="18"/>
                <w:highlight w:val="none"/>
                <w:lang w:val="en-US" w:eastAsia="zh-CN" w:bidi="ar-SA"/>
              </w:rPr>
              <w:t>目击</w:t>
            </w:r>
          </w:p>
        </w:tc>
      </w:tr>
      <w:tr w14:paraId="0E0F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227AB1A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鸟类</w:t>
            </w:r>
          </w:p>
        </w:tc>
      </w:tr>
      <w:tr w14:paraId="0901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noWrap w:val="0"/>
            <w:vAlign w:val="center"/>
          </w:tcPr>
          <w:p w14:paraId="3805DAA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0BFE47E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12A31C5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7BDC405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11" w:type="pct"/>
            <w:noWrap w:val="0"/>
            <w:vAlign w:val="center"/>
          </w:tcPr>
          <w:p w14:paraId="2F5E17C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45E3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39CE091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64ED20A1">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棕腹鹰鹃</w:t>
            </w:r>
          </w:p>
        </w:tc>
        <w:tc>
          <w:tcPr>
            <w:tcW w:w="1759" w:type="pct"/>
            <w:noWrap w:val="0"/>
            <w:vAlign w:val="center"/>
          </w:tcPr>
          <w:p w14:paraId="488BF697">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lang w:val="en-US" w:eastAsia="zh-CN"/>
              </w:rPr>
              <w:t>Hierococcyx nisicolor</w:t>
            </w:r>
          </w:p>
        </w:tc>
        <w:tc>
          <w:tcPr>
            <w:tcW w:w="827" w:type="pct"/>
            <w:noWrap w:val="0"/>
            <w:vAlign w:val="center"/>
          </w:tcPr>
          <w:p w14:paraId="1BBBAD4A">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11" w:type="pct"/>
            <w:noWrap w:val="0"/>
            <w:vAlign w:val="center"/>
          </w:tcPr>
          <w:p w14:paraId="386859D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16B8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767B20C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center"/>
          </w:tcPr>
          <w:p w14:paraId="6FD5565E">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kern w:val="0"/>
                <w:sz w:val="18"/>
                <w:szCs w:val="18"/>
                <w:highlight w:val="none"/>
              </w:rPr>
              <w:t>普通翠鸟</w:t>
            </w:r>
          </w:p>
        </w:tc>
        <w:tc>
          <w:tcPr>
            <w:tcW w:w="1759" w:type="pct"/>
            <w:noWrap w:val="0"/>
            <w:vAlign w:val="center"/>
          </w:tcPr>
          <w:p w14:paraId="4BCEAD3C">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rPr>
              <w:t>Alcedo atthis</w:t>
            </w:r>
          </w:p>
        </w:tc>
        <w:tc>
          <w:tcPr>
            <w:tcW w:w="827" w:type="pct"/>
            <w:noWrap w:val="0"/>
            <w:vAlign w:val="center"/>
          </w:tcPr>
          <w:p w14:paraId="5BBD4A25">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11" w:type="pct"/>
            <w:noWrap w:val="0"/>
            <w:vAlign w:val="center"/>
          </w:tcPr>
          <w:p w14:paraId="4846958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003E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6B12668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3</w:t>
            </w:r>
          </w:p>
        </w:tc>
        <w:tc>
          <w:tcPr>
            <w:tcW w:w="723" w:type="pct"/>
            <w:gridSpan w:val="2"/>
            <w:noWrap w:val="0"/>
            <w:vAlign w:val="center"/>
          </w:tcPr>
          <w:p w14:paraId="2133655B">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b w:val="0"/>
                <w:color w:val="auto"/>
                <w:kern w:val="0"/>
                <w:sz w:val="18"/>
                <w:szCs w:val="18"/>
                <w:highlight w:val="none"/>
                <w:lang w:val="en-US" w:eastAsia="zh-CN" w:bidi="ar-SA"/>
              </w:rPr>
            </w:pPr>
            <w:r>
              <w:rPr>
                <w:rFonts w:hint="eastAsia" w:ascii="Times New Roman" w:hAnsi="Times New Roman" w:eastAsia="宋体" w:cs="Times New Roman"/>
                <w:b w:val="0"/>
                <w:color w:val="auto"/>
                <w:kern w:val="0"/>
                <w:sz w:val="18"/>
                <w:szCs w:val="18"/>
                <w:lang w:val="en-US" w:eastAsia="zh-CN"/>
              </w:rPr>
              <w:t>麻雀</w:t>
            </w:r>
          </w:p>
        </w:tc>
        <w:tc>
          <w:tcPr>
            <w:tcW w:w="1759" w:type="pct"/>
            <w:noWrap w:val="0"/>
            <w:vAlign w:val="center"/>
          </w:tcPr>
          <w:p w14:paraId="636E548A">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b w:val="0"/>
                <w:i/>
                <w:iCs/>
                <w:color w:val="auto"/>
                <w:kern w:val="0"/>
                <w:sz w:val="18"/>
                <w:szCs w:val="18"/>
                <w:highlight w:val="none"/>
                <w:lang w:val="en-US" w:eastAsia="zh-CN" w:bidi="ar-SA"/>
              </w:rPr>
            </w:pPr>
            <w:r>
              <w:rPr>
                <w:rFonts w:hint="eastAsia" w:ascii="Times New Roman" w:hAnsi="Times New Roman" w:eastAsia="宋体" w:cs="Times New Roman"/>
                <w:b w:val="0"/>
                <w:i/>
                <w:iCs/>
                <w:color w:val="auto"/>
                <w:kern w:val="0"/>
                <w:sz w:val="18"/>
                <w:szCs w:val="18"/>
                <w:lang w:val="en-US" w:eastAsia="zh-CN"/>
              </w:rPr>
              <w:t>Passer montanus</w:t>
            </w:r>
          </w:p>
        </w:tc>
        <w:tc>
          <w:tcPr>
            <w:tcW w:w="827" w:type="pct"/>
            <w:noWrap w:val="0"/>
            <w:vAlign w:val="center"/>
          </w:tcPr>
          <w:p w14:paraId="65DF4A0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3</w:t>
            </w:r>
          </w:p>
        </w:tc>
        <w:tc>
          <w:tcPr>
            <w:tcW w:w="1311" w:type="pct"/>
            <w:noWrap w:val="0"/>
            <w:vAlign w:val="center"/>
          </w:tcPr>
          <w:p w14:paraId="118036E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目击</w:t>
            </w:r>
          </w:p>
        </w:tc>
      </w:tr>
      <w:tr w14:paraId="281D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424FB99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爬行类</w:t>
            </w:r>
          </w:p>
        </w:tc>
      </w:tr>
      <w:tr w14:paraId="1822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1B00567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55E5BAD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7E67B01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2272723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11" w:type="pct"/>
            <w:noWrap w:val="0"/>
            <w:vAlign w:val="center"/>
          </w:tcPr>
          <w:p w14:paraId="0E21B96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1CA8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noWrap w:val="0"/>
            <w:vAlign w:val="center"/>
          </w:tcPr>
          <w:p w14:paraId="2F387A4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6651C029">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北</w:t>
            </w:r>
            <w:r>
              <w:rPr>
                <w:rFonts w:hint="eastAsia" w:ascii="Times New Roman" w:hAnsi="Times New Roman" w:eastAsia="宋体" w:cs="Times New Roman"/>
                <w:b w:val="0"/>
                <w:color w:val="auto"/>
                <w:sz w:val="18"/>
                <w:szCs w:val="18"/>
                <w:highlight w:val="none"/>
              </w:rPr>
              <w:t>草蜥</w:t>
            </w:r>
          </w:p>
        </w:tc>
        <w:tc>
          <w:tcPr>
            <w:tcW w:w="1759" w:type="pct"/>
            <w:noWrap w:val="0"/>
            <w:vAlign w:val="center"/>
          </w:tcPr>
          <w:p w14:paraId="3B79AAD8">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i/>
                <w:iCs/>
                <w:color w:val="auto"/>
                <w:sz w:val="18"/>
                <w:szCs w:val="18"/>
                <w:highlight w:val="none"/>
              </w:rPr>
              <w:t>Takydromus septentrionalis</w:t>
            </w:r>
          </w:p>
        </w:tc>
        <w:tc>
          <w:tcPr>
            <w:tcW w:w="827" w:type="pct"/>
            <w:noWrap w:val="0"/>
            <w:vAlign w:val="center"/>
          </w:tcPr>
          <w:p w14:paraId="73EEE1E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偶见</w:t>
            </w:r>
          </w:p>
        </w:tc>
        <w:tc>
          <w:tcPr>
            <w:tcW w:w="1311" w:type="pct"/>
            <w:noWrap w:val="0"/>
            <w:vAlign w:val="center"/>
          </w:tcPr>
          <w:p w14:paraId="096E3FD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目击</w:t>
            </w:r>
          </w:p>
        </w:tc>
      </w:tr>
      <w:tr w14:paraId="6DC3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noWrap w:val="0"/>
            <w:vAlign w:val="center"/>
          </w:tcPr>
          <w:p w14:paraId="6F62C1FB">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2</w:t>
            </w:r>
          </w:p>
        </w:tc>
        <w:tc>
          <w:tcPr>
            <w:tcW w:w="723" w:type="pct"/>
            <w:gridSpan w:val="2"/>
            <w:noWrap w:val="0"/>
            <w:vAlign w:val="center"/>
          </w:tcPr>
          <w:p w14:paraId="601A1020">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白头蝰</w:t>
            </w:r>
          </w:p>
        </w:tc>
        <w:tc>
          <w:tcPr>
            <w:tcW w:w="1759" w:type="pct"/>
            <w:noWrap w:val="0"/>
            <w:vAlign w:val="center"/>
          </w:tcPr>
          <w:p w14:paraId="45AE10CF">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color w:val="auto"/>
                <w:sz w:val="18"/>
                <w:szCs w:val="18"/>
                <w:highlight w:val="none"/>
              </w:rPr>
              <w:t>Azemiops kharini</w:t>
            </w:r>
          </w:p>
        </w:tc>
        <w:tc>
          <w:tcPr>
            <w:tcW w:w="827" w:type="pct"/>
            <w:noWrap w:val="0"/>
            <w:vAlign w:val="center"/>
          </w:tcPr>
          <w:p w14:paraId="13F52D9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常见</w:t>
            </w:r>
          </w:p>
        </w:tc>
        <w:tc>
          <w:tcPr>
            <w:tcW w:w="1311" w:type="pct"/>
            <w:noWrap w:val="0"/>
            <w:vAlign w:val="center"/>
          </w:tcPr>
          <w:p w14:paraId="416F36C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访问</w:t>
            </w:r>
          </w:p>
        </w:tc>
      </w:tr>
      <w:tr w14:paraId="07DE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47EB885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两栖类</w:t>
            </w:r>
          </w:p>
        </w:tc>
      </w:tr>
      <w:tr w14:paraId="727C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9" w:type="pct"/>
            <w:noWrap w:val="0"/>
            <w:vAlign w:val="center"/>
          </w:tcPr>
          <w:p w14:paraId="06AC73F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40D9A49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2FE8DE7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313528B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11" w:type="pct"/>
            <w:noWrap w:val="0"/>
            <w:vAlign w:val="center"/>
          </w:tcPr>
          <w:p w14:paraId="57837E0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3B4F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30554DE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723" w:type="pct"/>
            <w:gridSpan w:val="2"/>
            <w:noWrap w:val="0"/>
            <w:vAlign w:val="center"/>
          </w:tcPr>
          <w:p w14:paraId="3AB983A4">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1759" w:type="pct"/>
            <w:noWrap w:val="0"/>
            <w:vAlign w:val="center"/>
          </w:tcPr>
          <w:p w14:paraId="78F3967B">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微软雅黑" w:cs="Times New Roman"/>
                <w:bCs/>
                <w:i/>
                <w:iCs/>
                <w:color w:val="auto"/>
                <w:sz w:val="18"/>
                <w:szCs w:val="18"/>
                <w:highlight w:val="none"/>
                <w:lang w:val="en-US" w:eastAsia="zh-CN"/>
              </w:rPr>
              <w:t>/</w:t>
            </w:r>
          </w:p>
        </w:tc>
        <w:tc>
          <w:tcPr>
            <w:tcW w:w="827" w:type="pct"/>
            <w:noWrap w:val="0"/>
            <w:vAlign w:val="center"/>
          </w:tcPr>
          <w:p w14:paraId="47593E0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1311" w:type="pct"/>
            <w:noWrap w:val="0"/>
            <w:vAlign w:val="center"/>
          </w:tcPr>
          <w:p w14:paraId="2CE5D67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r>
    </w:tbl>
    <w:p w14:paraId="04784116">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outlineLvl w:val="0"/>
        <w:rPr>
          <w:rFonts w:hint="eastAsia"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43442C17">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附表2-5  Yx2动物调查记录表</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955"/>
        <w:gridCol w:w="1093"/>
        <w:gridCol w:w="4983"/>
        <w:gridCol w:w="2343"/>
        <w:gridCol w:w="3705"/>
      </w:tblGrid>
      <w:tr w14:paraId="5EB1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0" w:type="pct"/>
            <w:gridSpan w:val="2"/>
            <w:noWrap w:val="0"/>
            <w:vAlign w:val="center"/>
          </w:tcPr>
          <w:p w14:paraId="4CFCB1B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样点/样线编号</w:t>
            </w:r>
          </w:p>
        </w:tc>
        <w:tc>
          <w:tcPr>
            <w:tcW w:w="2145" w:type="pct"/>
            <w:gridSpan w:val="2"/>
            <w:noWrap w:val="0"/>
            <w:vAlign w:val="center"/>
          </w:tcPr>
          <w:p w14:paraId="6033DF60">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default" w:ascii="Times New Roman" w:hAnsi="Times New Roman" w:eastAsia="微软雅黑" w:cs="Times New Roman"/>
                <w:bCs/>
                <w:color w:val="auto"/>
                <w:sz w:val="18"/>
                <w:szCs w:val="18"/>
              </w:rPr>
              <w:t>Yx</w:t>
            </w:r>
            <w:r>
              <w:rPr>
                <w:rFonts w:hint="eastAsia" w:ascii="Times New Roman" w:hAnsi="Times New Roman" w:eastAsia="微软雅黑" w:cs="Times New Roman"/>
                <w:bCs/>
                <w:color w:val="auto"/>
                <w:sz w:val="18"/>
                <w:szCs w:val="18"/>
                <w:lang w:val="en-US" w:eastAsia="zh-CN"/>
              </w:rPr>
              <w:t>2</w:t>
            </w:r>
          </w:p>
        </w:tc>
        <w:tc>
          <w:tcPr>
            <w:tcW w:w="827" w:type="pct"/>
            <w:noWrap w:val="0"/>
            <w:vAlign w:val="center"/>
          </w:tcPr>
          <w:p w14:paraId="3D20183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生境类型</w:t>
            </w:r>
          </w:p>
        </w:tc>
        <w:tc>
          <w:tcPr>
            <w:tcW w:w="1306" w:type="pct"/>
            <w:noWrap w:val="0"/>
            <w:vAlign w:val="center"/>
          </w:tcPr>
          <w:p w14:paraId="0CA5E7A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森林、</w:t>
            </w:r>
            <w:r>
              <w:rPr>
                <w:rFonts w:hint="eastAsia" w:ascii="Times New Roman" w:hAnsi="Times New Roman" w:eastAsia="微软雅黑" w:cs="Times New Roman"/>
                <w:bCs/>
                <w:color w:val="auto"/>
                <w:sz w:val="18"/>
                <w:szCs w:val="18"/>
                <w:lang w:val="en-US" w:eastAsia="zh-CN"/>
              </w:rPr>
              <w:t>灌丛、草丛</w:t>
            </w:r>
            <w:r>
              <w:rPr>
                <w:rFonts w:hint="default" w:ascii="Times New Roman" w:hAnsi="Times New Roman" w:eastAsia="微软雅黑" w:cs="Times New Roman"/>
                <w:bCs/>
                <w:color w:val="auto"/>
                <w:sz w:val="18"/>
                <w:szCs w:val="18"/>
              </w:rPr>
              <w:t>、村落</w:t>
            </w:r>
          </w:p>
        </w:tc>
      </w:tr>
      <w:tr w14:paraId="573C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0" w:type="pct"/>
            <w:gridSpan w:val="2"/>
            <w:noWrap w:val="0"/>
            <w:vAlign w:val="center"/>
          </w:tcPr>
          <w:p w14:paraId="24A72AD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调查地点</w:t>
            </w:r>
          </w:p>
        </w:tc>
        <w:tc>
          <w:tcPr>
            <w:tcW w:w="2145" w:type="pct"/>
            <w:gridSpan w:val="2"/>
            <w:noWrap w:val="0"/>
            <w:vAlign w:val="center"/>
          </w:tcPr>
          <w:p w14:paraId="307DFE3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东瀚镇佳乐村</w:t>
            </w:r>
          </w:p>
        </w:tc>
        <w:tc>
          <w:tcPr>
            <w:tcW w:w="827" w:type="pct"/>
            <w:noWrap w:val="0"/>
            <w:vAlign w:val="center"/>
          </w:tcPr>
          <w:p w14:paraId="3C1ED2D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调查时间</w:t>
            </w:r>
          </w:p>
        </w:tc>
        <w:tc>
          <w:tcPr>
            <w:tcW w:w="1306" w:type="pct"/>
            <w:noWrap w:val="0"/>
            <w:vAlign w:val="center"/>
          </w:tcPr>
          <w:p w14:paraId="49EBA49A">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Cs/>
                <w:color w:val="auto"/>
                <w:sz w:val="18"/>
                <w:szCs w:val="18"/>
                <w:lang w:eastAsia="zh-CN"/>
              </w:rPr>
              <w:t>2025.6.2</w:t>
            </w:r>
            <w:r>
              <w:rPr>
                <w:rFonts w:hint="eastAsia" w:ascii="Times New Roman" w:hAnsi="Times New Roman" w:eastAsia="微软雅黑" w:cs="Times New Roman"/>
                <w:bCs/>
                <w:color w:val="auto"/>
                <w:sz w:val="18"/>
                <w:szCs w:val="18"/>
                <w:lang w:val="en-US" w:eastAsia="zh-CN"/>
              </w:rPr>
              <w:t>1</w:t>
            </w:r>
          </w:p>
        </w:tc>
      </w:tr>
      <w:tr w14:paraId="159B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0" w:type="pct"/>
            <w:gridSpan w:val="2"/>
            <w:noWrap w:val="0"/>
            <w:vAlign w:val="center"/>
          </w:tcPr>
          <w:p w14:paraId="366F4D8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样线起点经纬度</w:t>
            </w:r>
          </w:p>
        </w:tc>
        <w:tc>
          <w:tcPr>
            <w:tcW w:w="2145" w:type="pct"/>
            <w:gridSpan w:val="2"/>
            <w:noWrap w:val="0"/>
            <w:vAlign w:val="center"/>
          </w:tcPr>
          <w:p w14:paraId="4A8EDD9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宋体" w:cs="Times New Roman"/>
                <w:b w:val="0"/>
                <w:bCs/>
                <w:color w:val="auto"/>
                <w:kern w:val="2"/>
                <w:sz w:val="18"/>
                <w:szCs w:val="18"/>
                <w:highlight w:val="none"/>
                <w:vertAlign w:val="baseline"/>
                <w:lang w:val="en-US" w:eastAsia="zh-CN" w:bidi="ar-SA"/>
              </w:rPr>
              <w:t>119.594113</w:t>
            </w:r>
          </w:p>
          <w:p w14:paraId="33CA508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N</w:t>
            </w:r>
            <w:r>
              <w:rPr>
                <w:rFonts w:hint="eastAsia" w:ascii="Times New Roman" w:hAnsi="Times New Roman" w:eastAsia="宋体" w:cs="Times New Roman"/>
                <w:b w:val="0"/>
                <w:bCs/>
                <w:color w:val="auto"/>
                <w:kern w:val="2"/>
                <w:sz w:val="18"/>
                <w:szCs w:val="18"/>
                <w:highlight w:val="none"/>
                <w:vertAlign w:val="baseline"/>
                <w:lang w:val="en-US" w:eastAsia="zh-CN" w:bidi="ar-SA"/>
              </w:rPr>
              <w:t>25.433022</w:t>
            </w:r>
          </w:p>
        </w:tc>
        <w:tc>
          <w:tcPr>
            <w:tcW w:w="827" w:type="pct"/>
            <w:noWrap w:val="0"/>
            <w:vAlign w:val="center"/>
          </w:tcPr>
          <w:p w14:paraId="3A503BF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样线终点经纬度</w:t>
            </w:r>
          </w:p>
        </w:tc>
        <w:tc>
          <w:tcPr>
            <w:tcW w:w="1306" w:type="pct"/>
            <w:noWrap w:val="0"/>
            <w:vAlign w:val="center"/>
          </w:tcPr>
          <w:p w14:paraId="7552AF4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宋体" w:cs="Times New Roman"/>
                <w:b w:val="0"/>
                <w:bCs/>
                <w:color w:val="auto"/>
                <w:sz w:val="18"/>
                <w:szCs w:val="18"/>
                <w:highlight w:val="none"/>
                <w:vertAlign w:val="baseline"/>
                <w:lang w:val="en-US" w:eastAsia="zh-CN"/>
              </w:rPr>
              <w:t>119.594991</w:t>
            </w:r>
          </w:p>
          <w:p w14:paraId="04FF846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N</w:t>
            </w:r>
            <w:r>
              <w:rPr>
                <w:rFonts w:hint="eastAsia" w:ascii="Times New Roman" w:hAnsi="Times New Roman" w:eastAsia="宋体" w:cs="Times New Roman"/>
                <w:b w:val="0"/>
                <w:bCs/>
                <w:color w:val="auto"/>
                <w:sz w:val="18"/>
                <w:szCs w:val="18"/>
                <w:highlight w:val="none"/>
                <w:vertAlign w:val="baseline"/>
                <w:lang w:val="en-US" w:eastAsia="zh-CN"/>
              </w:rPr>
              <w:t>25.425427</w:t>
            </w:r>
          </w:p>
        </w:tc>
      </w:tr>
      <w:tr w14:paraId="3458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pct"/>
            <w:gridSpan w:val="2"/>
            <w:noWrap w:val="0"/>
            <w:vAlign w:val="center"/>
          </w:tcPr>
          <w:p w14:paraId="002912F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调查人员</w:t>
            </w:r>
          </w:p>
        </w:tc>
        <w:tc>
          <w:tcPr>
            <w:tcW w:w="2145" w:type="pct"/>
            <w:gridSpan w:val="2"/>
            <w:noWrap w:val="0"/>
            <w:vAlign w:val="center"/>
          </w:tcPr>
          <w:p w14:paraId="2FB9433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rPr>
            </w:pPr>
            <w:r>
              <w:rPr>
                <w:rFonts w:hint="eastAsia" w:ascii="Times New Roman" w:hAnsi="Times New Roman" w:eastAsia="微软雅黑" w:cs="Times New Roman"/>
                <w:bCs/>
                <w:color w:val="auto"/>
                <w:sz w:val="18"/>
                <w:szCs w:val="18"/>
                <w:lang w:val="en-US" w:eastAsia="zh-CN"/>
              </w:rPr>
              <w:t>林浩阳、董旭</w:t>
            </w:r>
          </w:p>
        </w:tc>
        <w:tc>
          <w:tcPr>
            <w:tcW w:w="827" w:type="pct"/>
            <w:noWrap w:val="0"/>
            <w:vAlign w:val="center"/>
          </w:tcPr>
          <w:p w14:paraId="37DEA72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干扰强度</w:t>
            </w:r>
          </w:p>
        </w:tc>
        <w:tc>
          <w:tcPr>
            <w:tcW w:w="1306" w:type="pct"/>
            <w:noWrap w:val="0"/>
            <w:vAlign w:val="center"/>
          </w:tcPr>
          <w:p w14:paraId="44D8015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w:t>
            </w:r>
          </w:p>
        </w:tc>
      </w:tr>
      <w:tr w14:paraId="01F5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143F7616">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
                <w:color w:val="auto"/>
                <w:sz w:val="18"/>
                <w:szCs w:val="18"/>
                <w:lang w:eastAsia="zh-CN"/>
              </w:rPr>
              <w:t>哺乳类</w:t>
            </w:r>
          </w:p>
        </w:tc>
      </w:tr>
      <w:tr w14:paraId="289D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3" w:type="pct"/>
            <w:noWrap w:val="0"/>
            <w:vAlign w:val="center"/>
          </w:tcPr>
          <w:p w14:paraId="384E54C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序号</w:t>
            </w:r>
          </w:p>
        </w:tc>
        <w:tc>
          <w:tcPr>
            <w:tcW w:w="723" w:type="pct"/>
            <w:gridSpan w:val="2"/>
            <w:noWrap w:val="0"/>
            <w:vAlign w:val="center"/>
          </w:tcPr>
          <w:p w14:paraId="2B13A1F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中文名</w:t>
            </w:r>
          </w:p>
        </w:tc>
        <w:tc>
          <w:tcPr>
            <w:tcW w:w="1759" w:type="pct"/>
            <w:noWrap w:val="0"/>
            <w:vAlign w:val="center"/>
          </w:tcPr>
          <w:p w14:paraId="118124F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拉丁名</w:t>
            </w:r>
          </w:p>
        </w:tc>
        <w:tc>
          <w:tcPr>
            <w:tcW w:w="827" w:type="pct"/>
            <w:noWrap w:val="0"/>
            <w:vAlign w:val="center"/>
          </w:tcPr>
          <w:p w14:paraId="206BD0B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数量</w:t>
            </w:r>
          </w:p>
        </w:tc>
        <w:tc>
          <w:tcPr>
            <w:tcW w:w="1306" w:type="pct"/>
            <w:noWrap w:val="0"/>
            <w:vAlign w:val="center"/>
          </w:tcPr>
          <w:p w14:paraId="6C7A632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来源</w:t>
            </w:r>
          </w:p>
        </w:tc>
      </w:tr>
      <w:tr w14:paraId="16B8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5BAAB4F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748E9C1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黄腹鼬</w:t>
            </w:r>
          </w:p>
        </w:tc>
        <w:tc>
          <w:tcPr>
            <w:tcW w:w="1759" w:type="pct"/>
            <w:noWrap w:val="0"/>
            <w:vAlign w:val="center"/>
          </w:tcPr>
          <w:p w14:paraId="70B41EC5">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lang w:val="en-US" w:eastAsia="zh-CN"/>
              </w:rPr>
              <w:t>Mustela kathiah</w:t>
            </w:r>
          </w:p>
        </w:tc>
        <w:tc>
          <w:tcPr>
            <w:tcW w:w="827" w:type="pct"/>
            <w:noWrap w:val="0"/>
            <w:vAlign w:val="center"/>
          </w:tcPr>
          <w:p w14:paraId="5D5CDCB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1</w:t>
            </w:r>
          </w:p>
        </w:tc>
        <w:tc>
          <w:tcPr>
            <w:tcW w:w="1306" w:type="pct"/>
            <w:noWrap w:val="0"/>
            <w:vAlign w:val="center"/>
          </w:tcPr>
          <w:p w14:paraId="7AC8A44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6EEE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0F1CAB4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top"/>
          </w:tcPr>
          <w:p w14:paraId="06BCD2CB">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黄鼬</w:t>
            </w:r>
          </w:p>
        </w:tc>
        <w:tc>
          <w:tcPr>
            <w:tcW w:w="1759" w:type="pct"/>
            <w:noWrap w:val="0"/>
            <w:vAlign w:val="center"/>
          </w:tcPr>
          <w:p w14:paraId="5D44001B">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lang w:val="en-US" w:eastAsia="zh-CN"/>
              </w:rPr>
              <w:t>Mustela sibirica</w:t>
            </w:r>
          </w:p>
        </w:tc>
        <w:tc>
          <w:tcPr>
            <w:tcW w:w="827" w:type="pct"/>
            <w:noWrap w:val="0"/>
            <w:vAlign w:val="center"/>
          </w:tcPr>
          <w:p w14:paraId="6C65070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1</w:t>
            </w:r>
          </w:p>
        </w:tc>
        <w:tc>
          <w:tcPr>
            <w:tcW w:w="1306" w:type="pct"/>
            <w:noWrap w:val="0"/>
            <w:vAlign w:val="center"/>
          </w:tcPr>
          <w:p w14:paraId="0A0D066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2FC4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0E0F3F2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yellow"/>
                <w:lang w:val="en-US" w:eastAsia="zh-CN" w:bidi="ar-SA"/>
              </w:rPr>
            </w:pPr>
            <w:r>
              <w:rPr>
                <w:rFonts w:hint="eastAsia" w:ascii="Times New Roman" w:hAnsi="Times New Roman" w:eastAsia="微软雅黑" w:cs="Times New Roman"/>
                <w:bCs/>
                <w:color w:val="auto"/>
                <w:sz w:val="18"/>
                <w:szCs w:val="18"/>
                <w:highlight w:val="none"/>
                <w:lang w:val="en-US" w:eastAsia="zh-CN"/>
              </w:rPr>
              <w:t>3</w:t>
            </w:r>
          </w:p>
        </w:tc>
        <w:tc>
          <w:tcPr>
            <w:tcW w:w="723" w:type="pct"/>
            <w:gridSpan w:val="2"/>
            <w:noWrap w:val="0"/>
            <w:vAlign w:val="center"/>
          </w:tcPr>
          <w:p w14:paraId="37550816">
            <w:pPr>
              <w:keepNext w:val="0"/>
              <w:keepLines w:val="0"/>
              <w:suppressLineNumbers w:val="0"/>
              <w:spacing w:before="0" w:beforeAutospacing="0" w:after="0" w:afterAutospacing="0" w:line="240" w:lineRule="auto"/>
              <w:ind w:left="0" w:right="0"/>
              <w:jc w:val="both"/>
              <w:rPr>
                <w:rFonts w:hint="eastAsia" w:ascii="Times New Roman" w:hAnsi="Times New Roman" w:eastAsia="微软雅黑" w:cs="Times New Roman"/>
                <w:bCs/>
                <w:color w:val="auto"/>
                <w:kern w:val="2"/>
                <w:sz w:val="18"/>
                <w:szCs w:val="18"/>
                <w:highlight w:val="yellow"/>
                <w:lang w:val="en-US" w:eastAsia="zh-CN" w:bidi="ar-SA"/>
              </w:rPr>
            </w:pPr>
            <w:r>
              <w:rPr>
                <w:rFonts w:hint="eastAsia" w:ascii="Times New Roman" w:hAnsi="Times New Roman" w:eastAsia="宋体" w:cs="Times New Roman"/>
                <w:b w:val="0"/>
                <w:color w:val="auto"/>
                <w:sz w:val="18"/>
                <w:szCs w:val="18"/>
                <w:highlight w:val="none"/>
                <w:lang w:val="en-US" w:eastAsia="zh-CN"/>
              </w:rPr>
              <w:t>赤腹松鼠</w:t>
            </w:r>
          </w:p>
        </w:tc>
        <w:tc>
          <w:tcPr>
            <w:tcW w:w="1759" w:type="pct"/>
            <w:noWrap w:val="0"/>
            <w:vAlign w:val="center"/>
          </w:tcPr>
          <w:p w14:paraId="3FEE4C74">
            <w:pPr>
              <w:keepNext w:val="0"/>
              <w:keepLines w:val="0"/>
              <w:suppressLineNumbers w:val="0"/>
              <w:spacing w:before="0" w:beforeAutospacing="0" w:after="0" w:afterAutospacing="0" w:line="240" w:lineRule="auto"/>
              <w:ind w:left="0" w:right="0"/>
              <w:jc w:val="both"/>
              <w:rPr>
                <w:rFonts w:hint="eastAsia" w:ascii="Times New Roman" w:hAnsi="Times New Roman" w:eastAsia="微软雅黑" w:cs="Times New Roman"/>
                <w:bCs/>
                <w:i/>
                <w:iCs/>
                <w:color w:val="auto"/>
                <w:kern w:val="2"/>
                <w:sz w:val="18"/>
                <w:szCs w:val="18"/>
                <w:highlight w:val="yellow"/>
                <w:lang w:val="en-US" w:eastAsia="zh-CN" w:bidi="ar-SA"/>
              </w:rPr>
            </w:pPr>
            <w:r>
              <w:rPr>
                <w:rFonts w:hint="eastAsia" w:ascii="Times New Roman" w:hAnsi="Times New Roman" w:eastAsia="宋体" w:cs="Times New Roman"/>
                <w:b w:val="0"/>
                <w:i/>
                <w:iCs/>
                <w:color w:val="auto"/>
                <w:sz w:val="18"/>
                <w:szCs w:val="18"/>
                <w:highlight w:val="none"/>
                <w:lang w:val="en-US" w:eastAsia="zh-CN"/>
              </w:rPr>
              <w:t>Callosciurus erythraeus</w:t>
            </w:r>
          </w:p>
        </w:tc>
        <w:tc>
          <w:tcPr>
            <w:tcW w:w="827" w:type="pct"/>
            <w:noWrap w:val="0"/>
            <w:vAlign w:val="center"/>
          </w:tcPr>
          <w:p w14:paraId="3FD4295F">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yellow"/>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2</w:t>
            </w:r>
          </w:p>
        </w:tc>
        <w:tc>
          <w:tcPr>
            <w:tcW w:w="1306" w:type="pct"/>
            <w:noWrap w:val="0"/>
            <w:vAlign w:val="center"/>
          </w:tcPr>
          <w:p w14:paraId="425F159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yellow"/>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目击</w:t>
            </w:r>
          </w:p>
        </w:tc>
      </w:tr>
      <w:tr w14:paraId="203E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6D808A3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rPr>
            </w:pPr>
            <w:r>
              <w:rPr>
                <w:rFonts w:hint="default" w:ascii="Times New Roman" w:hAnsi="Times New Roman" w:eastAsia="微软雅黑" w:cs="Times New Roman"/>
                <w:bCs/>
                <w:color w:val="auto"/>
                <w:sz w:val="18"/>
                <w:szCs w:val="18"/>
                <w:highlight w:val="none"/>
              </w:rPr>
              <w:t>鸟类</w:t>
            </w:r>
          </w:p>
        </w:tc>
      </w:tr>
      <w:tr w14:paraId="51AD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noWrap w:val="0"/>
            <w:vAlign w:val="center"/>
          </w:tcPr>
          <w:p w14:paraId="58BDAB9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3C257C7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1C123A1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6D015D4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6" w:type="pct"/>
            <w:noWrap w:val="0"/>
            <w:vAlign w:val="center"/>
          </w:tcPr>
          <w:p w14:paraId="5871DE3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0909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83" w:type="pct"/>
            <w:noWrap w:val="0"/>
            <w:vAlign w:val="center"/>
          </w:tcPr>
          <w:p w14:paraId="4901D19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2704D58F">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四声杜鹃</w:t>
            </w:r>
          </w:p>
        </w:tc>
        <w:tc>
          <w:tcPr>
            <w:tcW w:w="1759" w:type="pct"/>
            <w:noWrap w:val="0"/>
            <w:vAlign w:val="center"/>
          </w:tcPr>
          <w:p w14:paraId="0C72080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lang w:val="en-US" w:eastAsia="zh-CN"/>
              </w:rPr>
              <w:t>Cuculus micropterus</w:t>
            </w:r>
          </w:p>
        </w:tc>
        <w:tc>
          <w:tcPr>
            <w:tcW w:w="827" w:type="pct"/>
            <w:noWrap w:val="0"/>
            <w:vAlign w:val="center"/>
          </w:tcPr>
          <w:p w14:paraId="207375C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偶见</w:t>
            </w:r>
          </w:p>
        </w:tc>
        <w:tc>
          <w:tcPr>
            <w:tcW w:w="1306" w:type="pct"/>
            <w:noWrap w:val="0"/>
            <w:vAlign w:val="center"/>
          </w:tcPr>
          <w:p w14:paraId="0AE80C7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0686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3A1FF9B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center"/>
          </w:tcPr>
          <w:p w14:paraId="05179F52">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中杜鹃</w:t>
            </w:r>
          </w:p>
        </w:tc>
        <w:tc>
          <w:tcPr>
            <w:tcW w:w="1759" w:type="pct"/>
            <w:noWrap w:val="0"/>
            <w:vAlign w:val="center"/>
          </w:tcPr>
          <w:p w14:paraId="3BCE5272">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lang w:val="en-US" w:eastAsia="zh-CN"/>
              </w:rPr>
              <w:t>Cuculus saturatus</w:t>
            </w:r>
          </w:p>
        </w:tc>
        <w:tc>
          <w:tcPr>
            <w:tcW w:w="827" w:type="pct"/>
            <w:noWrap w:val="0"/>
            <w:vAlign w:val="center"/>
          </w:tcPr>
          <w:p w14:paraId="67E890EA">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06" w:type="pct"/>
            <w:noWrap w:val="0"/>
            <w:vAlign w:val="center"/>
          </w:tcPr>
          <w:p w14:paraId="14464B3D">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目击</w:t>
            </w:r>
          </w:p>
        </w:tc>
      </w:tr>
      <w:tr w14:paraId="55BA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4FC16E1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爬行类</w:t>
            </w:r>
          </w:p>
        </w:tc>
      </w:tr>
      <w:tr w14:paraId="6449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0620EC5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1630FD1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4EAFBD7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7089C73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6" w:type="pct"/>
            <w:noWrap w:val="0"/>
            <w:vAlign w:val="center"/>
          </w:tcPr>
          <w:p w14:paraId="3516C06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37D8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noWrap w:val="0"/>
            <w:vAlign w:val="center"/>
          </w:tcPr>
          <w:p w14:paraId="55164D4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6624B3F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北</w:t>
            </w:r>
            <w:r>
              <w:rPr>
                <w:rFonts w:hint="eastAsia" w:ascii="Times New Roman" w:hAnsi="Times New Roman" w:eastAsia="宋体" w:cs="Times New Roman"/>
                <w:b w:val="0"/>
                <w:color w:val="auto"/>
                <w:sz w:val="18"/>
                <w:szCs w:val="18"/>
                <w:highlight w:val="none"/>
              </w:rPr>
              <w:t>草蜥</w:t>
            </w:r>
          </w:p>
        </w:tc>
        <w:tc>
          <w:tcPr>
            <w:tcW w:w="1759" w:type="pct"/>
            <w:noWrap w:val="0"/>
            <w:vAlign w:val="center"/>
          </w:tcPr>
          <w:p w14:paraId="0EB9CFBE">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i/>
                <w:iCs/>
                <w:color w:val="auto"/>
                <w:sz w:val="18"/>
                <w:szCs w:val="18"/>
                <w:highlight w:val="none"/>
              </w:rPr>
              <w:t>Takydromus septentrionalis</w:t>
            </w:r>
          </w:p>
        </w:tc>
        <w:tc>
          <w:tcPr>
            <w:tcW w:w="827" w:type="pct"/>
            <w:noWrap w:val="0"/>
            <w:vAlign w:val="center"/>
          </w:tcPr>
          <w:p w14:paraId="0B63A49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偶见</w:t>
            </w:r>
          </w:p>
        </w:tc>
        <w:tc>
          <w:tcPr>
            <w:tcW w:w="1306" w:type="pct"/>
            <w:noWrap w:val="0"/>
            <w:vAlign w:val="center"/>
          </w:tcPr>
          <w:p w14:paraId="01952DD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目击</w:t>
            </w:r>
          </w:p>
        </w:tc>
      </w:tr>
      <w:tr w14:paraId="4CD4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4A0760D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两栖类</w:t>
            </w:r>
          </w:p>
        </w:tc>
      </w:tr>
      <w:tr w14:paraId="7926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036CEC8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0C02C13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7F4E525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4BCBBF0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6" w:type="pct"/>
            <w:noWrap w:val="0"/>
            <w:vAlign w:val="center"/>
          </w:tcPr>
          <w:p w14:paraId="7316EDA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1B3F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3DCF076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2F2F6871">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rPr>
            </w:pPr>
            <w:r>
              <w:rPr>
                <w:rFonts w:hint="eastAsia" w:ascii="Times New Roman" w:hAnsi="Times New Roman" w:eastAsia="宋体" w:cs="Times New Roman"/>
                <w:b w:val="0"/>
                <w:color w:val="auto"/>
                <w:sz w:val="18"/>
                <w:szCs w:val="18"/>
                <w:highlight w:val="none"/>
                <w:lang w:eastAsia="zh-CN"/>
              </w:rPr>
              <w:t>黑斑蛙</w:t>
            </w:r>
          </w:p>
        </w:tc>
        <w:tc>
          <w:tcPr>
            <w:tcW w:w="1759" w:type="pct"/>
            <w:noWrap w:val="0"/>
            <w:vAlign w:val="center"/>
          </w:tcPr>
          <w:p w14:paraId="713B0E64">
            <w:pPr>
              <w:keepNext w:val="0"/>
              <w:keepLines w:val="0"/>
              <w:suppressLineNumbers w:val="0"/>
              <w:spacing w:before="0" w:beforeAutospacing="0" w:after="0" w:afterAutospacing="0" w:line="240" w:lineRule="auto"/>
              <w:ind w:left="0" w:right="0"/>
              <w:jc w:val="both"/>
              <w:rPr>
                <w:rFonts w:hint="eastAsia" w:ascii="Times New Roman" w:hAnsi="Times New Roman" w:eastAsia="微软雅黑" w:cs="Times New Roman"/>
                <w:bCs/>
                <w:i/>
                <w:iCs/>
                <w:color w:val="auto"/>
                <w:sz w:val="18"/>
                <w:szCs w:val="18"/>
                <w:highlight w:val="none"/>
                <w:lang w:eastAsia="zh-CN"/>
              </w:rPr>
            </w:pPr>
            <w:r>
              <w:rPr>
                <w:rFonts w:hint="eastAsia" w:ascii="Times New Roman" w:hAnsi="Times New Roman" w:eastAsia="宋体" w:cs="Times New Roman"/>
                <w:b w:val="0"/>
                <w:i/>
                <w:iCs/>
                <w:color w:val="auto"/>
                <w:sz w:val="18"/>
                <w:szCs w:val="18"/>
                <w:highlight w:val="none"/>
                <w:lang w:eastAsia="zh-CN"/>
              </w:rPr>
              <w:t>Rana nigromaculata</w:t>
            </w:r>
          </w:p>
        </w:tc>
        <w:tc>
          <w:tcPr>
            <w:tcW w:w="2343" w:type="dxa"/>
            <w:noWrap w:val="0"/>
            <w:vAlign w:val="center"/>
          </w:tcPr>
          <w:p w14:paraId="0FB7464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偶见</w:t>
            </w:r>
          </w:p>
        </w:tc>
        <w:tc>
          <w:tcPr>
            <w:tcW w:w="3702" w:type="dxa"/>
            <w:noWrap w:val="0"/>
            <w:vAlign w:val="center"/>
          </w:tcPr>
          <w:p w14:paraId="62C05A5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访问</w:t>
            </w:r>
          </w:p>
        </w:tc>
      </w:tr>
    </w:tbl>
    <w:p w14:paraId="0C784D3C">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br w:type="page"/>
      </w:r>
      <w:r>
        <w:rPr>
          <w:rFonts w:hint="eastAsia" w:ascii="Times New Roman" w:hAnsi="Times New Roman" w:eastAsia="宋体" w:cs="Times New Roman"/>
          <w:b/>
          <w:bCs/>
          <w:color w:val="auto"/>
          <w:kern w:val="2"/>
          <w:sz w:val="24"/>
          <w:szCs w:val="24"/>
          <w:highlight w:val="none"/>
          <w:lang w:val="en-US" w:eastAsia="zh-CN" w:bidi="ar-SA"/>
        </w:rPr>
        <w:t>附表2-6  Yx3动物调查记录表</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955"/>
        <w:gridCol w:w="1093"/>
        <w:gridCol w:w="4983"/>
        <w:gridCol w:w="2343"/>
        <w:gridCol w:w="3702"/>
      </w:tblGrid>
      <w:tr w14:paraId="11F5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1" w:type="pct"/>
            <w:gridSpan w:val="2"/>
            <w:noWrap w:val="0"/>
            <w:vAlign w:val="center"/>
          </w:tcPr>
          <w:p w14:paraId="50ADA9F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样点/样线编号</w:t>
            </w:r>
          </w:p>
        </w:tc>
        <w:tc>
          <w:tcPr>
            <w:tcW w:w="2145" w:type="pct"/>
            <w:gridSpan w:val="2"/>
            <w:noWrap w:val="0"/>
            <w:vAlign w:val="center"/>
          </w:tcPr>
          <w:p w14:paraId="082219F2">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default" w:ascii="Times New Roman" w:hAnsi="Times New Roman" w:eastAsia="微软雅黑" w:cs="Times New Roman"/>
                <w:bCs/>
                <w:color w:val="auto"/>
                <w:sz w:val="18"/>
                <w:szCs w:val="18"/>
              </w:rPr>
              <w:t>Yx</w:t>
            </w:r>
            <w:r>
              <w:rPr>
                <w:rFonts w:hint="eastAsia" w:ascii="Times New Roman" w:hAnsi="Times New Roman" w:eastAsia="微软雅黑" w:cs="Times New Roman"/>
                <w:bCs/>
                <w:color w:val="auto"/>
                <w:sz w:val="18"/>
                <w:szCs w:val="18"/>
                <w:lang w:val="en-US" w:eastAsia="zh-CN"/>
              </w:rPr>
              <w:t>3</w:t>
            </w:r>
          </w:p>
        </w:tc>
        <w:tc>
          <w:tcPr>
            <w:tcW w:w="827" w:type="pct"/>
            <w:noWrap w:val="0"/>
            <w:vAlign w:val="center"/>
          </w:tcPr>
          <w:p w14:paraId="75E1F22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生境类型</w:t>
            </w:r>
          </w:p>
        </w:tc>
        <w:tc>
          <w:tcPr>
            <w:tcW w:w="1305" w:type="pct"/>
            <w:noWrap w:val="0"/>
            <w:vAlign w:val="center"/>
          </w:tcPr>
          <w:p w14:paraId="7ABDC8A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森林、</w:t>
            </w:r>
            <w:r>
              <w:rPr>
                <w:rFonts w:hint="eastAsia" w:ascii="Times New Roman" w:hAnsi="Times New Roman" w:eastAsia="微软雅黑" w:cs="Times New Roman"/>
                <w:bCs/>
                <w:color w:val="auto"/>
                <w:sz w:val="18"/>
                <w:szCs w:val="18"/>
                <w:lang w:val="en-US" w:eastAsia="zh-CN"/>
              </w:rPr>
              <w:t>灌丛、草丛</w:t>
            </w:r>
            <w:r>
              <w:rPr>
                <w:rFonts w:hint="default" w:ascii="Times New Roman" w:hAnsi="Times New Roman" w:eastAsia="微软雅黑" w:cs="Times New Roman"/>
                <w:bCs/>
                <w:color w:val="auto"/>
                <w:sz w:val="18"/>
                <w:szCs w:val="18"/>
              </w:rPr>
              <w:t>、村落</w:t>
            </w:r>
          </w:p>
        </w:tc>
      </w:tr>
      <w:tr w14:paraId="06B0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1" w:type="pct"/>
            <w:gridSpan w:val="2"/>
            <w:noWrap w:val="0"/>
            <w:vAlign w:val="center"/>
          </w:tcPr>
          <w:p w14:paraId="6A62506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调查地点</w:t>
            </w:r>
          </w:p>
        </w:tc>
        <w:tc>
          <w:tcPr>
            <w:tcW w:w="2145" w:type="pct"/>
            <w:gridSpan w:val="2"/>
            <w:noWrap w:val="0"/>
            <w:vAlign w:val="center"/>
          </w:tcPr>
          <w:p w14:paraId="058AD21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东瀚镇海亮村</w:t>
            </w:r>
          </w:p>
        </w:tc>
        <w:tc>
          <w:tcPr>
            <w:tcW w:w="827" w:type="pct"/>
            <w:noWrap w:val="0"/>
            <w:vAlign w:val="center"/>
          </w:tcPr>
          <w:p w14:paraId="4D063E3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调查时间</w:t>
            </w:r>
          </w:p>
        </w:tc>
        <w:tc>
          <w:tcPr>
            <w:tcW w:w="1305" w:type="pct"/>
            <w:noWrap w:val="0"/>
            <w:vAlign w:val="center"/>
          </w:tcPr>
          <w:p w14:paraId="36C33167">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Cs/>
                <w:color w:val="auto"/>
                <w:sz w:val="18"/>
                <w:szCs w:val="18"/>
                <w:lang w:eastAsia="zh-CN"/>
              </w:rPr>
              <w:t>2025.6.2</w:t>
            </w:r>
            <w:r>
              <w:rPr>
                <w:rFonts w:hint="eastAsia" w:ascii="Times New Roman" w:hAnsi="Times New Roman" w:eastAsia="微软雅黑" w:cs="Times New Roman"/>
                <w:bCs/>
                <w:color w:val="auto"/>
                <w:sz w:val="18"/>
                <w:szCs w:val="18"/>
                <w:lang w:val="en-US" w:eastAsia="zh-CN"/>
              </w:rPr>
              <w:t>1</w:t>
            </w:r>
          </w:p>
        </w:tc>
      </w:tr>
      <w:tr w14:paraId="6748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1" w:type="pct"/>
            <w:gridSpan w:val="2"/>
            <w:noWrap w:val="0"/>
            <w:vAlign w:val="center"/>
          </w:tcPr>
          <w:p w14:paraId="5DFEC23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样线起点经纬度</w:t>
            </w:r>
          </w:p>
        </w:tc>
        <w:tc>
          <w:tcPr>
            <w:tcW w:w="2145" w:type="pct"/>
            <w:gridSpan w:val="2"/>
            <w:noWrap w:val="0"/>
            <w:vAlign w:val="center"/>
          </w:tcPr>
          <w:p w14:paraId="00DA832F">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color w:val="auto"/>
                <w:sz w:val="18"/>
                <w:szCs w:val="18"/>
                <w:highlight w:val="none"/>
                <w:vertAlign w:val="baseline"/>
                <w:lang w:val="en-US" w:eastAsia="zh-CN"/>
              </w:rPr>
            </w:pPr>
            <w:r>
              <w:rPr>
                <w:rFonts w:hint="default" w:ascii="Times New Roman" w:hAnsi="Times New Roman" w:eastAsia="宋体" w:cs="Times New Roman"/>
                <w:b w:val="0"/>
                <w:bCs/>
                <w:color w:val="auto"/>
                <w:sz w:val="18"/>
                <w:szCs w:val="18"/>
                <w:highlight w:val="none"/>
                <w:vertAlign w:val="baseline"/>
                <w:lang w:val="en-US" w:eastAsia="zh-CN"/>
              </w:rPr>
              <w:t>E</w:t>
            </w:r>
            <w:r>
              <w:rPr>
                <w:rFonts w:hint="eastAsia" w:ascii="Times New Roman" w:hAnsi="Times New Roman" w:eastAsia="宋体" w:cs="Times New Roman"/>
                <w:b w:val="0"/>
                <w:bCs/>
                <w:color w:val="auto"/>
                <w:sz w:val="18"/>
                <w:szCs w:val="18"/>
                <w:highlight w:val="none"/>
                <w:vertAlign w:val="baseline"/>
                <w:lang w:val="en-US" w:eastAsia="zh-CN"/>
              </w:rPr>
              <w:t>119.594113</w:t>
            </w:r>
          </w:p>
          <w:p w14:paraId="2197B34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宋体" w:cs="Times New Roman"/>
                <w:b w:val="0"/>
                <w:bCs/>
                <w:color w:val="auto"/>
                <w:sz w:val="18"/>
                <w:szCs w:val="18"/>
                <w:highlight w:val="none"/>
                <w:vertAlign w:val="baseline"/>
                <w:lang w:val="en-US" w:eastAsia="zh-CN"/>
              </w:rPr>
              <w:t>N</w:t>
            </w:r>
            <w:r>
              <w:rPr>
                <w:rFonts w:hint="eastAsia" w:ascii="Times New Roman" w:hAnsi="Times New Roman" w:eastAsia="宋体" w:cs="Times New Roman"/>
                <w:b w:val="0"/>
                <w:bCs/>
                <w:color w:val="auto"/>
                <w:sz w:val="18"/>
                <w:szCs w:val="18"/>
                <w:highlight w:val="none"/>
                <w:vertAlign w:val="baseline"/>
                <w:lang w:val="en-US" w:eastAsia="zh-CN"/>
              </w:rPr>
              <w:t>25.594991</w:t>
            </w:r>
          </w:p>
        </w:tc>
        <w:tc>
          <w:tcPr>
            <w:tcW w:w="827" w:type="pct"/>
            <w:noWrap w:val="0"/>
            <w:vAlign w:val="center"/>
          </w:tcPr>
          <w:p w14:paraId="66A0246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样线终点经纬度</w:t>
            </w:r>
          </w:p>
        </w:tc>
        <w:tc>
          <w:tcPr>
            <w:tcW w:w="1305" w:type="pct"/>
            <w:noWrap w:val="0"/>
            <w:vAlign w:val="center"/>
          </w:tcPr>
          <w:p w14:paraId="4FB0958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18"/>
                <w:szCs w:val="18"/>
                <w:highlight w:val="none"/>
                <w:vertAlign w:val="baseline"/>
                <w:lang w:val="en-US" w:eastAsia="zh-CN"/>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宋体" w:cs="Times New Roman"/>
                <w:b w:val="0"/>
                <w:bCs/>
                <w:color w:val="auto"/>
                <w:sz w:val="18"/>
                <w:szCs w:val="18"/>
                <w:highlight w:val="none"/>
                <w:vertAlign w:val="baseline"/>
                <w:lang w:val="en-US" w:eastAsia="zh-CN"/>
              </w:rPr>
              <w:t>119.594991</w:t>
            </w:r>
          </w:p>
          <w:p w14:paraId="4D85C0B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宋体" w:cs="Times New Roman"/>
                <w:b w:val="0"/>
                <w:bCs/>
                <w:color w:val="auto"/>
                <w:sz w:val="18"/>
                <w:szCs w:val="18"/>
                <w:highlight w:val="none"/>
                <w:vertAlign w:val="baseline"/>
                <w:lang w:val="en-US" w:eastAsia="zh-CN"/>
              </w:rPr>
              <w:t>N</w:t>
            </w:r>
            <w:r>
              <w:rPr>
                <w:rFonts w:hint="eastAsia" w:ascii="Times New Roman" w:hAnsi="Times New Roman" w:eastAsia="宋体" w:cs="Times New Roman"/>
                <w:b w:val="0"/>
                <w:bCs/>
                <w:color w:val="auto"/>
                <w:sz w:val="18"/>
                <w:szCs w:val="18"/>
                <w:highlight w:val="none"/>
                <w:vertAlign w:val="baseline"/>
                <w:lang w:val="en-US" w:eastAsia="zh-CN"/>
              </w:rPr>
              <w:t>25.425427</w:t>
            </w:r>
          </w:p>
        </w:tc>
      </w:tr>
      <w:tr w14:paraId="00A0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pct"/>
            <w:gridSpan w:val="2"/>
            <w:noWrap w:val="0"/>
            <w:vAlign w:val="center"/>
          </w:tcPr>
          <w:p w14:paraId="15AE5EB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调查人员</w:t>
            </w:r>
          </w:p>
        </w:tc>
        <w:tc>
          <w:tcPr>
            <w:tcW w:w="2145" w:type="pct"/>
            <w:gridSpan w:val="2"/>
            <w:noWrap w:val="0"/>
            <w:vAlign w:val="center"/>
          </w:tcPr>
          <w:p w14:paraId="119906B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rPr>
            </w:pPr>
            <w:r>
              <w:rPr>
                <w:rFonts w:hint="eastAsia" w:ascii="Times New Roman" w:hAnsi="Times New Roman" w:eastAsia="微软雅黑" w:cs="Times New Roman"/>
                <w:bCs/>
                <w:color w:val="auto"/>
                <w:sz w:val="18"/>
                <w:szCs w:val="18"/>
                <w:lang w:val="en-US" w:eastAsia="zh-CN"/>
              </w:rPr>
              <w:t>林浩阳、董旭</w:t>
            </w:r>
          </w:p>
        </w:tc>
        <w:tc>
          <w:tcPr>
            <w:tcW w:w="827" w:type="pct"/>
            <w:noWrap w:val="0"/>
            <w:vAlign w:val="center"/>
          </w:tcPr>
          <w:p w14:paraId="2118917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干扰强度</w:t>
            </w:r>
          </w:p>
        </w:tc>
        <w:tc>
          <w:tcPr>
            <w:tcW w:w="1305" w:type="pct"/>
            <w:noWrap w:val="0"/>
            <w:vAlign w:val="center"/>
          </w:tcPr>
          <w:p w14:paraId="099CBE5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w:t>
            </w:r>
          </w:p>
        </w:tc>
      </w:tr>
      <w:tr w14:paraId="4A33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736AAD5E">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
                <w:color w:val="auto"/>
                <w:sz w:val="18"/>
                <w:szCs w:val="18"/>
                <w:lang w:eastAsia="zh-CN"/>
              </w:rPr>
              <w:t>哺乳类</w:t>
            </w:r>
          </w:p>
        </w:tc>
      </w:tr>
      <w:tr w14:paraId="7F9E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noWrap w:val="0"/>
            <w:vAlign w:val="center"/>
          </w:tcPr>
          <w:p w14:paraId="4AFA096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序号</w:t>
            </w:r>
          </w:p>
        </w:tc>
        <w:tc>
          <w:tcPr>
            <w:tcW w:w="723" w:type="pct"/>
            <w:gridSpan w:val="2"/>
            <w:noWrap w:val="0"/>
            <w:vAlign w:val="center"/>
          </w:tcPr>
          <w:p w14:paraId="4F78AC9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中文名</w:t>
            </w:r>
          </w:p>
        </w:tc>
        <w:tc>
          <w:tcPr>
            <w:tcW w:w="1759" w:type="pct"/>
            <w:noWrap w:val="0"/>
            <w:vAlign w:val="center"/>
          </w:tcPr>
          <w:p w14:paraId="17A9BC6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拉丁名</w:t>
            </w:r>
          </w:p>
        </w:tc>
        <w:tc>
          <w:tcPr>
            <w:tcW w:w="827" w:type="pct"/>
            <w:noWrap w:val="0"/>
            <w:vAlign w:val="center"/>
          </w:tcPr>
          <w:p w14:paraId="0282AC9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数量</w:t>
            </w:r>
          </w:p>
        </w:tc>
        <w:tc>
          <w:tcPr>
            <w:tcW w:w="1305" w:type="pct"/>
            <w:noWrap w:val="0"/>
            <w:vAlign w:val="center"/>
          </w:tcPr>
          <w:p w14:paraId="5721F94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来源</w:t>
            </w:r>
          </w:p>
        </w:tc>
      </w:tr>
      <w:tr w14:paraId="0E45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noWrap w:val="0"/>
            <w:vAlign w:val="center"/>
          </w:tcPr>
          <w:p w14:paraId="08A47A0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rPr>
            </w:pPr>
            <w:r>
              <w:rPr>
                <w:rFonts w:hint="default" w:ascii="Times New Roman" w:hAnsi="Times New Roman" w:eastAsia="微软雅黑" w:cs="Times New Roman"/>
                <w:bCs/>
                <w:color w:val="auto"/>
                <w:sz w:val="18"/>
                <w:szCs w:val="18"/>
                <w:highlight w:val="none"/>
              </w:rPr>
              <w:t>1</w:t>
            </w:r>
          </w:p>
        </w:tc>
        <w:tc>
          <w:tcPr>
            <w:tcW w:w="2048" w:type="dxa"/>
            <w:gridSpan w:val="2"/>
            <w:noWrap w:val="0"/>
            <w:vAlign w:val="center"/>
          </w:tcPr>
          <w:p w14:paraId="7DBDEF7A">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yellow"/>
                <w:lang w:val="en-US" w:eastAsia="zh-CN" w:bidi="ar-SA"/>
              </w:rPr>
            </w:pPr>
            <w:r>
              <w:rPr>
                <w:rFonts w:hint="eastAsia" w:ascii="Times New Roman" w:hAnsi="Times New Roman" w:eastAsia="宋体" w:cs="Times New Roman"/>
                <w:b w:val="0"/>
                <w:color w:val="auto"/>
                <w:sz w:val="18"/>
                <w:szCs w:val="18"/>
                <w:highlight w:val="none"/>
                <w:lang w:val="en-US" w:eastAsia="zh-CN"/>
              </w:rPr>
              <w:t>小菊头蝠</w:t>
            </w:r>
          </w:p>
        </w:tc>
        <w:tc>
          <w:tcPr>
            <w:tcW w:w="4983" w:type="dxa"/>
            <w:noWrap w:val="0"/>
            <w:vAlign w:val="center"/>
          </w:tcPr>
          <w:p w14:paraId="490EF11A">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yellow"/>
                <w:lang w:val="en-US" w:eastAsia="zh-CN" w:bidi="ar-SA"/>
              </w:rPr>
            </w:pPr>
            <w:r>
              <w:rPr>
                <w:rFonts w:hint="eastAsia" w:ascii="Times New Roman" w:hAnsi="Times New Roman" w:eastAsia="宋体" w:cs="Times New Roman"/>
                <w:b w:val="0"/>
                <w:i/>
                <w:iCs/>
                <w:color w:val="auto"/>
                <w:sz w:val="18"/>
                <w:szCs w:val="18"/>
                <w:highlight w:val="none"/>
                <w:lang w:val="en-US" w:eastAsia="zh-CN"/>
              </w:rPr>
              <w:t>Rhinolophus pusillus</w:t>
            </w:r>
          </w:p>
        </w:tc>
        <w:tc>
          <w:tcPr>
            <w:tcW w:w="2343" w:type="dxa"/>
            <w:noWrap w:val="0"/>
            <w:vAlign w:val="center"/>
          </w:tcPr>
          <w:p w14:paraId="7875B09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lang w:val="en-US" w:eastAsia="zh-CN"/>
              </w:rPr>
            </w:pPr>
            <w:r>
              <w:rPr>
                <w:rFonts w:hint="eastAsia" w:ascii="Times New Roman" w:hAnsi="Times New Roman" w:eastAsia="微软雅黑" w:cs="Times New Roman"/>
                <w:bCs/>
                <w:color w:val="auto"/>
                <w:sz w:val="18"/>
                <w:szCs w:val="18"/>
                <w:highlight w:val="none"/>
                <w:lang w:val="en-US" w:eastAsia="zh-CN"/>
              </w:rPr>
              <w:t>偶见</w:t>
            </w:r>
          </w:p>
        </w:tc>
        <w:tc>
          <w:tcPr>
            <w:tcW w:w="3702" w:type="dxa"/>
            <w:noWrap w:val="0"/>
            <w:vAlign w:val="center"/>
          </w:tcPr>
          <w:p w14:paraId="6041DFE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lang w:val="en-US" w:eastAsia="zh-CN"/>
              </w:rPr>
            </w:pPr>
            <w:r>
              <w:rPr>
                <w:rFonts w:hint="default" w:ascii="Times New Roman" w:hAnsi="Times New Roman" w:eastAsia="微软雅黑" w:cs="Times New Roman"/>
                <w:bCs/>
                <w:color w:val="auto"/>
                <w:sz w:val="18"/>
                <w:szCs w:val="18"/>
                <w:highlight w:val="none"/>
              </w:rPr>
              <w:t>访问</w:t>
            </w:r>
          </w:p>
        </w:tc>
      </w:tr>
      <w:tr w14:paraId="3D6F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noWrap w:val="0"/>
            <w:vAlign w:val="center"/>
          </w:tcPr>
          <w:p w14:paraId="734B244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rPr>
            </w:pPr>
            <w:r>
              <w:rPr>
                <w:rFonts w:hint="default" w:ascii="Times New Roman" w:hAnsi="Times New Roman" w:eastAsia="微软雅黑" w:cs="Times New Roman"/>
                <w:bCs/>
                <w:color w:val="auto"/>
                <w:sz w:val="18"/>
                <w:szCs w:val="18"/>
                <w:highlight w:val="none"/>
              </w:rPr>
              <w:t>2</w:t>
            </w:r>
          </w:p>
        </w:tc>
        <w:tc>
          <w:tcPr>
            <w:tcW w:w="2048" w:type="dxa"/>
            <w:gridSpan w:val="2"/>
            <w:noWrap w:val="0"/>
            <w:vAlign w:val="top"/>
          </w:tcPr>
          <w:p w14:paraId="69AEE61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yellow"/>
                <w:lang w:val="en-US" w:eastAsia="zh-CN" w:bidi="ar-SA"/>
              </w:rPr>
            </w:pPr>
            <w:r>
              <w:rPr>
                <w:rFonts w:hint="eastAsia" w:ascii="Times New Roman" w:hAnsi="Times New Roman" w:eastAsia="宋体" w:cs="Times New Roman"/>
                <w:b w:val="0"/>
                <w:color w:val="auto"/>
                <w:sz w:val="18"/>
                <w:szCs w:val="18"/>
                <w:highlight w:val="none"/>
                <w:lang w:val="en-US" w:eastAsia="zh-CN"/>
              </w:rPr>
              <w:t>黄鼬</w:t>
            </w:r>
          </w:p>
        </w:tc>
        <w:tc>
          <w:tcPr>
            <w:tcW w:w="4983" w:type="dxa"/>
            <w:noWrap w:val="0"/>
            <w:vAlign w:val="center"/>
          </w:tcPr>
          <w:p w14:paraId="15432F82">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yellow"/>
                <w:lang w:val="en-US" w:eastAsia="zh-CN" w:bidi="ar-SA"/>
              </w:rPr>
            </w:pPr>
            <w:r>
              <w:rPr>
                <w:rFonts w:hint="eastAsia" w:ascii="Times New Roman" w:hAnsi="Times New Roman" w:eastAsia="宋体" w:cs="Times New Roman"/>
                <w:b w:val="0"/>
                <w:i/>
                <w:iCs/>
                <w:color w:val="auto"/>
                <w:sz w:val="18"/>
                <w:szCs w:val="18"/>
                <w:highlight w:val="none"/>
                <w:lang w:val="en-US" w:eastAsia="zh-CN"/>
              </w:rPr>
              <w:t>Mustela sibirica</w:t>
            </w:r>
          </w:p>
        </w:tc>
        <w:tc>
          <w:tcPr>
            <w:tcW w:w="2343" w:type="dxa"/>
            <w:noWrap w:val="0"/>
            <w:vAlign w:val="center"/>
          </w:tcPr>
          <w:p w14:paraId="24246C9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yellow"/>
                <w:lang w:val="en-US" w:eastAsia="zh-CN" w:bidi="ar-SA"/>
              </w:rPr>
            </w:pPr>
            <w:r>
              <w:rPr>
                <w:rFonts w:hint="eastAsia" w:ascii="Times New Roman" w:hAnsi="Times New Roman" w:eastAsia="微软雅黑" w:cs="Times New Roman"/>
                <w:bCs/>
                <w:color w:val="auto"/>
                <w:sz w:val="18"/>
                <w:szCs w:val="18"/>
                <w:highlight w:val="none"/>
                <w:lang w:val="en-US" w:eastAsia="zh-CN"/>
              </w:rPr>
              <w:t>1</w:t>
            </w:r>
          </w:p>
        </w:tc>
        <w:tc>
          <w:tcPr>
            <w:tcW w:w="3702" w:type="dxa"/>
            <w:noWrap w:val="0"/>
            <w:vAlign w:val="center"/>
          </w:tcPr>
          <w:p w14:paraId="26A5790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yellow"/>
                <w:lang w:val="en-US" w:eastAsia="zh-CN" w:bidi="ar-SA"/>
              </w:rPr>
            </w:pPr>
            <w:r>
              <w:rPr>
                <w:rFonts w:hint="default" w:ascii="Times New Roman" w:hAnsi="Times New Roman" w:eastAsia="微软雅黑" w:cs="Times New Roman"/>
                <w:bCs/>
                <w:color w:val="auto"/>
                <w:sz w:val="18"/>
                <w:szCs w:val="18"/>
                <w:highlight w:val="none"/>
              </w:rPr>
              <w:t>目击</w:t>
            </w:r>
          </w:p>
        </w:tc>
      </w:tr>
      <w:tr w14:paraId="2C6D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2F68BF1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鸟类</w:t>
            </w:r>
          </w:p>
        </w:tc>
      </w:tr>
      <w:tr w14:paraId="47D6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noWrap w:val="0"/>
            <w:vAlign w:val="center"/>
          </w:tcPr>
          <w:p w14:paraId="1E6C247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52A4AE1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2D6C87C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182B23F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5" w:type="pct"/>
            <w:noWrap w:val="0"/>
            <w:vAlign w:val="center"/>
          </w:tcPr>
          <w:p w14:paraId="64100CE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6359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noWrap w:val="0"/>
            <w:vAlign w:val="center"/>
          </w:tcPr>
          <w:p w14:paraId="7E2FFBE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0CA791EB">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kern w:val="0"/>
                <w:sz w:val="18"/>
                <w:szCs w:val="18"/>
                <w:highlight w:val="none"/>
                <w:lang w:val="en-US" w:eastAsia="zh-CN"/>
              </w:rPr>
              <w:t>灰喉山椒鸟</w:t>
            </w:r>
          </w:p>
        </w:tc>
        <w:tc>
          <w:tcPr>
            <w:tcW w:w="1759" w:type="pct"/>
            <w:noWrap w:val="0"/>
            <w:vAlign w:val="center"/>
          </w:tcPr>
          <w:p w14:paraId="6F85B92A">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lang w:val="en-US" w:eastAsia="zh-CN"/>
              </w:rPr>
              <w:t>Pericrocotus solaris</w:t>
            </w:r>
          </w:p>
        </w:tc>
        <w:tc>
          <w:tcPr>
            <w:tcW w:w="827" w:type="pct"/>
            <w:noWrap w:val="0"/>
            <w:vAlign w:val="center"/>
          </w:tcPr>
          <w:p w14:paraId="0B42F034">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偶见</w:t>
            </w:r>
          </w:p>
        </w:tc>
        <w:tc>
          <w:tcPr>
            <w:tcW w:w="1305" w:type="pct"/>
            <w:noWrap w:val="0"/>
            <w:vAlign w:val="center"/>
          </w:tcPr>
          <w:p w14:paraId="1D9A345D">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688E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noWrap w:val="0"/>
            <w:vAlign w:val="center"/>
          </w:tcPr>
          <w:p w14:paraId="5F51C9D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center"/>
          </w:tcPr>
          <w:p w14:paraId="27F71A7C">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家燕</w:t>
            </w:r>
          </w:p>
        </w:tc>
        <w:tc>
          <w:tcPr>
            <w:tcW w:w="1759" w:type="pct"/>
            <w:noWrap w:val="0"/>
            <w:vAlign w:val="center"/>
          </w:tcPr>
          <w:p w14:paraId="0B798B01">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b w:val="0"/>
                <w:i/>
                <w:iCs/>
                <w:color w:val="auto"/>
                <w:kern w:val="0"/>
                <w:sz w:val="18"/>
                <w:szCs w:val="18"/>
                <w:highlight w:val="none"/>
                <w:lang w:val="en-US" w:eastAsia="zh-CN" w:bidi="ar-SA"/>
              </w:rPr>
            </w:pPr>
            <w:r>
              <w:rPr>
                <w:rFonts w:hint="default" w:ascii="Times New Roman" w:hAnsi="Times New Roman" w:eastAsia="微软雅黑" w:cs="Times New Roman"/>
                <w:bCs/>
                <w:i/>
                <w:iCs/>
                <w:color w:val="auto"/>
                <w:sz w:val="18"/>
                <w:szCs w:val="18"/>
                <w:highlight w:val="none"/>
              </w:rPr>
              <w:t>Hirundo rastica gutturalis</w:t>
            </w:r>
          </w:p>
        </w:tc>
        <w:tc>
          <w:tcPr>
            <w:tcW w:w="827" w:type="pct"/>
            <w:noWrap w:val="0"/>
            <w:vAlign w:val="center"/>
          </w:tcPr>
          <w:p w14:paraId="445BBE7C">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05" w:type="pct"/>
            <w:noWrap w:val="0"/>
            <w:vAlign w:val="center"/>
          </w:tcPr>
          <w:p w14:paraId="6503F20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3138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653375B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爬行类</w:t>
            </w:r>
          </w:p>
        </w:tc>
      </w:tr>
      <w:tr w14:paraId="4DDD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noWrap w:val="0"/>
            <w:vAlign w:val="center"/>
          </w:tcPr>
          <w:p w14:paraId="12B6628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4B7A9CE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3EEC612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7F2330B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5" w:type="pct"/>
            <w:noWrap w:val="0"/>
            <w:vAlign w:val="center"/>
          </w:tcPr>
          <w:p w14:paraId="10D4203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055C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noWrap w:val="0"/>
            <w:vAlign w:val="center"/>
          </w:tcPr>
          <w:p w14:paraId="770DBA4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2048" w:type="dxa"/>
            <w:gridSpan w:val="2"/>
            <w:noWrap w:val="0"/>
            <w:vAlign w:val="center"/>
          </w:tcPr>
          <w:p w14:paraId="1D9172DE">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原尾蜥虎</w:t>
            </w:r>
          </w:p>
        </w:tc>
        <w:tc>
          <w:tcPr>
            <w:tcW w:w="4983" w:type="dxa"/>
            <w:noWrap w:val="0"/>
            <w:vAlign w:val="center"/>
          </w:tcPr>
          <w:p w14:paraId="2980A25F">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rPr>
              <w:t>Hemidactylus bowringii</w:t>
            </w:r>
          </w:p>
        </w:tc>
        <w:tc>
          <w:tcPr>
            <w:tcW w:w="2343" w:type="dxa"/>
            <w:noWrap w:val="0"/>
            <w:vAlign w:val="center"/>
          </w:tcPr>
          <w:p w14:paraId="7B8C105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偶见</w:t>
            </w:r>
          </w:p>
        </w:tc>
        <w:tc>
          <w:tcPr>
            <w:tcW w:w="3699" w:type="dxa"/>
            <w:noWrap w:val="0"/>
            <w:vAlign w:val="center"/>
          </w:tcPr>
          <w:p w14:paraId="7E00AF1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2493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0" w:type="dxa"/>
            <w:noWrap w:val="0"/>
            <w:vAlign w:val="center"/>
          </w:tcPr>
          <w:p w14:paraId="21904648">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2</w:t>
            </w:r>
          </w:p>
        </w:tc>
        <w:tc>
          <w:tcPr>
            <w:tcW w:w="2048" w:type="dxa"/>
            <w:gridSpan w:val="2"/>
            <w:noWrap w:val="0"/>
            <w:vAlign w:val="center"/>
          </w:tcPr>
          <w:p w14:paraId="47C4008E">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中国钝头蛇</w:t>
            </w:r>
          </w:p>
        </w:tc>
        <w:tc>
          <w:tcPr>
            <w:tcW w:w="4983" w:type="dxa"/>
            <w:noWrap w:val="0"/>
            <w:vAlign w:val="center"/>
          </w:tcPr>
          <w:p w14:paraId="786E8F3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rPr>
              <w:t>Pareas chinensis</w:t>
            </w:r>
          </w:p>
        </w:tc>
        <w:tc>
          <w:tcPr>
            <w:tcW w:w="2343" w:type="dxa"/>
            <w:noWrap w:val="0"/>
            <w:vAlign w:val="center"/>
          </w:tcPr>
          <w:p w14:paraId="63B3FE1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3699" w:type="dxa"/>
            <w:noWrap w:val="0"/>
            <w:vAlign w:val="center"/>
          </w:tcPr>
          <w:p w14:paraId="1951534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64E1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03FC6F9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两栖类</w:t>
            </w:r>
          </w:p>
        </w:tc>
      </w:tr>
      <w:tr w14:paraId="7CCD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noWrap w:val="0"/>
            <w:vAlign w:val="center"/>
          </w:tcPr>
          <w:p w14:paraId="3645294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0A9CA83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6EF146B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5DF6AB5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5" w:type="pct"/>
            <w:noWrap w:val="0"/>
            <w:vAlign w:val="center"/>
          </w:tcPr>
          <w:p w14:paraId="432723F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4099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noWrap w:val="0"/>
            <w:vAlign w:val="center"/>
          </w:tcPr>
          <w:p w14:paraId="1781EDD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2048" w:type="dxa"/>
            <w:gridSpan w:val="2"/>
            <w:noWrap w:val="0"/>
            <w:vAlign w:val="center"/>
          </w:tcPr>
          <w:p w14:paraId="01DE4064">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rPr>
            </w:pPr>
            <w:r>
              <w:rPr>
                <w:rFonts w:hint="eastAsia" w:ascii="Times New Roman" w:hAnsi="Times New Roman" w:eastAsia="宋体" w:cs="Times New Roman"/>
                <w:b w:val="0"/>
                <w:color w:val="auto"/>
                <w:sz w:val="18"/>
                <w:szCs w:val="18"/>
                <w:highlight w:val="none"/>
                <w:lang w:eastAsia="zh-CN"/>
              </w:rPr>
              <w:t>黑斑蛙</w:t>
            </w:r>
          </w:p>
        </w:tc>
        <w:tc>
          <w:tcPr>
            <w:tcW w:w="4983" w:type="dxa"/>
            <w:noWrap w:val="0"/>
            <w:vAlign w:val="center"/>
          </w:tcPr>
          <w:p w14:paraId="498D6815">
            <w:pPr>
              <w:keepNext w:val="0"/>
              <w:keepLines w:val="0"/>
              <w:suppressLineNumbers w:val="0"/>
              <w:spacing w:before="0" w:beforeAutospacing="0" w:after="0" w:afterAutospacing="0" w:line="240" w:lineRule="auto"/>
              <w:ind w:left="0" w:right="0"/>
              <w:jc w:val="both"/>
              <w:rPr>
                <w:rFonts w:hint="eastAsia" w:ascii="Times New Roman" w:hAnsi="Times New Roman" w:eastAsia="微软雅黑" w:cs="Times New Roman"/>
                <w:bCs/>
                <w:i/>
                <w:iCs/>
                <w:color w:val="auto"/>
                <w:sz w:val="18"/>
                <w:szCs w:val="18"/>
                <w:highlight w:val="none"/>
                <w:lang w:eastAsia="zh-CN"/>
              </w:rPr>
            </w:pPr>
            <w:r>
              <w:rPr>
                <w:rFonts w:hint="eastAsia" w:ascii="Times New Roman" w:hAnsi="Times New Roman" w:eastAsia="宋体" w:cs="Times New Roman"/>
                <w:b w:val="0"/>
                <w:i/>
                <w:iCs/>
                <w:color w:val="auto"/>
                <w:sz w:val="18"/>
                <w:szCs w:val="18"/>
                <w:highlight w:val="none"/>
                <w:lang w:eastAsia="zh-CN"/>
              </w:rPr>
              <w:t>Rana nigromaculata</w:t>
            </w:r>
          </w:p>
        </w:tc>
        <w:tc>
          <w:tcPr>
            <w:tcW w:w="2343" w:type="dxa"/>
            <w:noWrap w:val="0"/>
            <w:vAlign w:val="center"/>
          </w:tcPr>
          <w:p w14:paraId="75FB5F5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偶见</w:t>
            </w:r>
          </w:p>
        </w:tc>
        <w:tc>
          <w:tcPr>
            <w:tcW w:w="3702" w:type="dxa"/>
            <w:noWrap w:val="0"/>
            <w:vAlign w:val="center"/>
          </w:tcPr>
          <w:p w14:paraId="53F679B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访问</w:t>
            </w:r>
          </w:p>
        </w:tc>
      </w:tr>
    </w:tbl>
    <w:p w14:paraId="336D7598">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outlineLvl w:val="0"/>
        <w:rPr>
          <w:rFonts w:hint="eastAsia"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2550CF5B">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附表2-7  Yd4动物调查记录表</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955"/>
        <w:gridCol w:w="1093"/>
        <w:gridCol w:w="4983"/>
        <w:gridCol w:w="2343"/>
        <w:gridCol w:w="3711"/>
      </w:tblGrid>
      <w:tr w14:paraId="2898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8" w:type="pct"/>
            <w:gridSpan w:val="2"/>
            <w:noWrap w:val="0"/>
            <w:vAlign w:val="center"/>
          </w:tcPr>
          <w:p w14:paraId="3C9F312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样点/样线编号</w:t>
            </w:r>
          </w:p>
        </w:tc>
        <w:tc>
          <w:tcPr>
            <w:tcW w:w="2145" w:type="pct"/>
            <w:gridSpan w:val="2"/>
            <w:noWrap w:val="0"/>
            <w:vAlign w:val="center"/>
          </w:tcPr>
          <w:p w14:paraId="10850E62">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default" w:ascii="Times New Roman" w:hAnsi="Times New Roman" w:eastAsia="微软雅黑" w:cs="Times New Roman"/>
                <w:bCs/>
                <w:color w:val="auto"/>
                <w:sz w:val="18"/>
                <w:szCs w:val="18"/>
              </w:rPr>
              <w:t>Yd</w:t>
            </w:r>
            <w:r>
              <w:rPr>
                <w:rFonts w:hint="eastAsia" w:ascii="Times New Roman" w:hAnsi="Times New Roman" w:eastAsia="微软雅黑" w:cs="Times New Roman"/>
                <w:bCs/>
                <w:color w:val="auto"/>
                <w:sz w:val="18"/>
                <w:szCs w:val="18"/>
                <w:lang w:val="en-US" w:eastAsia="zh-CN"/>
              </w:rPr>
              <w:t>4</w:t>
            </w:r>
          </w:p>
        </w:tc>
        <w:tc>
          <w:tcPr>
            <w:tcW w:w="827" w:type="pct"/>
            <w:noWrap w:val="0"/>
            <w:vAlign w:val="center"/>
          </w:tcPr>
          <w:p w14:paraId="429FB43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生境类型</w:t>
            </w:r>
          </w:p>
        </w:tc>
        <w:tc>
          <w:tcPr>
            <w:tcW w:w="1309" w:type="pct"/>
            <w:noWrap w:val="0"/>
            <w:vAlign w:val="center"/>
          </w:tcPr>
          <w:p w14:paraId="049786C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灌丛</w:t>
            </w:r>
          </w:p>
        </w:tc>
      </w:tr>
      <w:tr w14:paraId="3650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8" w:type="pct"/>
            <w:gridSpan w:val="2"/>
            <w:noWrap w:val="0"/>
            <w:vAlign w:val="center"/>
          </w:tcPr>
          <w:p w14:paraId="489C125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调查地点</w:t>
            </w:r>
          </w:p>
        </w:tc>
        <w:tc>
          <w:tcPr>
            <w:tcW w:w="2145" w:type="pct"/>
            <w:gridSpan w:val="2"/>
            <w:noWrap w:val="0"/>
            <w:vAlign w:val="center"/>
          </w:tcPr>
          <w:p w14:paraId="56ED2FE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东瀚镇东瀚村</w:t>
            </w:r>
          </w:p>
        </w:tc>
        <w:tc>
          <w:tcPr>
            <w:tcW w:w="827" w:type="pct"/>
            <w:noWrap w:val="0"/>
            <w:vAlign w:val="center"/>
          </w:tcPr>
          <w:p w14:paraId="4DF906C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调查时间</w:t>
            </w:r>
          </w:p>
        </w:tc>
        <w:tc>
          <w:tcPr>
            <w:tcW w:w="1309" w:type="pct"/>
            <w:noWrap w:val="0"/>
            <w:vAlign w:val="center"/>
          </w:tcPr>
          <w:p w14:paraId="750BB3D4">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Cs/>
                <w:color w:val="auto"/>
                <w:sz w:val="18"/>
                <w:szCs w:val="18"/>
                <w:lang w:eastAsia="zh-CN"/>
              </w:rPr>
              <w:t>2025.6.2</w:t>
            </w:r>
            <w:r>
              <w:rPr>
                <w:rFonts w:hint="eastAsia" w:ascii="Times New Roman" w:hAnsi="Times New Roman" w:eastAsia="微软雅黑" w:cs="Times New Roman"/>
                <w:bCs/>
                <w:color w:val="auto"/>
                <w:sz w:val="18"/>
                <w:szCs w:val="18"/>
                <w:lang w:val="en-US" w:eastAsia="zh-CN"/>
              </w:rPr>
              <w:t>1</w:t>
            </w:r>
          </w:p>
        </w:tc>
      </w:tr>
      <w:tr w14:paraId="64A0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8" w:type="pct"/>
            <w:gridSpan w:val="2"/>
            <w:noWrap w:val="0"/>
            <w:vAlign w:val="center"/>
          </w:tcPr>
          <w:p w14:paraId="46FEF83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样点经纬度</w:t>
            </w:r>
          </w:p>
        </w:tc>
        <w:tc>
          <w:tcPr>
            <w:tcW w:w="2145" w:type="pct"/>
            <w:gridSpan w:val="2"/>
            <w:noWrap w:val="0"/>
            <w:vAlign w:val="center"/>
          </w:tcPr>
          <w:p w14:paraId="7CBAF71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宋体" w:cs="Times New Roman"/>
                <w:b w:val="0"/>
                <w:bCs/>
                <w:color w:val="auto"/>
                <w:sz w:val="18"/>
                <w:szCs w:val="18"/>
                <w:highlight w:val="none"/>
                <w:vertAlign w:val="baseline"/>
                <w:lang w:val="en-US" w:eastAsia="zh-CN"/>
              </w:rPr>
              <w:t>119.595415</w:t>
            </w:r>
          </w:p>
          <w:p w14:paraId="5B9F344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lang w:val="en-US" w:eastAsia="zh-CN"/>
              </w:rPr>
              <w:t>N</w:t>
            </w:r>
            <w:r>
              <w:rPr>
                <w:rFonts w:hint="eastAsia" w:ascii="Times New Roman" w:hAnsi="Times New Roman" w:eastAsia="宋体" w:cs="Times New Roman"/>
                <w:b w:val="0"/>
                <w:bCs/>
                <w:color w:val="auto"/>
                <w:sz w:val="18"/>
                <w:szCs w:val="18"/>
                <w:highlight w:val="none"/>
                <w:vertAlign w:val="baseline"/>
                <w:lang w:val="en-US" w:eastAsia="zh-CN"/>
              </w:rPr>
              <w:t>25.426628</w:t>
            </w:r>
          </w:p>
        </w:tc>
        <w:tc>
          <w:tcPr>
            <w:tcW w:w="827" w:type="pct"/>
            <w:noWrap w:val="0"/>
            <w:vAlign w:val="center"/>
          </w:tcPr>
          <w:p w14:paraId="77949CF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海拔/m</w:t>
            </w:r>
          </w:p>
        </w:tc>
        <w:tc>
          <w:tcPr>
            <w:tcW w:w="1309" w:type="pct"/>
            <w:noWrap w:val="0"/>
            <w:vAlign w:val="center"/>
          </w:tcPr>
          <w:p w14:paraId="646B18E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宋体" w:cs="Times New Roman"/>
                <w:b w:val="0"/>
                <w:bCs/>
                <w:color w:val="auto"/>
                <w:kern w:val="2"/>
                <w:sz w:val="18"/>
                <w:szCs w:val="18"/>
                <w:highlight w:val="none"/>
                <w:vertAlign w:val="baseline"/>
                <w:lang w:val="en-US" w:eastAsia="zh-CN" w:bidi="ar-SA"/>
              </w:rPr>
              <w:t>67</w:t>
            </w:r>
          </w:p>
        </w:tc>
      </w:tr>
      <w:tr w14:paraId="5B03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gridSpan w:val="2"/>
            <w:noWrap w:val="0"/>
            <w:vAlign w:val="center"/>
          </w:tcPr>
          <w:p w14:paraId="5320564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调查人员</w:t>
            </w:r>
          </w:p>
        </w:tc>
        <w:tc>
          <w:tcPr>
            <w:tcW w:w="2145" w:type="pct"/>
            <w:gridSpan w:val="2"/>
            <w:noWrap w:val="0"/>
            <w:vAlign w:val="center"/>
          </w:tcPr>
          <w:p w14:paraId="73EA324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rPr>
            </w:pPr>
            <w:r>
              <w:rPr>
                <w:rFonts w:hint="eastAsia" w:ascii="Times New Roman" w:hAnsi="Times New Roman" w:eastAsia="微软雅黑" w:cs="Times New Roman"/>
                <w:bCs/>
                <w:color w:val="auto"/>
                <w:sz w:val="18"/>
                <w:szCs w:val="18"/>
                <w:lang w:val="en-US" w:eastAsia="zh-CN"/>
              </w:rPr>
              <w:t>林浩阳、董旭</w:t>
            </w:r>
          </w:p>
        </w:tc>
        <w:tc>
          <w:tcPr>
            <w:tcW w:w="827" w:type="pct"/>
            <w:noWrap w:val="0"/>
            <w:vAlign w:val="center"/>
          </w:tcPr>
          <w:p w14:paraId="48F16F1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干扰强度</w:t>
            </w:r>
          </w:p>
        </w:tc>
        <w:tc>
          <w:tcPr>
            <w:tcW w:w="1309" w:type="pct"/>
            <w:noWrap w:val="0"/>
            <w:vAlign w:val="center"/>
          </w:tcPr>
          <w:p w14:paraId="713C3AF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w:t>
            </w:r>
          </w:p>
        </w:tc>
      </w:tr>
      <w:tr w14:paraId="259C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2C6B0B27">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eastAsia="zh-CN"/>
              </w:rPr>
            </w:pPr>
            <w:r>
              <w:rPr>
                <w:rFonts w:hint="eastAsia" w:ascii="Times New Roman" w:hAnsi="Times New Roman" w:eastAsia="微软雅黑" w:cs="Times New Roman"/>
                <w:b/>
                <w:color w:val="auto"/>
                <w:sz w:val="18"/>
                <w:szCs w:val="18"/>
                <w:highlight w:val="none"/>
                <w:lang w:eastAsia="zh-CN"/>
              </w:rPr>
              <w:t>哺乳类</w:t>
            </w:r>
          </w:p>
        </w:tc>
      </w:tr>
      <w:tr w14:paraId="461E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14:paraId="45D7AAD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6F390B2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5AEA083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1925C8C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9" w:type="pct"/>
            <w:noWrap w:val="0"/>
            <w:vAlign w:val="center"/>
          </w:tcPr>
          <w:p w14:paraId="21D84D2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5F7F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14:paraId="3A2FA12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top"/>
          </w:tcPr>
          <w:p w14:paraId="68FA056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宋体" w:cs="Times New Roman"/>
                <w:b w:val="0"/>
                <w:color w:val="auto"/>
                <w:sz w:val="18"/>
                <w:szCs w:val="18"/>
                <w:highlight w:val="none"/>
              </w:rPr>
              <w:t>普通伏翼</w:t>
            </w:r>
          </w:p>
        </w:tc>
        <w:tc>
          <w:tcPr>
            <w:tcW w:w="1759" w:type="pct"/>
            <w:noWrap w:val="0"/>
            <w:vAlign w:val="center"/>
          </w:tcPr>
          <w:p w14:paraId="174BB68F">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default" w:ascii="Times New Roman" w:hAnsi="Times New Roman" w:eastAsia="宋体" w:cs="Times New Roman"/>
                <w:b w:val="0"/>
                <w:i/>
                <w:iCs/>
                <w:color w:val="auto"/>
                <w:sz w:val="18"/>
                <w:szCs w:val="18"/>
                <w:highlight w:val="none"/>
              </w:rPr>
              <w:t>Pipistrellus abramus</w:t>
            </w:r>
          </w:p>
        </w:tc>
        <w:tc>
          <w:tcPr>
            <w:tcW w:w="827" w:type="pct"/>
            <w:noWrap w:val="0"/>
            <w:vAlign w:val="center"/>
          </w:tcPr>
          <w:p w14:paraId="1B4DD44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偶</w:t>
            </w:r>
            <w:r>
              <w:rPr>
                <w:rFonts w:hint="default" w:ascii="Times New Roman" w:hAnsi="Times New Roman" w:eastAsia="微软雅黑" w:cs="Times New Roman"/>
                <w:bCs/>
                <w:color w:val="auto"/>
                <w:sz w:val="18"/>
                <w:szCs w:val="18"/>
                <w:highlight w:val="none"/>
              </w:rPr>
              <w:t>见</w:t>
            </w:r>
          </w:p>
        </w:tc>
        <w:tc>
          <w:tcPr>
            <w:tcW w:w="1309" w:type="pct"/>
            <w:noWrap w:val="0"/>
            <w:vAlign w:val="center"/>
          </w:tcPr>
          <w:p w14:paraId="0BE69DF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19DE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14:paraId="06FCF1A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center"/>
          </w:tcPr>
          <w:p w14:paraId="1470B2BB">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黄腹鼬</w:t>
            </w:r>
          </w:p>
        </w:tc>
        <w:tc>
          <w:tcPr>
            <w:tcW w:w="1759" w:type="pct"/>
            <w:noWrap w:val="0"/>
            <w:vAlign w:val="center"/>
          </w:tcPr>
          <w:p w14:paraId="3DF921B6">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lang w:val="en-US" w:eastAsia="zh-CN"/>
              </w:rPr>
              <w:t>Mustela kathiah</w:t>
            </w:r>
          </w:p>
        </w:tc>
        <w:tc>
          <w:tcPr>
            <w:tcW w:w="827" w:type="pct"/>
            <w:noWrap w:val="0"/>
            <w:vAlign w:val="center"/>
          </w:tcPr>
          <w:p w14:paraId="0A15D208">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1</w:t>
            </w:r>
          </w:p>
        </w:tc>
        <w:tc>
          <w:tcPr>
            <w:tcW w:w="1309" w:type="pct"/>
            <w:noWrap w:val="0"/>
            <w:vAlign w:val="center"/>
          </w:tcPr>
          <w:p w14:paraId="3E2DBCA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24E2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05E2874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鸟类</w:t>
            </w:r>
          </w:p>
        </w:tc>
      </w:tr>
      <w:tr w14:paraId="147D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noWrap w:val="0"/>
            <w:vAlign w:val="center"/>
          </w:tcPr>
          <w:p w14:paraId="74A5046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084078E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13A7879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2F9B116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9" w:type="pct"/>
            <w:noWrap w:val="0"/>
            <w:vAlign w:val="center"/>
          </w:tcPr>
          <w:p w14:paraId="54B3B99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2DD1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14:paraId="65010C4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50F50B6F">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kern w:val="0"/>
                <w:sz w:val="18"/>
                <w:szCs w:val="18"/>
                <w:highlight w:val="none"/>
                <w:lang w:val="en-US" w:eastAsia="zh-CN"/>
              </w:rPr>
              <w:t>小杜鹃</w:t>
            </w:r>
          </w:p>
        </w:tc>
        <w:tc>
          <w:tcPr>
            <w:tcW w:w="1759" w:type="pct"/>
            <w:noWrap w:val="0"/>
            <w:vAlign w:val="center"/>
          </w:tcPr>
          <w:p w14:paraId="5308CC96">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lang w:val="en-US" w:eastAsia="zh-CN"/>
              </w:rPr>
              <w:t>Cuculus poliocephalus</w:t>
            </w:r>
          </w:p>
        </w:tc>
        <w:tc>
          <w:tcPr>
            <w:tcW w:w="827" w:type="pct"/>
            <w:noWrap w:val="0"/>
            <w:vAlign w:val="center"/>
          </w:tcPr>
          <w:p w14:paraId="119FAE4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09" w:type="pct"/>
            <w:noWrap w:val="0"/>
            <w:vAlign w:val="center"/>
          </w:tcPr>
          <w:p w14:paraId="58C99AB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4926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14:paraId="576E134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center"/>
          </w:tcPr>
          <w:p w14:paraId="25225F2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kern w:val="0"/>
                <w:sz w:val="18"/>
                <w:szCs w:val="18"/>
                <w:highlight w:val="none"/>
              </w:rPr>
              <w:t>灰胸秧鸡</w:t>
            </w:r>
          </w:p>
        </w:tc>
        <w:tc>
          <w:tcPr>
            <w:tcW w:w="1759" w:type="pct"/>
            <w:noWrap w:val="0"/>
            <w:vAlign w:val="center"/>
          </w:tcPr>
          <w:p w14:paraId="56DE80C6">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rPr>
              <w:t>Lewinia striata</w:t>
            </w:r>
          </w:p>
        </w:tc>
        <w:tc>
          <w:tcPr>
            <w:tcW w:w="827" w:type="pct"/>
            <w:noWrap w:val="0"/>
            <w:vAlign w:val="center"/>
          </w:tcPr>
          <w:p w14:paraId="5C96B62B">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1</w:t>
            </w:r>
          </w:p>
        </w:tc>
        <w:tc>
          <w:tcPr>
            <w:tcW w:w="1309" w:type="pct"/>
            <w:noWrap w:val="0"/>
            <w:vAlign w:val="center"/>
          </w:tcPr>
          <w:p w14:paraId="4302DAA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2B23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14:paraId="36C5DAA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3</w:t>
            </w:r>
          </w:p>
        </w:tc>
        <w:tc>
          <w:tcPr>
            <w:tcW w:w="723" w:type="pct"/>
            <w:gridSpan w:val="2"/>
            <w:noWrap w:val="0"/>
            <w:vAlign w:val="center"/>
          </w:tcPr>
          <w:p w14:paraId="5107849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kern w:val="0"/>
                <w:sz w:val="18"/>
                <w:szCs w:val="18"/>
                <w:highlight w:val="none"/>
                <w:lang w:val="en-US" w:eastAsia="zh-CN"/>
              </w:rPr>
              <w:t>普通秧鸡</w:t>
            </w:r>
          </w:p>
        </w:tc>
        <w:tc>
          <w:tcPr>
            <w:tcW w:w="1759" w:type="pct"/>
            <w:noWrap w:val="0"/>
            <w:vAlign w:val="center"/>
          </w:tcPr>
          <w:p w14:paraId="01C77332">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lang w:val="en-US" w:eastAsia="zh-CN"/>
              </w:rPr>
              <w:t>Rallus indicus</w:t>
            </w:r>
          </w:p>
        </w:tc>
        <w:tc>
          <w:tcPr>
            <w:tcW w:w="827" w:type="pct"/>
            <w:noWrap w:val="0"/>
            <w:vAlign w:val="center"/>
          </w:tcPr>
          <w:p w14:paraId="3F51D6C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09" w:type="pct"/>
            <w:noWrap w:val="0"/>
            <w:vAlign w:val="center"/>
          </w:tcPr>
          <w:p w14:paraId="0143828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6F12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0A76BA4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爬行类</w:t>
            </w:r>
          </w:p>
        </w:tc>
      </w:tr>
      <w:tr w14:paraId="790E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14:paraId="571C16F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1833501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2E484D2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4A7E0B3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9" w:type="pct"/>
            <w:noWrap w:val="0"/>
            <w:vAlign w:val="center"/>
          </w:tcPr>
          <w:p w14:paraId="1761DC2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370D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noWrap w:val="0"/>
            <w:vAlign w:val="center"/>
          </w:tcPr>
          <w:p w14:paraId="262637F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723" w:type="pct"/>
            <w:gridSpan w:val="2"/>
            <w:noWrap w:val="0"/>
            <w:vAlign w:val="center"/>
          </w:tcPr>
          <w:p w14:paraId="69899160">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w:t>
            </w:r>
          </w:p>
        </w:tc>
        <w:tc>
          <w:tcPr>
            <w:tcW w:w="1759" w:type="pct"/>
            <w:noWrap w:val="0"/>
            <w:vAlign w:val="center"/>
          </w:tcPr>
          <w:p w14:paraId="25A1933B">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微软雅黑" w:cs="Times New Roman"/>
                <w:bCs/>
                <w:i/>
                <w:iCs/>
                <w:color w:val="auto"/>
                <w:sz w:val="18"/>
                <w:szCs w:val="18"/>
                <w:highlight w:val="none"/>
                <w:lang w:val="en-US" w:eastAsia="zh-CN"/>
              </w:rPr>
              <w:t>/</w:t>
            </w:r>
          </w:p>
        </w:tc>
        <w:tc>
          <w:tcPr>
            <w:tcW w:w="827" w:type="pct"/>
            <w:noWrap w:val="0"/>
            <w:vAlign w:val="center"/>
          </w:tcPr>
          <w:p w14:paraId="0BC6CD8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1309" w:type="pct"/>
            <w:noWrap w:val="0"/>
            <w:vAlign w:val="center"/>
          </w:tcPr>
          <w:p w14:paraId="397C47D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r>
      <w:tr w14:paraId="3AC8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586B376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两栖类</w:t>
            </w:r>
          </w:p>
        </w:tc>
      </w:tr>
      <w:tr w14:paraId="7610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14:paraId="472C902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46B8018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07900D5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681B8BE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9" w:type="pct"/>
            <w:noWrap w:val="0"/>
            <w:vAlign w:val="center"/>
          </w:tcPr>
          <w:p w14:paraId="10B8785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7775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14:paraId="4AC54BD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2048" w:type="dxa"/>
            <w:gridSpan w:val="2"/>
            <w:noWrap w:val="0"/>
            <w:vAlign w:val="center"/>
          </w:tcPr>
          <w:p w14:paraId="322BFA5B">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rPr>
            </w:pPr>
            <w:r>
              <w:rPr>
                <w:rFonts w:hint="eastAsia" w:ascii="Times New Roman" w:hAnsi="Times New Roman" w:eastAsia="宋体" w:cs="Times New Roman"/>
                <w:b w:val="0"/>
                <w:color w:val="auto"/>
                <w:sz w:val="18"/>
                <w:szCs w:val="18"/>
                <w:highlight w:val="none"/>
                <w:lang w:eastAsia="zh-CN"/>
              </w:rPr>
              <w:t>黑眶蟾蜍</w:t>
            </w:r>
          </w:p>
        </w:tc>
        <w:tc>
          <w:tcPr>
            <w:tcW w:w="4983" w:type="dxa"/>
            <w:noWrap w:val="0"/>
            <w:vAlign w:val="center"/>
          </w:tcPr>
          <w:p w14:paraId="4FEE055F">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i/>
                <w:iCs/>
                <w:color w:val="auto"/>
                <w:sz w:val="18"/>
                <w:szCs w:val="18"/>
                <w:highlight w:val="none"/>
              </w:rPr>
              <w:t>Duttaphrynus melanostictus</w:t>
            </w:r>
          </w:p>
        </w:tc>
        <w:tc>
          <w:tcPr>
            <w:tcW w:w="2343" w:type="dxa"/>
            <w:noWrap w:val="0"/>
            <w:vAlign w:val="center"/>
          </w:tcPr>
          <w:p w14:paraId="1E9D13D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偶见</w:t>
            </w:r>
          </w:p>
        </w:tc>
        <w:tc>
          <w:tcPr>
            <w:tcW w:w="3711" w:type="dxa"/>
            <w:noWrap w:val="0"/>
            <w:vAlign w:val="center"/>
          </w:tcPr>
          <w:p w14:paraId="6670768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访问</w:t>
            </w:r>
          </w:p>
        </w:tc>
      </w:tr>
    </w:tbl>
    <w:p w14:paraId="39623CB3">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outlineLvl w:val="0"/>
        <w:rPr>
          <w:rFonts w:hint="eastAsia"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2795F010">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附表2-8  Yd5动物调查记录表</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955"/>
        <w:gridCol w:w="1093"/>
        <w:gridCol w:w="4983"/>
        <w:gridCol w:w="2343"/>
        <w:gridCol w:w="3705"/>
      </w:tblGrid>
      <w:tr w14:paraId="0089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0" w:type="pct"/>
            <w:gridSpan w:val="2"/>
            <w:noWrap w:val="0"/>
            <w:vAlign w:val="center"/>
          </w:tcPr>
          <w:p w14:paraId="4F6E301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样点/样线编号</w:t>
            </w:r>
          </w:p>
        </w:tc>
        <w:tc>
          <w:tcPr>
            <w:tcW w:w="2145" w:type="pct"/>
            <w:gridSpan w:val="2"/>
            <w:noWrap w:val="0"/>
            <w:vAlign w:val="center"/>
          </w:tcPr>
          <w:p w14:paraId="49C9D267">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Yd</w:t>
            </w:r>
            <w:r>
              <w:rPr>
                <w:rFonts w:hint="eastAsia" w:ascii="Times New Roman" w:hAnsi="Times New Roman" w:eastAsia="微软雅黑" w:cs="Times New Roman"/>
                <w:bCs/>
                <w:color w:val="auto"/>
                <w:sz w:val="18"/>
                <w:szCs w:val="18"/>
                <w:lang w:val="en-US" w:eastAsia="zh-CN"/>
              </w:rPr>
              <w:t>5</w:t>
            </w:r>
          </w:p>
        </w:tc>
        <w:tc>
          <w:tcPr>
            <w:tcW w:w="827" w:type="pct"/>
            <w:noWrap w:val="0"/>
            <w:vAlign w:val="center"/>
          </w:tcPr>
          <w:p w14:paraId="79EAD8A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生境类型</w:t>
            </w:r>
          </w:p>
        </w:tc>
        <w:tc>
          <w:tcPr>
            <w:tcW w:w="1306" w:type="pct"/>
            <w:noWrap w:val="0"/>
            <w:vAlign w:val="center"/>
          </w:tcPr>
          <w:p w14:paraId="04A5E8B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森林、</w:t>
            </w:r>
            <w:r>
              <w:rPr>
                <w:rFonts w:hint="eastAsia" w:ascii="Times New Roman" w:hAnsi="Times New Roman" w:eastAsia="微软雅黑" w:cs="Times New Roman"/>
                <w:bCs/>
                <w:color w:val="auto"/>
                <w:sz w:val="18"/>
                <w:szCs w:val="18"/>
                <w:lang w:val="en-US" w:eastAsia="zh-CN"/>
              </w:rPr>
              <w:t>灌丛、草丛</w:t>
            </w:r>
            <w:r>
              <w:rPr>
                <w:rFonts w:hint="default" w:ascii="Times New Roman" w:hAnsi="Times New Roman" w:eastAsia="微软雅黑" w:cs="Times New Roman"/>
                <w:bCs/>
                <w:color w:val="auto"/>
                <w:sz w:val="18"/>
                <w:szCs w:val="18"/>
              </w:rPr>
              <w:t>、村落</w:t>
            </w:r>
          </w:p>
        </w:tc>
      </w:tr>
      <w:tr w14:paraId="6202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0" w:type="pct"/>
            <w:gridSpan w:val="2"/>
            <w:noWrap w:val="0"/>
            <w:vAlign w:val="center"/>
          </w:tcPr>
          <w:p w14:paraId="3C8F5BB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调查地点</w:t>
            </w:r>
          </w:p>
        </w:tc>
        <w:tc>
          <w:tcPr>
            <w:tcW w:w="2145" w:type="pct"/>
            <w:gridSpan w:val="2"/>
            <w:noWrap w:val="0"/>
            <w:vAlign w:val="center"/>
          </w:tcPr>
          <w:p w14:paraId="1DDD509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东瀚镇东瀚村</w:t>
            </w:r>
          </w:p>
        </w:tc>
        <w:tc>
          <w:tcPr>
            <w:tcW w:w="827" w:type="pct"/>
            <w:noWrap w:val="0"/>
            <w:vAlign w:val="center"/>
          </w:tcPr>
          <w:p w14:paraId="25D0DDC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调查时间</w:t>
            </w:r>
          </w:p>
        </w:tc>
        <w:tc>
          <w:tcPr>
            <w:tcW w:w="1306" w:type="pct"/>
            <w:noWrap w:val="0"/>
            <w:vAlign w:val="center"/>
          </w:tcPr>
          <w:p w14:paraId="2E1CA17B">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Cs/>
                <w:color w:val="auto"/>
                <w:sz w:val="18"/>
                <w:szCs w:val="18"/>
                <w:lang w:eastAsia="zh-CN"/>
              </w:rPr>
              <w:t>2025.6.2</w:t>
            </w:r>
            <w:r>
              <w:rPr>
                <w:rFonts w:hint="eastAsia" w:ascii="Times New Roman" w:hAnsi="Times New Roman" w:eastAsia="微软雅黑" w:cs="Times New Roman"/>
                <w:bCs/>
                <w:color w:val="auto"/>
                <w:sz w:val="18"/>
                <w:szCs w:val="18"/>
                <w:lang w:val="en-US" w:eastAsia="zh-CN"/>
              </w:rPr>
              <w:t>1</w:t>
            </w:r>
          </w:p>
        </w:tc>
      </w:tr>
      <w:tr w14:paraId="5BD9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0" w:type="pct"/>
            <w:gridSpan w:val="2"/>
            <w:noWrap w:val="0"/>
            <w:vAlign w:val="center"/>
          </w:tcPr>
          <w:p w14:paraId="1DC47F1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样点经纬度</w:t>
            </w:r>
          </w:p>
        </w:tc>
        <w:tc>
          <w:tcPr>
            <w:tcW w:w="2145" w:type="pct"/>
            <w:gridSpan w:val="2"/>
            <w:noWrap w:val="0"/>
            <w:vAlign w:val="center"/>
          </w:tcPr>
          <w:p w14:paraId="261FF37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 w:val="0"/>
                <w:bCs/>
                <w:color w:val="auto"/>
                <w:kern w:val="2"/>
                <w:sz w:val="18"/>
                <w:szCs w:val="18"/>
                <w:highlight w:val="none"/>
                <w:vertAlign w:val="baseline"/>
                <w:lang w:val="en-US" w:eastAsia="zh-CN" w:bidi="ar-SA"/>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宋体" w:cs="Times New Roman"/>
                <w:b w:val="0"/>
                <w:bCs/>
                <w:color w:val="auto"/>
                <w:kern w:val="2"/>
                <w:sz w:val="18"/>
                <w:szCs w:val="18"/>
                <w:highlight w:val="none"/>
                <w:vertAlign w:val="baseline"/>
                <w:lang w:val="en-US" w:eastAsia="zh-CN" w:bidi="ar-SA"/>
              </w:rPr>
              <w:t>119.608511</w:t>
            </w:r>
          </w:p>
          <w:p w14:paraId="717C73B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lang w:val="en-US" w:eastAsia="zh-CN"/>
              </w:rPr>
              <w:t>N</w:t>
            </w:r>
            <w:r>
              <w:rPr>
                <w:rFonts w:hint="eastAsia" w:ascii="Times New Roman" w:hAnsi="Times New Roman" w:eastAsia="宋体" w:cs="Times New Roman"/>
                <w:b w:val="0"/>
                <w:bCs/>
                <w:color w:val="auto"/>
                <w:kern w:val="2"/>
                <w:sz w:val="18"/>
                <w:szCs w:val="18"/>
                <w:highlight w:val="none"/>
                <w:vertAlign w:val="baseline"/>
                <w:lang w:val="en-US" w:eastAsia="zh-CN" w:bidi="ar-SA"/>
              </w:rPr>
              <w:t>25.411221</w:t>
            </w:r>
          </w:p>
        </w:tc>
        <w:tc>
          <w:tcPr>
            <w:tcW w:w="827" w:type="pct"/>
            <w:noWrap w:val="0"/>
            <w:vAlign w:val="center"/>
          </w:tcPr>
          <w:p w14:paraId="366E947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海拔/m</w:t>
            </w:r>
          </w:p>
        </w:tc>
        <w:tc>
          <w:tcPr>
            <w:tcW w:w="1306" w:type="pct"/>
            <w:noWrap w:val="0"/>
            <w:vAlign w:val="center"/>
          </w:tcPr>
          <w:p w14:paraId="5A5E2F8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宋体" w:cs="Times New Roman"/>
                <w:b w:val="0"/>
                <w:bCs/>
                <w:color w:val="auto"/>
                <w:kern w:val="2"/>
                <w:sz w:val="18"/>
                <w:szCs w:val="18"/>
                <w:highlight w:val="none"/>
                <w:vertAlign w:val="baseline"/>
                <w:lang w:val="en-US" w:eastAsia="zh-CN" w:bidi="ar-SA"/>
              </w:rPr>
              <w:t>54</w:t>
            </w:r>
          </w:p>
        </w:tc>
      </w:tr>
      <w:tr w14:paraId="327B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pct"/>
            <w:gridSpan w:val="2"/>
            <w:noWrap w:val="0"/>
            <w:vAlign w:val="center"/>
          </w:tcPr>
          <w:p w14:paraId="4E3B9AD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调查人员</w:t>
            </w:r>
          </w:p>
        </w:tc>
        <w:tc>
          <w:tcPr>
            <w:tcW w:w="2145" w:type="pct"/>
            <w:gridSpan w:val="2"/>
            <w:noWrap w:val="0"/>
            <w:vAlign w:val="center"/>
          </w:tcPr>
          <w:p w14:paraId="28CB7A1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rPr>
            </w:pPr>
            <w:r>
              <w:rPr>
                <w:rFonts w:hint="eastAsia" w:ascii="Times New Roman" w:hAnsi="Times New Roman" w:eastAsia="微软雅黑" w:cs="Times New Roman"/>
                <w:bCs/>
                <w:color w:val="auto"/>
                <w:sz w:val="18"/>
                <w:szCs w:val="18"/>
                <w:lang w:val="en-US" w:eastAsia="zh-CN"/>
              </w:rPr>
              <w:t>林浩阳、董旭</w:t>
            </w:r>
          </w:p>
        </w:tc>
        <w:tc>
          <w:tcPr>
            <w:tcW w:w="827" w:type="pct"/>
            <w:noWrap w:val="0"/>
            <w:vAlign w:val="center"/>
          </w:tcPr>
          <w:p w14:paraId="4061D32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干扰强度</w:t>
            </w:r>
          </w:p>
        </w:tc>
        <w:tc>
          <w:tcPr>
            <w:tcW w:w="1306" w:type="pct"/>
            <w:noWrap w:val="0"/>
            <w:vAlign w:val="center"/>
          </w:tcPr>
          <w:p w14:paraId="60F5152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w:t>
            </w:r>
          </w:p>
        </w:tc>
      </w:tr>
      <w:tr w14:paraId="785A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55952E55">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
                <w:color w:val="auto"/>
                <w:sz w:val="18"/>
                <w:szCs w:val="18"/>
                <w:lang w:eastAsia="zh-CN"/>
              </w:rPr>
              <w:t>哺乳类</w:t>
            </w:r>
          </w:p>
        </w:tc>
      </w:tr>
      <w:tr w14:paraId="2D6A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3F3BC3D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序号</w:t>
            </w:r>
          </w:p>
        </w:tc>
        <w:tc>
          <w:tcPr>
            <w:tcW w:w="723" w:type="pct"/>
            <w:gridSpan w:val="2"/>
            <w:noWrap w:val="0"/>
            <w:vAlign w:val="center"/>
          </w:tcPr>
          <w:p w14:paraId="2AE473D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中文名</w:t>
            </w:r>
          </w:p>
        </w:tc>
        <w:tc>
          <w:tcPr>
            <w:tcW w:w="1759" w:type="pct"/>
            <w:noWrap w:val="0"/>
            <w:vAlign w:val="center"/>
          </w:tcPr>
          <w:p w14:paraId="65BA713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拉丁名</w:t>
            </w:r>
          </w:p>
        </w:tc>
        <w:tc>
          <w:tcPr>
            <w:tcW w:w="827" w:type="pct"/>
            <w:noWrap w:val="0"/>
            <w:vAlign w:val="center"/>
          </w:tcPr>
          <w:p w14:paraId="3797B56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数量</w:t>
            </w:r>
          </w:p>
        </w:tc>
        <w:tc>
          <w:tcPr>
            <w:tcW w:w="1306" w:type="pct"/>
            <w:noWrap w:val="0"/>
            <w:vAlign w:val="center"/>
          </w:tcPr>
          <w:p w14:paraId="2593581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来源</w:t>
            </w:r>
          </w:p>
        </w:tc>
      </w:tr>
      <w:tr w14:paraId="4AD5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noWrap w:val="0"/>
            <w:vAlign w:val="center"/>
          </w:tcPr>
          <w:p w14:paraId="7982A60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4410B2C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巢鼠</w:t>
            </w:r>
          </w:p>
        </w:tc>
        <w:tc>
          <w:tcPr>
            <w:tcW w:w="1759" w:type="pct"/>
            <w:noWrap w:val="0"/>
            <w:vAlign w:val="center"/>
          </w:tcPr>
          <w:p w14:paraId="41E7DC9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lang w:val="en-US" w:eastAsia="zh-CN"/>
              </w:rPr>
              <w:t>Micromys minutus</w:t>
            </w:r>
          </w:p>
        </w:tc>
        <w:tc>
          <w:tcPr>
            <w:tcW w:w="827" w:type="pct"/>
            <w:noWrap w:val="0"/>
            <w:vAlign w:val="center"/>
          </w:tcPr>
          <w:p w14:paraId="4E77061D">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1</w:t>
            </w:r>
          </w:p>
        </w:tc>
        <w:tc>
          <w:tcPr>
            <w:tcW w:w="1306" w:type="pct"/>
            <w:noWrap w:val="0"/>
            <w:vAlign w:val="center"/>
          </w:tcPr>
          <w:p w14:paraId="4A635ED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124D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noWrap w:val="0"/>
            <w:vAlign w:val="center"/>
          </w:tcPr>
          <w:p w14:paraId="3FFD0D6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top"/>
          </w:tcPr>
          <w:p w14:paraId="1F12778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小家鼠</w:t>
            </w:r>
          </w:p>
        </w:tc>
        <w:tc>
          <w:tcPr>
            <w:tcW w:w="1759" w:type="pct"/>
            <w:noWrap w:val="0"/>
            <w:vAlign w:val="center"/>
          </w:tcPr>
          <w:p w14:paraId="40D67D32">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lang w:val="en-US" w:eastAsia="zh-CN"/>
              </w:rPr>
              <w:t>Mus musculus</w:t>
            </w:r>
          </w:p>
        </w:tc>
        <w:tc>
          <w:tcPr>
            <w:tcW w:w="827" w:type="pct"/>
            <w:noWrap w:val="0"/>
            <w:vAlign w:val="center"/>
          </w:tcPr>
          <w:p w14:paraId="3ABC7F8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06" w:type="pct"/>
            <w:noWrap w:val="0"/>
            <w:vAlign w:val="center"/>
          </w:tcPr>
          <w:p w14:paraId="2EE6413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359E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56F5519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鸟类</w:t>
            </w:r>
          </w:p>
        </w:tc>
      </w:tr>
      <w:tr w14:paraId="497A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noWrap w:val="0"/>
            <w:vAlign w:val="center"/>
          </w:tcPr>
          <w:p w14:paraId="10B62CF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761B34C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737808F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2DD8D9D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6" w:type="pct"/>
            <w:noWrap w:val="0"/>
            <w:vAlign w:val="center"/>
          </w:tcPr>
          <w:p w14:paraId="2D51B8D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0B02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0C468F40">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eastAsia="zh-CN"/>
              </w:rPr>
            </w:pPr>
            <w:r>
              <w:rPr>
                <w:rFonts w:hint="eastAsia" w:ascii="Times New Roman" w:hAnsi="Times New Roman" w:eastAsia="微软雅黑" w:cs="Times New Roman"/>
                <w:bCs/>
                <w:color w:val="auto"/>
                <w:sz w:val="18"/>
                <w:szCs w:val="18"/>
                <w:highlight w:val="none"/>
                <w:lang w:val="en-US" w:eastAsia="zh-CN"/>
              </w:rPr>
              <w:t>1</w:t>
            </w:r>
          </w:p>
        </w:tc>
        <w:tc>
          <w:tcPr>
            <w:tcW w:w="723" w:type="pct"/>
            <w:gridSpan w:val="2"/>
            <w:noWrap w:val="0"/>
            <w:vAlign w:val="center"/>
          </w:tcPr>
          <w:p w14:paraId="5B4F7089">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kern w:val="0"/>
                <w:sz w:val="18"/>
                <w:szCs w:val="18"/>
                <w:highlight w:val="none"/>
              </w:rPr>
              <w:t>普通翠鸟</w:t>
            </w:r>
          </w:p>
        </w:tc>
        <w:tc>
          <w:tcPr>
            <w:tcW w:w="1759" w:type="pct"/>
            <w:noWrap w:val="0"/>
            <w:vAlign w:val="center"/>
          </w:tcPr>
          <w:p w14:paraId="50309179">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rPr>
              <w:t>Alcedo atthis</w:t>
            </w:r>
          </w:p>
        </w:tc>
        <w:tc>
          <w:tcPr>
            <w:tcW w:w="827" w:type="pct"/>
            <w:noWrap w:val="0"/>
            <w:vAlign w:val="center"/>
          </w:tcPr>
          <w:p w14:paraId="63004B8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06" w:type="pct"/>
            <w:noWrap w:val="0"/>
            <w:vAlign w:val="center"/>
          </w:tcPr>
          <w:p w14:paraId="6C26565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298B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noWrap w:val="0"/>
            <w:vAlign w:val="center"/>
          </w:tcPr>
          <w:p w14:paraId="5F431B5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center"/>
          </w:tcPr>
          <w:p w14:paraId="0988F20E">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kern w:val="0"/>
                <w:sz w:val="18"/>
                <w:szCs w:val="18"/>
                <w:highlight w:val="none"/>
              </w:rPr>
              <w:t>暗灰鹃鵙</w:t>
            </w:r>
          </w:p>
        </w:tc>
        <w:tc>
          <w:tcPr>
            <w:tcW w:w="1759" w:type="pct"/>
            <w:noWrap w:val="0"/>
            <w:vAlign w:val="center"/>
          </w:tcPr>
          <w:p w14:paraId="15FD0F44">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rPr>
              <w:t>Lalage melaschistos</w:t>
            </w:r>
          </w:p>
        </w:tc>
        <w:tc>
          <w:tcPr>
            <w:tcW w:w="827" w:type="pct"/>
            <w:noWrap w:val="0"/>
            <w:vAlign w:val="center"/>
          </w:tcPr>
          <w:p w14:paraId="63D14224">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1</w:t>
            </w:r>
          </w:p>
        </w:tc>
        <w:tc>
          <w:tcPr>
            <w:tcW w:w="1306" w:type="pct"/>
            <w:noWrap w:val="0"/>
            <w:vAlign w:val="center"/>
          </w:tcPr>
          <w:p w14:paraId="5F8A199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3AC6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0ABA689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3</w:t>
            </w:r>
          </w:p>
        </w:tc>
        <w:tc>
          <w:tcPr>
            <w:tcW w:w="723" w:type="pct"/>
            <w:gridSpan w:val="2"/>
            <w:noWrap w:val="0"/>
            <w:vAlign w:val="center"/>
          </w:tcPr>
          <w:p w14:paraId="69ABE946">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灰山椒鸟</w:t>
            </w:r>
          </w:p>
        </w:tc>
        <w:tc>
          <w:tcPr>
            <w:tcW w:w="1759" w:type="pct"/>
            <w:noWrap w:val="0"/>
            <w:vAlign w:val="center"/>
          </w:tcPr>
          <w:p w14:paraId="7C0BE06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lang w:val="en-US" w:eastAsia="zh-CN"/>
              </w:rPr>
              <w:t>Pericrocotus divaricatus</w:t>
            </w:r>
          </w:p>
        </w:tc>
        <w:tc>
          <w:tcPr>
            <w:tcW w:w="827" w:type="pct"/>
            <w:noWrap w:val="0"/>
            <w:vAlign w:val="center"/>
          </w:tcPr>
          <w:p w14:paraId="0781FB8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1</w:t>
            </w:r>
          </w:p>
        </w:tc>
        <w:tc>
          <w:tcPr>
            <w:tcW w:w="1306" w:type="pct"/>
            <w:noWrap w:val="0"/>
            <w:vAlign w:val="center"/>
          </w:tcPr>
          <w:p w14:paraId="7D2F185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3A64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155C46F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4</w:t>
            </w:r>
          </w:p>
        </w:tc>
        <w:tc>
          <w:tcPr>
            <w:tcW w:w="723" w:type="pct"/>
            <w:gridSpan w:val="2"/>
            <w:noWrap w:val="0"/>
            <w:vAlign w:val="center"/>
          </w:tcPr>
          <w:p w14:paraId="556E2864">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b w:val="0"/>
                <w:color w:val="auto"/>
                <w:kern w:val="0"/>
                <w:sz w:val="18"/>
                <w:szCs w:val="18"/>
                <w:highlight w:val="none"/>
                <w:lang w:val="en-US" w:eastAsia="zh-CN" w:bidi="ar-SA"/>
              </w:rPr>
            </w:pPr>
            <w:r>
              <w:rPr>
                <w:rFonts w:hint="eastAsia" w:ascii="Times New Roman" w:hAnsi="Times New Roman" w:eastAsia="宋体" w:cs="Times New Roman"/>
                <w:b w:val="0"/>
                <w:color w:val="auto"/>
                <w:kern w:val="0"/>
                <w:sz w:val="18"/>
                <w:szCs w:val="18"/>
                <w:lang w:val="en-US" w:eastAsia="zh-CN"/>
              </w:rPr>
              <w:t>麻雀</w:t>
            </w:r>
          </w:p>
        </w:tc>
        <w:tc>
          <w:tcPr>
            <w:tcW w:w="1759" w:type="pct"/>
            <w:noWrap w:val="0"/>
            <w:vAlign w:val="center"/>
          </w:tcPr>
          <w:p w14:paraId="2BA4ACBB">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b w:val="0"/>
                <w:i/>
                <w:iCs/>
                <w:color w:val="auto"/>
                <w:kern w:val="0"/>
                <w:sz w:val="18"/>
                <w:szCs w:val="18"/>
                <w:highlight w:val="none"/>
                <w:lang w:val="en-US" w:eastAsia="zh-CN" w:bidi="ar-SA"/>
              </w:rPr>
            </w:pPr>
            <w:r>
              <w:rPr>
                <w:rFonts w:hint="eastAsia" w:ascii="Times New Roman" w:hAnsi="Times New Roman" w:eastAsia="宋体" w:cs="Times New Roman"/>
                <w:b w:val="0"/>
                <w:i/>
                <w:iCs/>
                <w:color w:val="auto"/>
                <w:kern w:val="0"/>
                <w:sz w:val="18"/>
                <w:szCs w:val="18"/>
                <w:lang w:val="en-US" w:eastAsia="zh-CN"/>
              </w:rPr>
              <w:t>Passer montanus</w:t>
            </w:r>
          </w:p>
        </w:tc>
        <w:tc>
          <w:tcPr>
            <w:tcW w:w="827" w:type="pct"/>
            <w:noWrap w:val="0"/>
            <w:vAlign w:val="center"/>
          </w:tcPr>
          <w:p w14:paraId="0EA73E24">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5</w:t>
            </w:r>
          </w:p>
        </w:tc>
        <w:tc>
          <w:tcPr>
            <w:tcW w:w="1306" w:type="pct"/>
            <w:noWrap w:val="0"/>
            <w:vAlign w:val="center"/>
          </w:tcPr>
          <w:p w14:paraId="7D2D70D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目击</w:t>
            </w:r>
          </w:p>
        </w:tc>
      </w:tr>
      <w:tr w14:paraId="469A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25BA5DB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爬行类</w:t>
            </w:r>
          </w:p>
        </w:tc>
      </w:tr>
      <w:tr w14:paraId="06C0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3BF3648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26FFC85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6F835E0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58B4D13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6" w:type="pct"/>
            <w:noWrap w:val="0"/>
            <w:vAlign w:val="center"/>
          </w:tcPr>
          <w:p w14:paraId="4F4384A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78F3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noWrap w:val="0"/>
            <w:vAlign w:val="center"/>
          </w:tcPr>
          <w:p w14:paraId="3029608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3DC0E36C">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宋体" w:cs="Times New Roman"/>
                <w:b w:val="0"/>
                <w:color w:val="auto"/>
                <w:sz w:val="18"/>
                <w:szCs w:val="18"/>
                <w:highlight w:val="none"/>
              </w:rPr>
              <w:t>原尾蜥虎</w:t>
            </w:r>
          </w:p>
        </w:tc>
        <w:tc>
          <w:tcPr>
            <w:tcW w:w="1759" w:type="pct"/>
            <w:noWrap w:val="0"/>
            <w:vAlign w:val="center"/>
          </w:tcPr>
          <w:p w14:paraId="0E490667">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i/>
                <w:iCs/>
                <w:color w:val="auto"/>
                <w:sz w:val="18"/>
                <w:szCs w:val="18"/>
                <w:highlight w:val="none"/>
              </w:rPr>
              <w:t>Hemidactylus bowringii</w:t>
            </w:r>
          </w:p>
        </w:tc>
        <w:tc>
          <w:tcPr>
            <w:tcW w:w="827" w:type="pct"/>
            <w:noWrap w:val="0"/>
            <w:vAlign w:val="center"/>
          </w:tcPr>
          <w:p w14:paraId="1C43242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偶见</w:t>
            </w:r>
          </w:p>
        </w:tc>
        <w:tc>
          <w:tcPr>
            <w:tcW w:w="1306" w:type="pct"/>
            <w:noWrap w:val="0"/>
            <w:vAlign w:val="center"/>
          </w:tcPr>
          <w:p w14:paraId="7636015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访问</w:t>
            </w:r>
          </w:p>
        </w:tc>
      </w:tr>
      <w:tr w14:paraId="6D11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6336E60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两栖类</w:t>
            </w:r>
          </w:p>
        </w:tc>
      </w:tr>
      <w:tr w14:paraId="34A2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4299465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031CBD8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19B0160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0F037DF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6" w:type="pct"/>
            <w:noWrap w:val="0"/>
            <w:vAlign w:val="center"/>
          </w:tcPr>
          <w:p w14:paraId="7DB2F98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62F7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10D06E3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723" w:type="pct"/>
            <w:gridSpan w:val="2"/>
            <w:noWrap w:val="0"/>
            <w:vAlign w:val="center"/>
          </w:tcPr>
          <w:p w14:paraId="5209D595">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1759" w:type="pct"/>
            <w:noWrap w:val="0"/>
            <w:vAlign w:val="center"/>
          </w:tcPr>
          <w:p w14:paraId="00D4BBF4">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微软雅黑" w:cs="Times New Roman"/>
                <w:bCs/>
                <w:i/>
                <w:iCs/>
                <w:color w:val="auto"/>
                <w:sz w:val="18"/>
                <w:szCs w:val="18"/>
                <w:highlight w:val="none"/>
                <w:lang w:val="en-US" w:eastAsia="zh-CN"/>
              </w:rPr>
              <w:t>/</w:t>
            </w:r>
          </w:p>
        </w:tc>
        <w:tc>
          <w:tcPr>
            <w:tcW w:w="827" w:type="pct"/>
            <w:noWrap w:val="0"/>
            <w:vAlign w:val="center"/>
          </w:tcPr>
          <w:p w14:paraId="55544DC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1306" w:type="pct"/>
            <w:noWrap w:val="0"/>
            <w:vAlign w:val="center"/>
          </w:tcPr>
          <w:p w14:paraId="2266355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r>
    </w:tbl>
    <w:p w14:paraId="62615C83">
      <w:pPr>
        <w:rPr>
          <w:rFonts w:hint="eastAsia"/>
          <w:color w:val="auto"/>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5CD70397">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附表2-9  Yd6动物调查记录表</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955"/>
        <w:gridCol w:w="1093"/>
        <w:gridCol w:w="4983"/>
        <w:gridCol w:w="2343"/>
        <w:gridCol w:w="3708"/>
      </w:tblGrid>
      <w:tr w14:paraId="2AB7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9" w:type="pct"/>
            <w:gridSpan w:val="2"/>
            <w:noWrap w:val="0"/>
            <w:vAlign w:val="center"/>
          </w:tcPr>
          <w:p w14:paraId="5F2C0EF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样点/样线编号</w:t>
            </w:r>
          </w:p>
        </w:tc>
        <w:tc>
          <w:tcPr>
            <w:tcW w:w="2145" w:type="pct"/>
            <w:gridSpan w:val="2"/>
            <w:noWrap w:val="0"/>
            <w:vAlign w:val="center"/>
          </w:tcPr>
          <w:p w14:paraId="36713DE9">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default" w:ascii="Times New Roman" w:hAnsi="Times New Roman" w:eastAsia="微软雅黑" w:cs="Times New Roman"/>
                <w:bCs/>
                <w:color w:val="auto"/>
                <w:sz w:val="18"/>
                <w:szCs w:val="18"/>
              </w:rPr>
              <w:t>Yd</w:t>
            </w:r>
            <w:r>
              <w:rPr>
                <w:rFonts w:hint="eastAsia" w:ascii="Times New Roman" w:hAnsi="Times New Roman" w:eastAsia="微软雅黑" w:cs="Times New Roman"/>
                <w:bCs/>
                <w:color w:val="auto"/>
                <w:sz w:val="18"/>
                <w:szCs w:val="18"/>
                <w:lang w:val="en-US" w:eastAsia="zh-CN"/>
              </w:rPr>
              <w:t>6</w:t>
            </w:r>
          </w:p>
        </w:tc>
        <w:tc>
          <w:tcPr>
            <w:tcW w:w="827" w:type="pct"/>
            <w:noWrap w:val="0"/>
            <w:vAlign w:val="center"/>
          </w:tcPr>
          <w:p w14:paraId="1260986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生境类型</w:t>
            </w:r>
          </w:p>
        </w:tc>
        <w:tc>
          <w:tcPr>
            <w:tcW w:w="1307" w:type="pct"/>
            <w:noWrap w:val="0"/>
            <w:vAlign w:val="center"/>
          </w:tcPr>
          <w:p w14:paraId="00B8930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森林、农田、村落</w:t>
            </w:r>
          </w:p>
        </w:tc>
      </w:tr>
      <w:tr w14:paraId="45EE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9" w:type="pct"/>
            <w:gridSpan w:val="2"/>
            <w:noWrap w:val="0"/>
            <w:vAlign w:val="center"/>
          </w:tcPr>
          <w:p w14:paraId="13AA241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调查地点</w:t>
            </w:r>
          </w:p>
        </w:tc>
        <w:tc>
          <w:tcPr>
            <w:tcW w:w="2145" w:type="pct"/>
            <w:gridSpan w:val="2"/>
            <w:noWrap w:val="0"/>
            <w:vAlign w:val="center"/>
          </w:tcPr>
          <w:p w14:paraId="51E5AC2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东瀚镇海亮村</w:t>
            </w:r>
          </w:p>
        </w:tc>
        <w:tc>
          <w:tcPr>
            <w:tcW w:w="827" w:type="pct"/>
            <w:noWrap w:val="0"/>
            <w:vAlign w:val="center"/>
          </w:tcPr>
          <w:p w14:paraId="79B4D72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调查时间</w:t>
            </w:r>
          </w:p>
        </w:tc>
        <w:tc>
          <w:tcPr>
            <w:tcW w:w="1307" w:type="pct"/>
            <w:noWrap w:val="0"/>
            <w:vAlign w:val="center"/>
          </w:tcPr>
          <w:p w14:paraId="3F4D587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eastAsia="zh-CN"/>
              </w:rPr>
              <w:t>2025.6.2</w:t>
            </w:r>
            <w:r>
              <w:rPr>
                <w:rFonts w:hint="eastAsia" w:ascii="Times New Roman" w:hAnsi="Times New Roman" w:eastAsia="微软雅黑" w:cs="Times New Roman"/>
                <w:bCs/>
                <w:color w:val="auto"/>
                <w:sz w:val="18"/>
                <w:szCs w:val="18"/>
                <w:lang w:val="en-US" w:eastAsia="zh-CN"/>
              </w:rPr>
              <w:t>1</w:t>
            </w:r>
          </w:p>
        </w:tc>
      </w:tr>
      <w:tr w14:paraId="3930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9" w:type="pct"/>
            <w:gridSpan w:val="2"/>
            <w:noWrap w:val="0"/>
            <w:vAlign w:val="center"/>
          </w:tcPr>
          <w:p w14:paraId="2D9E554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样点经纬度</w:t>
            </w:r>
          </w:p>
        </w:tc>
        <w:tc>
          <w:tcPr>
            <w:tcW w:w="2145" w:type="pct"/>
            <w:gridSpan w:val="2"/>
            <w:noWrap w:val="0"/>
            <w:vAlign w:val="center"/>
          </w:tcPr>
          <w:p w14:paraId="2EB4554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宋体" w:cs="Times New Roman"/>
                <w:b w:val="0"/>
                <w:bCs/>
                <w:color w:val="auto"/>
                <w:kern w:val="2"/>
                <w:sz w:val="18"/>
                <w:szCs w:val="18"/>
                <w:highlight w:val="none"/>
                <w:vertAlign w:val="baseline"/>
                <w:lang w:val="en-US" w:eastAsia="zh-CN" w:bidi="ar-SA"/>
              </w:rPr>
              <w:t>119.587281</w:t>
            </w:r>
          </w:p>
          <w:p w14:paraId="7518688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lang w:val="en-US" w:eastAsia="zh-CN"/>
              </w:rPr>
              <w:t>N</w:t>
            </w:r>
            <w:r>
              <w:rPr>
                <w:rFonts w:hint="eastAsia" w:ascii="Times New Roman" w:hAnsi="Times New Roman" w:eastAsia="宋体" w:cs="Times New Roman"/>
                <w:b w:val="0"/>
                <w:bCs/>
                <w:color w:val="auto"/>
                <w:kern w:val="2"/>
                <w:sz w:val="18"/>
                <w:szCs w:val="18"/>
                <w:highlight w:val="none"/>
                <w:vertAlign w:val="baseline"/>
                <w:lang w:val="en-US" w:eastAsia="zh-CN" w:bidi="ar-SA"/>
              </w:rPr>
              <w:t>25.466310</w:t>
            </w:r>
          </w:p>
        </w:tc>
        <w:tc>
          <w:tcPr>
            <w:tcW w:w="827" w:type="pct"/>
            <w:noWrap w:val="0"/>
            <w:vAlign w:val="center"/>
          </w:tcPr>
          <w:p w14:paraId="72FA19A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海拔/m</w:t>
            </w:r>
          </w:p>
        </w:tc>
        <w:tc>
          <w:tcPr>
            <w:tcW w:w="1307" w:type="pct"/>
            <w:noWrap w:val="0"/>
            <w:vAlign w:val="center"/>
          </w:tcPr>
          <w:p w14:paraId="554193E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宋体" w:cs="Times New Roman"/>
                <w:b w:val="0"/>
                <w:bCs/>
                <w:color w:val="auto"/>
                <w:kern w:val="2"/>
                <w:sz w:val="18"/>
                <w:szCs w:val="18"/>
                <w:highlight w:val="none"/>
                <w:vertAlign w:val="baseline"/>
                <w:lang w:val="en-US" w:eastAsia="zh-CN" w:bidi="ar-SA"/>
              </w:rPr>
              <w:t>54</w:t>
            </w:r>
          </w:p>
        </w:tc>
      </w:tr>
      <w:tr w14:paraId="232D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gridSpan w:val="2"/>
            <w:noWrap w:val="0"/>
            <w:vAlign w:val="center"/>
          </w:tcPr>
          <w:p w14:paraId="36DB4F4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调查人员</w:t>
            </w:r>
          </w:p>
        </w:tc>
        <w:tc>
          <w:tcPr>
            <w:tcW w:w="2145" w:type="pct"/>
            <w:gridSpan w:val="2"/>
            <w:noWrap w:val="0"/>
            <w:vAlign w:val="center"/>
          </w:tcPr>
          <w:p w14:paraId="5924879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rPr>
            </w:pPr>
            <w:r>
              <w:rPr>
                <w:rFonts w:hint="eastAsia" w:ascii="Times New Roman" w:hAnsi="Times New Roman" w:eastAsia="微软雅黑" w:cs="Times New Roman"/>
                <w:bCs/>
                <w:color w:val="auto"/>
                <w:sz w:val="18"/>
                <w:szCs w:val="18"/>
                <w:lang w:val="en-US" w:eastAsia="zh-CN"/>
              </w:rPr>
              <w:t>林浩阳、董旭</w:t>
            </w:r>
          </w:p>
        </w:tc>
        <w:tc>
          <w:tcPr>
            <w:tcW w:w="827" w:type="pct"/>
            <w:noWrap w:val="0"/>
            <w:vAlign w:val="center"/>
          </w:tcPr>
          <w:p w14:paraId="29F97E7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干扰强度</w:t>
            </w:r>
          </w:p>
        </w:tc>
        <w:tc>
          <w:tcPr>
            <w:tcW w:w="1307" w:type="pct"/>
            <w:noWrap w:val="0"/>
            <w:vAlign w:val="center"/>
          </w:tcPr>
          <w:p w14:paraId="774C4C2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w:t>
            </w:r>
          </w:p>
        </w:tc>
      </w:tr>
      <w:tr w14:paraId="5DCC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7BC4541F">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
                <w:color w:val="auto"/>
                <w:sz w:val="18"/>
                <w:szCs w:val="18"/>
                <w:lang w:eastAsia="zh-CN"/>
              </w:rPr>
              <w:t>哺乳类</w:t>
            </w:r>
          </w:p>
        </w:tc>
      </w:tr>
      <w:tr w14:paraId="505C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5F1421A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序号</w:t>
            </w:r>
          </w:p>
        </w:tc>
        <w:tc>
          <w:tcPr>
            <w:tcW w:w="723" w:type="pct"/>
            <w:gridSpan w:val="2"/>
            <w:noWrap w:val="0"/>
            <w:vAlign w:val="center"/>
          </w:tcPr>
          <w:p w14:paraId="3293BC4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中文名</w:t>
            </w:r>
          </w:p>
        </w:tc>
        <w:tc>
          <w:tcPr>
            <w:tcW w:w="1759" w:type="pct"/>
            <w:noWrap w:val="0"/>
            <w:vAlign w:val="center"/>
          </w:tcPr>
          <w:p w14:paraId="1CCC19A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拉丁名</w:t>
            </w:r>
          </w:p>
        </w:tc>
        <w:tc>
          <w:tcPr>
            <w:tcW w:w="827" w:type="pct"/>
            <w:noWrap w:val="0"/>
            <w:vAlign w:val="center"/>
          </w:tcPr>
          <w:p w14:paraId="13F2B6D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数量</w:t>
            </w:r>
          </w:p>
        </w:tc>
        <w:tc>
          <w:tcPr>
            <w:tcW w:w="1307" w:type="pct"/>
            <w:noWrap w:val="0"/>
            <w:vAlign w:val="center"/>
          </w:tcPr>
          <w:p w14:paraId="0168D40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来源</w:t>
            </w:r>
          </w:p>
        </w:tc>
      </w:tr>
      <w:tr w14:paraId="5ADE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4F4ED5B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35FB48E8">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小蹄蝠</w:t>
            </w:r>
          </w:p>
        </w:tc>
        <w:tc>
          <w:tcPr>
            <w:tcW w:w="1759" w:type="pct"/>
            <w:noWrap w:val="0"/>
            <w:vAlign w:val="center"/>
          </w:tcPr>
          <w:p w14:paraId="551BF591">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yellow"/>
                <w:lang w:val="en-US" w:eastAsia="zh-CN" w:bidi="ar-SA"/>
              </w:rPr>
            </w:pPr>
            <w:r>
              <w:rPr>
                <w:rFonts w:hint="eastAsia" w:ascii="Times New Roman" w:hAnsi="Times New Roman" w:eastAsia="宋体" w:cs="Times New Roman"/>
                <w:b w:val="0"/>
                <w:i/>
                <w:iCs/>
                <w:color w:val="auto"/>
                <w:sz w:val="18"/>
                <w:szCs w:val="18"/>
                <w:highlight w:val="none"/>
                <w:lang w:val="en-US" w:eastAsia="zh-CN"/>
              </w:rPr>
              <w:t>Hipposideros pomona</w:t>
            </w:r>
          </w:p>
        </w:tc>
        <w:tc>
          <w:tcPr>
            <w:tcW w:w="827" w:type="pct"/>
            <w:noWrap w:val="0"/>
            <w:vAlign w:val="center"/>
          </w:tcPr>
          <w:p w14:paraId="0EC23B1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yellow"/>
                <w:lang w:val="en-US" w:eastAsia="zh-CN" w:bidi="ar-SA"/>
              </w:rPr>
            </w:pPr>
            <w:r>
              <w:rPr>
                <w:rFonts w:hint="eastAsia" w:ascii="Times New Roman" w:hAnsi="Times New Roman" w:eastAsia="微软雅黑" w:cs="Times New Roman"/>
                <w:bCs/>
                <w:color w:val="auto"/>
                <w:sz w:val="18"/>
                <w:szCs w:val="18"/>
                <w:highlight w:val="none"/>
                <w:lang w:val="en-US" w:eastAsia="zh-CN"/>
              </w:rPr>
              <w:t>偶见</w:t>
            </w:r>
          </w:p>
        </w:tc>
        <w:tc>
          <w:tcPr>
            <w:tcW w:w="1307" w:type="pct"/>
            <w:noWrap w:val="0"/>
            <w:vAlign w:val="center"/>
          </w:tcPr>
          <w:p w14:paraId="2067380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yellow"/>
                <w:lang w:val="en-US" w:eastAsia="zh-CN" w:bidi="ar-SA"/>
              </w:rPr>
            </w:pPr>
            <w:r>
              <w:rPr>
                <w:rFonts w:hint="default" w:ascii="Times New Roman" w:hAnsi="Times New Roman" w:eastAsia="微软雅黑" w:cs="Times New Roman"/>
                <w:bCs/>
                <w:color w:val="auto"/>
                <w:sz w:val="18"/>
                <w:szCs w:val="18"/>
                <w:highlight w:val="none"/>
              </w:rPr>
              <w:t>访问</w:t>
            </w:r>
          </w:p>
        </w:tc>
      </w:tr>
      <w:tr w14:paraId="2D51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772B2A6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top"/>
          </w:tcPr>
          <w:p w14:paraId="6C0D6502">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黄鼬</w:t>
            </w:r>
          </w:p>
        </w:tc>
        <w:tc>
          <w:tcPr>
            <w:tcW w:w="1759" w:type="pct"/>
            <w:noWrap w:val="0"/>
            <w:vAlign w:val="center"/>
          </w:tcPr>
          <w:p w14:paraId="73E4F8E4">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yellow"/>
                <w:lang w:val="en-US" w:eastAsia="zh-CN" w:bidi="ar-SA"/>
              </w:rPr>
            </w:pPr>
            <w:r>
              <w:rPr>
                <w:rFonts w:hint="eastAsia" w:ascii="Times New Roman" w:hAnsi="Times New Roman" w:eastAsia="宋体" w:cs="Times New Roman"/>
                <w:b w:val="0"/>
                <w:i/>
                <w:iCs/>
                <w:color w:val="auto"/>
                <w:sz w:val="18"/>
                <w:szCs w:val="18"/>
                <w:highlight w:val="none"/>
                <w:lang w:val="en-US" w:eastAsia="zh-CN"/>
              </w:rPr>
              <w:t>Mustela sibirica</w:t>
            </w:r>
          </w:p>
        </w:tc>
        <w:tc>
          <w:tcPr>
            <w:tcW w:w="827" w:type="pct"/>
            <w:noWrap w:val="0"/>
            <w:vAlign w:val="center"/>
          </w:tcPr>
          <w:p w14:paraId="6905F12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yellow"/>
                <w:lang w:val="en-US" w:eastAsia="zh-CN" w:bidi="ar-SA"/>
              </w:rPr>
            </w:pPr>
            <w:r>
              <w:rPr>
                <w:rFonts w:hint="eastAsia" w:ascii="Times New Roman" w:hAnsi="Times New Roman" w:eastAsia="微软雅黑" w:cs="Times New Roman"/>
                <w:bCs/>
                <w:color w:val="auto"/>
                <w:sz w:val="18"/>
                <w:szCs w:val="18"/>
                <w:highlight w:val="none"/>
                <w:lang w:val="en-US" w:eastAsia="zh-CN"/>
              </w:rPr>
              <w:t>1</w:t>
            </w:r>
          </w:p>
        </w:tc>
        <w:tc>
          <w:tcPr>
            <w:tcW w:w="1307" w:type="pct"/>
            <w:noWrap w:val="0"/>
            <w:vAlign w:val="center"/>
          </w:tcPr>
          <w:p w14:paraId="0FEFBA9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yellow"/>
                <w:lang w:val="en-US" w:eastAsia="zh-CN" w:bidi="ar-SA"/>
              </w:rPr>
            </w:pPr>
            <w:r>
              <w:rPr>
                <w:rFonts w:hint="default" w:ascii="Times New Roman" w:hAnsi="Times New Roman" w:eastAsia="微软雅黑" w:cs="Times New Roman"/>
                <w:bCs/>
                <w:color w:val="auto"/>
                <w:sz w:val="18"/>
                <w:szCs w:val="18"/>
                <w:highlight w:val="none"/>
              </w:rPr>
              <w:t>目击</w:t>
            </w:r>
          </w:p>
        </w:tc>
      </w:tr>
      <w:tr w14:paraId="7A0C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2E8F59D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3</w:t>
            </w:r>
          </w:p>
        </w:tc>
        <w:tc>
          <w:tcPr>
            <w:tcW w:w="723" w:type="pct"/>
            <w:gridSpan w:val="2"/>
            <w:noWrap w:val="0"/>
            <w:vAlign w:val="center"/>
          </w:tcPr>
          <w:p w14:paraId="38B4F23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宋体" w:cs="Times New Roman"/>
                <w:b w:val="0"/>
                <w:color w:val="auto"/>
                <w:sz w:val="18"/>
                <w:szCs w:val="18"/>
                <w:highlight w:val="none"/>
              </w:rPr>
              <w:t>华南兔</w:t>
            </w:r>
          </w:p>
        </w:tc>
        <w:tc>
          <w:tcPr>
            <w:tcW w:w="1759" w:type="pct"/>
            <w:noWrap w:val="0"/>
            <w:vAlign w:val="center"/>
          </w:tcPr>
          <w:p w14:paraId="6D4C1D54">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default" w:ascii="Times New Roman" w:hAnsi="Times New Roman" w:eastAsia="宋体" w:cs="Times New Roman"/>
                <w:b w:val="0"/>
                <w:i/>
                <w:iCs/>
                <w:color w:val="auto"/>
                <w:sz w:val="18"/>
                <w:szCs w:val="18"/>
                <w:highlight w:val="none"/>
              </w:rPr>
              <w:t>Lepus sinenssis</w:t>
            </w:r>
          </w:p>
        </w:tc>
        <w:tc>
          <w:tcPr>
            <w:tcW w:w="827" w:type="pct"/>
            <w:noWrap w:val="0"/>
            <w:vAlign w:val="center"/>
          </w:tcPr>
          <w:p w14:paraId="650D828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偶见</w:t>
            </w:r>
          </w:p>
        </w:tc>
        <w:tc>
          <w:tcPr>
            <w:tcW w:w="1307" w:type="pct"/>
            <w:noWrap w:val="0"/>
            <w:vAlign w:val="center"/>
          </w:tcPr>
          <w:p w14:paraId="7B00AE78">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目击</w:t>
            </w:r>
          </w:p>
        </w:tc>
      </w:tr>
      <w:tr w14:paraId="49D2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63B9E7D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鸟类</w:t>
            </w:r>
          </w:p>
        </w:tc>
      </w:tr>
      <w:tr w14:paraId="6D09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noWrap w:val="0"/>
            <w:vAlign w:val="center"/>
          </w:tcPr>
          <w:p w14:paraId="7FDDB6A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77D9051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4841CA1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0EFE6AB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7" w:type="pct"/>
            <w:noWrap w:val="0"/>
            <w:vAlign w:val="center"/>
          </w:tcPr>
          <w:p w14:paraId="4200221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5575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31832A6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194409B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kern w:val="0"/>
                <w:sz w:val="18"/>
                <w:szCs w:val="18"/>
                <w:highlight w:val="none"/>
              </w:rPr>
              <w:t>寿带</w:t>
            </w:r>
          </w:p>
        </w:tc>
        <w:tc>
          <w:tcPr>
            <w:tcW w:w="1759" w:type="pct"/>
            <w:noWrap w:val="0"/>
            <w:vAlign w:val="center"/>
          </w:tcPr>
          <w:p w14:paraId="56FD5D42">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rPr>
              <w:t>Terpsiphone incei</w:t>
            </w:r>
          </w:p>
        </w:tc>
        <w:tc>
          <w:tcPr>
            <w:tcW w:w="827" w:type="pct"/>
            <w:noWrap w:val="0"/>
            <w:vAlign w:val="center"/>
          </w:tcPr>
          <w:p w14:paraId="262C8D9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07" w:type="pct"/>
            <w:noWrap w:val="0"/>
            <w:vAlign w:val="center"/>
          </w:tcPr>
          <w:p w14:paraId="0BBE237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388B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01EEC9C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center"/>
          </w:tcPr>
          <w:p w14:paraId="6BFB2507">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kern w:val="0"/>
                <w:sz w:val="18"/>
                <w:szCs w:val="18"/>
                <w:highlight w:val="none"/>
                <w:lang w:val="en-US" w:eastAsia="zh-CN"/>
              </w:rPr>
              <w:t>棕背伯劳</w:t>
            </w:r>
          </w:p>
        </w:tc>
        <w:tc>
          <w:tcPr>
            <w:tcW w:w="1759" w:type="pct"/>
            <w:noWrap w:val="0"/>
            <w:vAlign w:val="center"/>
          </w:tcPr>
          <w:p w14:paraId="5392B27B">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rPr>
              <w:t>Lanius schach</w:t>
            </w:r>
          </w:p>
        </w:tc>
        <w:tc>
          <w:tcPr>
            <w:tcW w:w="827" w:type="pct"/>
            <w:noWrap w:val="0"/>
            <w:vAlign w:val="center"/>
          </w:tcPr>
          <w:p w14:paraId="309A3A3A">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07" w:type="pct"/>
            <w:noWrap w:val="0"/>
            <w:vAlign w:val="center"/>
          </w:tcPr>
          <w:p w14:paraId="4B546FB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07CE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30D1663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3</w:t>
            </w:r>
          </w:p>
        </w:tc>
        <w:tc>
          <w:tcPr>
            <w:tcW w:w="723" w:type="pct"/>
            <w:gridSpan w:val="2"/>
            <w:noWrap w:val="0"/>
            <w:vAlign w:val="center"/>
          </w:tcPr>
          <w:p w14:paraId="216B1E1C">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家燕</w:t>
            </w:r>
          </w:p>
        </w:tc>
        <w:tc>
          <w:tcPr>
            <w:tcW w:w="1759" w:type="pct"/>
            <w:noWrap w:val="0"/>
            <w:vAlign w:val="center"/>
          </w:tcPr>
          <w:p w14:paraId="352EC994">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default" w:ascii="Times New Roman" w:hAnsi="Times New Roman" w:eastAsia="微软雅黑" w:cs="Times New Roman"/>
                <w:bCs/>
                <w:i/>
                <w:iCs/>
                <w:color w:val="auto"/>
                <w:sz w:val="18"/>
                <w:szCs w:val="18"/>
                <w:highlight w:val="none"/>
              </w:rPr>
              <w:t>Hirundo rastica gutturalis</w:t>
            </w:r>
          </w:p>
        </w:tc>
        <w:tc>
          <w:tcPr>
            <w:tcW w:w="827" w:type="pct"/>
            <w:noWrap w:val="0"/>
            <w:vAlign w:val="center"/>
          </w:tcPr>
          <w:p w14:paraId="4531A72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07" w:type="pct"/>
            <w:noWrap w:val="0"/>
            <w:vAlign w:val="center"/>
          </w:tcPr>
          <w:p w14:paraId="35109A2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219A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3AEE5AF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4</w:t>
            </w:r>
          </w:p>
        </w:tc>
        <w:tc>
          <w:tcPr>
            <w:tcW w:w="723" w:type="pct"/>
            <w:gridSpan w:val="2"/>
            <w:noWrap w:val="0"/>
            <w:vAlign w:val="center"/>
          </w:tcPr>
          <w:p w14:paraId="6DB0C66C">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b w:val="0"/>
                <w:color w:val="auto"/>
                <w:kern w:val="0"/>
                <w:sz w:val="18"/>
                <w:szCs w:val="18"/>
                <w:highlight w:val="none"/>
                <w:lang w:val="en-US" w:eastAsia="zh-CN" w:bidi="ar-SA"/>
              </w:rPr>
            </w:pPr>
            <w:r>
              <w:rPr>
                <w:rFonts w:hint="eastAsia" w:ascii="Times New Roman" w:hAnsi="Times New Roman" w:eastAsia="宋体" w:cs="Times New Roman"/>
                <w:b w:val="0"/>
                <w:color w:val="auto"/>
                <w:kern w:val="0"/>
                <w:sz w:val="18"/>
                <w:szCs w:val="18"/>
                <w:lang w:val="en-US" w:eastAsia="zh-CN"/>
              </w:rPr>
              <w:t>麻雀</w:t>
            </w:r>
          </w:p>
        </w:tc>
        <w:tc>
          <w:tcPr>
            <w:tcW w:w="1759" w:type="pct"/>
            <w:noWrap w:val="0"/>
            <w:vAlign w:val="center"/>
          </w:tcPr>
          <w:p w14:paraId="23842BC4">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b w:val="0"/>
                <w:i/>
                <w:iCs/>
                <w:color w:val="auto"/>
                <w:kern w:val="0"/>
                <w:sz w:val="18"/>
                <w:szCs w:val="18"/>
                <w:highlight w:val="none"/>
                <w:lang w:val="en-US" w:eastAsia="zh-CN" w:bidi="ar-SA"/>
              </w:rPr>
            </w:pPr>
            <w:r>
              <w:rPr>
                <w:rFonts w:hint="eastAsia" w:ascii="Times New Roman" w:hAnsi="Times New Roman" w:eastAsia="宋体" w:cs="Times New Roman"/>
                <w:b w:val="0"/>
                <w:i/>
                <w:iCs/>
                <w:color w:val="auto"/>
                <w:kern w:val="0"/>
                <w:sz w:val="18"/>
                <w:szCs w:val="18"/>
                <w:lang w:val="en-US" w:eastAsia="zh-CN"/>
              </w:rPr>
              <w:t>Passer montanus</w:t>
            </w:r>
          </w:p>
        </w:tc>
        <w:tc>
          <w:tcPr>
            <w:tcW w:w="827" w:type="pct"/>
            <w:noWrap w:val="0"/>
            <w:vAlign w:val="center"/>
          </w:tcPr>
          <w:p w14:paraId="69D9982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8</w:t>
            </w:r>
          </w:p>
        </w:tc>
        <w:tc>
          <w:tcPr>
            <w:tcW w:w="1307" w:type="pct"/>
            <w:noWrap w:val="0"/>
            <w:vAlign w:val="center"/>
          </w:tcPr>
          <w:p w14:paraId="613B316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目击</w:t>
            </w:r>
          </w:p>
        </w:tc>
      </w:tr>
      <w:tr w14:paraId="4C96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444594A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爬行类</w:t>
            </w:r>
          </w:p>
        </w:tc>
      </w:tr>
      <w:tr w14:paraId="4B27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2" w:type="pct"/>
            <w:noWrap w:val="0"/>
            <w:vAlign w:val="center"/>
          </w:tcPr>
          <w:p w14:paraId="1625B88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52A0E21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311FE9C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037AEF4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7" w:type="pct"/>
            <w:noWrap w:val="0"/>
            <w:vAlign w:val="center"/>
          </w:tcPr>
          <w:p w14:paraId="5BDEB73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5A5F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noWrap w:val="0"/>
            <w:vAlign w:val="center"/>
          </w:tcPr>
          <w:p w14:paraId="49D7BAC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lang w:val="en-US"/>
              </w:rPr>
            </w:pPr>
            <w:r>
              <w:rPr>
                <w:rFonts w:hint="eastAsia" w:ascii="Times New Roman" w:hAnsi="Times New Roman" w:eastAsia="微软雅黑" w:cs="Times New Roman"/>
                <w:bCs/>
                <w:color w:val="auto"/>
                <w:sz w:val="18"/>
                <w:szCs w:val="18"/>
                <w:highlight w:val="none"/>
                <w:lang w:val="en-US" w:eastAsia="zh-CN"/>
              </w:rPr>
              <w:t>1</w:t>
            </w:r>
          </w:p>
        </w:tc>
        <w:tc>
          <w:tcPr>
            <w:tcW w:w="723" w:type="pct"/>
            <w:gridSpan w:val="2"/>
            <w:noWrap w:val="0"/>
            <w:vAlign w:val="center"/>
          </w:tcPr>
          <w:p w14:paraId="07DFAF15">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中国钝头蛇</w:t>
            </w:r>
          </w:p>
        </w:tc>
        <w:tc>
          <w:tcPr>
            <w:tcW w:w="1759" w:type="pct"/>
            <w:noWrap w:val="0"/>
            <w:vAlign w:val="center"/>
          </w:tcPr>
          <w:p w14:paraId="6E93F2EB">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rPr>
              <w:t>Pareas chinensis</w:t>
            </w:r>
          </w:p>
        </w:tc>
        <w:tc>
          <w:tcPr>
            <w:tcW w:w="827" w:type="pct"/>
            <w:noWrap w:val="0"/>
            <w:vAlign w:val="center"/>
          </w:tcPr>
          <w:p w14:paraId="4EE831F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07" w:type="pct"/>
            <w:noWrap w:val="0"/>
            <w:vAlign w:val="center"/>
          </w:tcPr>
          <w:p w14:paraId="48CD6C7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5BE0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787132A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两栖类</w:t>
            </w:r>
          </w:p>
        </w:tc>
      </w:tr>
      <w:tr w14:paraId="08D6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3B5AE40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19E5DEA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5B9FE29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3F5330D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7" w:type="pct"/>
            <w:noWrap w:val="0"/>
            <w:vAlign w:val="center"/>
          </w:tcPr>
          <w:p w14:paraId="4EEDD56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266E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38C8954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723" w:type="pct"/>
            <w:gridSpan w:val="2"/>
            <w:noWrap w:val="0"/>
            <w:vAlign w:val="center"/>
          </w:tcPr>
          <w:p w14:paraId="6C0304FB">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1759" w:type="pct"/>
            <w:noWrap w:val="0"/>
            <w:vAlign w:val="center"/>
          </w:tcPr>
          <w:p w14:paraId="17E5D92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微软雅黑" w:cs="Times New Roman"/>
                <w:bCs/>
                <w:i/>
                <w:iCs/>
                <w:color w:val="auto"/>
                <w:sz w:val="18"/>
                <w:szCs w:val="18"/>
                <w:highlight w:val="none"/>
                <w:lang w:val="en-US" w:eastAsia="zh-CN"/>
              </w:rPr>
              <w:t>/</w:t>
            </w:r>
          </w:p>
        </w:tc>
        <w:tc>
          <w:tcPr>
            <w:tcW w:w="827" w:type="pct"/>
            <w:noWrap w:val="0"/>
            <w:vAlign w:val="center"/>
          </w:tcPr>
          <w:p w14:paraId="36DEF30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1307" w:type="pct"/>
            <w:noWrap w:val="0"/>
            <w:vAlign w:val="center"/>
          </w:tcPr>
          <w:p w14:paraId="7D37586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r>
    </w:tbl>
    <w:p w14:paraId="2905C27C">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outlineLvl w:val="0"/>
        <w:rPr>
          <w:rFonts w:hint="eastAsia"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0B952683">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附表2-10  Yx3动物调查记录表</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955"/>
        <w:gridCol w:w="1093"/>
        <w:gridCol w:w="4983"/>
        <w:gridCol w:w="2343"/>
        <w:gridCol w:w="3702"/>
      </w:tblGrid>
      <w:tr w14:paraId="53BF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1" w:type="pct"/>
            <w:gridSpan w:val="2"/>
            <w:noWrap w:val="0"/>
            <w:vAlign w:val="center"/>
          </w:tcPr>
          <w:p w14:paraId="09B703E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样点/样线编号</w:t>
            </w:r>
          </w:p>
        </w:tc>
        <w:tc>
          <w:tcPr>
            <w:tcW w:w="2145" w:type="pct"/>
            <w:gridSpan w:val="2"/>
            <w:noWrap w:val="0"/>
            <w:vAlign w:val="center"/>
          </w:tcPr>
          <w:p w14:paraId="7C73350E">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default" w:ascii="Times New Roman" w:hAnsi="Times New Roman" w:eastAsia="微软雅黑" w:cs="Times New Roman"/>
                <w:bCs/>
                <w:color w:val="auto"/>
                <w:sz w:val="18"/>
                <w:szCs w:val="18"/>
              </w:rPr>
              <w:t>Yx</w:t>
            </w:r>
            <w:r>
              <w:rPr>
                <w:rFonts w:hint="eastAsia" w:ascii="Times New Roman" w:hAnsi="Times New Roman" w:eastAsia="微软雅黑" w:cs="Times New Roman"/>
                <w:bCs/>
                <w:color w:val="auto"/>
                <w:sz w:val="18"/>
                <w:szCs w:val="18"/>
                <w:lang w:val="en-US" w:eastAsia="zh-CN"/>
              </w:rPr>
              <w:t>3</w:t>
            </w:r>
          </w:p>
        </w:tc>
        <w:tc>
          <w:tcPr>
            <w:tcW w:w="827" w:type="pct"/>
            <w:noWrap w:val="0"/>
            <w:vAlign w:val="center"/>
          </w:tcPr>
          <w:p w14:paraId="3F0296A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生境类型</w:t>
            </w:r>
          </w:p>
        </w:tc>
        <w:tc>
          <w:tcPr>
            <w:tcW w:w="1305" w:type="pct"/>
            <w:noWrap w:val="0"/>
            <w:vAlign w:val="center"/>
          </w:tcPr>
          <w:p w14:paraId="4CA8461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森林、</w:t>
            </w:r>
            <w:r>
              <w:rPr>
                <w:rFonts w:hint="eastAsia" w:ascii="Times New Roman" w:hAnsi="Times New Roman" w:eastAsia="微软雅黑" w:cs="Times New Roman"/>
                <w:bCs/>
                <w:color w:val="auto"/>
                <w:sz w:val="18"/>
                <w:szCs w:val="18"/>
                <w:lang w:val="en-US" w:eastAsia="zh-CN"/>
              </w:rPr>
              <w:t>灌丛、草丛</w:t>
            </w:r>
            <w:r>
              <w:rPr>
                <w:rFonts w:hint="default" w:ascii="Times New Roman" w:hAnsi="Times New Roman" w:eastAsia="微软雅黑" w:cs="Times New Roman"/>
                <w:bCs/>
                <w:color w:val="auto"/>
                <w:sz w:val="18"/>
                <w:szCs w:val="18"/>
              </w:rPr>
              <w:t>、村落</w:t>
            </w:r>
          </w:p>
        </w:tc>
      </w:tr>
      <w:tr w14:paraId="409B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1" w:type="pct"/>
            <w:gridSpan w:val="2"/>
            <w:noWrap w:val="0"/>
            <w:vAlign w:val="center"/>
          </w:tcPr>
          <w:p w14:paraId="263F08D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调查地点</w:t>
            </w:r>
          </w:p>
        </w:tc>
        <w:tc>
          <w:tcPr>
            <w:tcW w:w="2145" w:type="pct"/>
            <w:gridSpan w:val="2"/>
            <w:noWrap w:val="0"/>
            <w:vAlign w:val="center"/>
          </w:tcPr>
          <w:p w14:paraId="6596276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东瀚镇海亮村</w:t>
            </w:r>
          </w:p>
        </w:tc>
        <w:tc>
          <w:tcPr>
            <w:tcW w:w="827" w:type="pct"/>
            <w:noWrap w:val="0"/>
            <w:vAlign w:val="center"/>
          </w:tcPr>
          <w:p w14:paraId="453A1E6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调查时间</w:t>
            </w:r>
          </w:p>
        </w:tc>
        <w:tc>
          <w:tcPr>
            <w:tcW w:w="1305" w:type="pct"/>
            <w:noWrap w:val="0"/>
            <w:vAlign w:val="center"/>
          </w:tcPr>
          <w:p w14:paraId="2088843A">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Cs/>
                <w:color w:val="auto"/>
                <w:sz w:val="18"/>
                <w:szCs w:val="18"/>
                <w:lang w:eastAsia="zh-CN"/>
              </w:rPr>
              <w:t>2025.6.2</w:t>
            </w:r>
            <w:r>
              <w:rPr>
                <w:rFonts w:hint="eastAsia" w:ascii="Times New Roman" w:hAnsi="Times New Roman" w:eastAsia="微软雅黑" w:cs="Times New Roman"/>
                <w:bCs/>
                <w:color w:val="auto"/>
                <w:sz w:val="18"/>
                <w:szCs w:val="18"/>
                <w:lang w:val="en-US" w:eastAsia="zh-CN"/>
              </w:rPr>
              <w:t>1</w:t>
            </w:r>
          </w:p>
        </w:tc>
      </w:tr>
      <w:tr w14:paraId="4E71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1" w:type="pct"/>
            <w:gridSpan w:val="2"/>
            <w:noWrap w:val="0"/>
            <w:vAlign w:val="center"/>
          </w:tcPr>
          <w:p w14:paraId="1EAE2AA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样线起点经纬度</w:t>
            </w:r>
          </w:p>
        </w:tc>
        <w:tc>
          <w:tcPr>
            <w:tcW w:w="2145" w:type="pct"/>
            <w:gridSpan w:val="2"/>
            <w:noWrap w:val="0"/>
            <w:vAlign w:val="center"/>
          </w:tcPr>
          <w:p w14:paraId="29AB80A1">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 w:val="0"/>
                <w:bCs/>
                <w:color w:val="auto"/>
                <w:sz w:val="18"/>
                <w:szCs w:val="18"/>
                <w:highlight w:val="none"/>
                <w:vertAlign w:val="baseline"/>
                <w:lang w:val="en-US" w:eastAsia="zh-CN"/>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宋体" w:cs="Times New Roman"/>
                <w:b w:val="0"/>
                <w:bCs/>
                <w:color w:val="auto"/>
                <w:sz w:val="18"/>
                <w:szCs w:val="18"/>
                <w:highlight w:val="none"/>
                <w:vertAlign w:val="baseline"/>
                <w:lang w:val="en-US" w:eastAsia="zh-CN"/>
              </w:rPr>
              <w:t>119.638612</w:t>
            </w:r>
          </w:p>
          <w:p w14:paraId="685DE5A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N</w:t>
            </w:r>
            <w:r>
              <w:rPr>
                <w:rFonts w:hint="eastAsia" w:ascii="Times New Roman" w:hAnsi="Times New Roman" w:eastAsia="宋体" w:cs="Times New Roman"/>
                <w:b w:val="0"/>
                <w:bCs/>
                <w:color w:val="auto"/>
                <w:sz w:val="18"/>
                <w:szCs w:val="18"/>
                <w:highlight w:val="none"/>
                <w:vertAlign w:val="baseline"/>
                <w:lang w:val="en-US" w:eastAsia="zh-CN"/>
              </w:rPr>
              <w:t>25.379991</w:t>
            </w:r>
          </w:p>
        </w:tc>
        <w:tc>
          <w:tcPr>
            <w:tcW w:w="827" w:type="pct"/>
            <w:noWrap w:val="0"/>
            <w:vAlign w:val="center"/>
          </w:tcPr>
          <w:p w14:paraId="1861216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样线终点经纬度</w:t>
            </w:r>
          </w:p>
        </w:tc>
        <w:tc>
          <w:tcPr>
            <w:tcW w:w="1305" w:type="pct"/>
            <w:noWrap w:val="0"/>
            <w:vAlign w:val="center"/>
          </w:tcPr>
          <w:p w14:paraId="3138892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宋体" w:cs="Times New Roman"/>
                <w:b w:val="0"/>
                <w:bCs/>
                <w:color w:val="auto"/>
                <w:sz w:val="18"/>
                <w:szCs w:val="18"/>
                <w:highlight w:val="none"/>
                <w:vertAlign w:val="baseline"/>
                <w:lang w:val="en-US" w:eastAsia="zh-CN"/>
              </w:rPr>
              <w:t>119.633197</w:t>
            </w:r>
          </w:p>
          <w:p w14:paraId="7FD2B67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N</w:t>
            </w:r>
            <w:r>
              <w:rPr>
                <w:rFonts w:hint="eastAsia" w:ascii="Times New Roman" w:hAnsi="Times New Roman" w:eastAsia="宋体" w:cs="Times New Roman"/>
                <w:b w:val="0"/>
                <w:bCs/>
                <w:color w:val="auto"/>
                <w:sz w:val="18"/>
                <w:szCs w:val="18"/>
                <w:highlight w:val="none"/>
                <w:vertAlign w:val="baseline"/>
                <w:lang w:val="en-US" w:eastAsia="zh-CN"/>
              </w:rPr>
              <w:t>25.373438</w:t>
            </w:r>
          </w:p>
        </w:tc>
      </w:tr>
      <w:tr w14:paraId="597A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pct"/>
            <w:gridSpan w:val="2"/>
            <w:noWrap w:val="0"/>
            <w:vAlign w:val="center"/>
          </w:tcPr>
          <w:p w14:paraId="41B6BDD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调查人员</w:t>
            </w:r>
          </w:p>
        </w:tc>
        <w:tc>
          <w:tcPr>
            <w:tcW w:w="2145" w:type="pct"/>
            <w:gridSpan w:val="2"/>
            <w:noWrap w:val="0"/>
            <w:vAlign w:val="center"/>
          </w:tcPr>
          <w:p w14:paraId="62B2E8D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rPr>
            </w:pPr>
            <w:r>
              <w:rPr>
                <w:rFonts w:hint="eastAsia" w:ascii="Times New Roman" w:hAnsi="Times New Roman" w:eastAsia="微软雅黑" w:cs="Times New Roman"/>
                <w:bCs/>
                <w:color w:val="auto"/>
                <w:sz w:val="18"/>
                <w:szCs w:val="18"/>
                <w:lang w:val="en-US" w:eastAsia="zh-CN"/>
              </w:rPr>
              <w:t>林浩阳、董旭</w:t>
            </w:r>
          </w:p>
        </w:tc>
        <w:tc>
          <w:tcPr>
            <w:tcW w:w="827" w:type="pct"/>
            <w:noWrap w:val="0"/>
            <w:vAlign w:val="center"/>
          </w:tcPr>
          <w:p w14:paraId="22CF1B0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干扰强度</w:t>
            </w:r>
          </w:p>
        </w:tc>
        <w:tc>
          <w:tcPr>
            <w:tcW w:w="1305" w:type="pct"/>
            <w:noWrap w:val="0"/>
            <w:vAlign w:val="center"/>
          </w:tcPr>
          <w:p w14:paraId="279DEB0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w:t>
            </w:r>
          </w:p>
        </w:tc>
      </w:tr>
      <w:tr w14:paraId="5C97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74A576E9">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
                <w:color w:val="auto"/>
                <w:sz w:val="18"/>
                <w:szCs w:val="18"/>
                <w:lang w:eastAsia="zh-CN"/>
              </w:rPr>
              <w:t>哺乳类</w:t>
            </w:r>
          </w:p>
        </w:tc>
      </w:tr>
      <w:tr w14:paraId="22A6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noWrap w:val="0"/>
            <w:vAlign w:val="center"/>
          </w:tcPr>
          <w:p w14:paraId="01A8535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序号</w:t>
            </w:r>
          </w:p>
        </w:tc>
        <w:tc>
          <w:tcPr>
            <w:tcW w:w="723" w:type="pct"/>
            <w:gridSpan w:val="2"/>
            <w:noWrap w:val="0"/>
            <w:vAlign w:val="center"/>
          </w:tcPr>
          <w:p w14:paraId="052A74D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中文名</w:t>
            </w:r>
          </w:p>
        </w:tc>
        <w:tc>
          <w:tcPr>
            <w:tcW w:w="1759" w:type="pct"/>
            <w:noWrap w:val="0"/>
            <w:vAlign w:val="center"/>
          </w:tcPr>
          <w:p w14:paraId="57C1880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拉丁名</w:t>
            </w:r>
          </w:p>
        </w:tc>
        <w:tc>
          <w:tcPr>
            <w:tcW w:w="827" w:type="pct"/>
            <w:noWrap w:val="0"/>
            <w:vAlign w:val="center"/>
          </w:tcPr>
          <w:p w14:paraId="08C83D5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数量</w:t>
            </w:r>
          </w:p>
        </w:tc>
        <w:tc>
          <w:tcPr>
            <w:tcW w:w="1305" w:type="pct"/>
            <w:noWrap w:val="0"/>
            <w:vAlign w:val="center"/>
          </w:tcPr>
          <w:p w14:paraId="605A85C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来源</w:t>
            </w:r>
          </w:p>
        </w:tc>
      </w:tr>
      <w:tr w14:paraId="63FE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noWrap w:val="0"/>
            <w:vAlign w:val="center"/>
          </w:tcPr>
          <w:p w14:paraId="06C2665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rPr>
            </w:pPr>
            <w:r>
              <w:rPr>
                <w:rFonts w:hint="default" w:ascii="Times New Roman" w:hAnsi="Times New Roman" w:eastAsia="微软雅黑" w:cs="Times New Roman"/>
                <w:bCs/>
                <w:color w:val="auto"/>
                <w:sz w:val="18"/>
                <w:szCs w:val="18"/>
                <w:highlight w:val="none"/>
              </w:rPr>
              <w:t>1</w:t>
            </w:r>
          </w:p>
        </w:tc>
        <w:tc>
          <w:tcPr>
            <w:tcW w:w="2048" w:type="dxa"/>
            <w:gridSpan w:val="2"/>
            <w:noWrap w:val="0"/>
            <w:vAlign w:val="center"/>
          </w:tcPr>
          <w:p w14:paraId="6820BD84">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yellow"/>
                <w:lang w:val="en-US" w:eastAsia="zh-CN" w:bidi="ar-SA"/>
              </w:rPr>
            </w:pPr>
            <w:r>
              <w:rPr>
                <w:rFonts w:hint="eastAsia" w:ascii="Times New Roman" w:hAnsi="Times New Roman" w:eastAsia="宋体" w:cs="Times New Roman"/>
                <w:b w:val="0"/>
                <w:color w:val="auto"/>
                <w:sz w:val="18"/>
                <w:szCs w:val="18"/>
                <w:highlight w:val="none"/>
                <w:lang w:val="en-US" w:eastAsia="zh-CN"/>
              </w:rPr>
              <w:t>小菊头蝠</w:t>
            </w:r>
          </w:p>
        </w:tc>
        <w:tc>
          <w:tcPr>
            <w:tcW w:w="4983" w:type="dxa"/>
            <w:noWrap w:val="0"/>
            <w:vAlign w:val="center"/>
          </w:tcPr>
          <w:p w14:paraId="0D755AF4">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yellow"/>
                <w:lang w:val="en-US" w:eastAsia="zh-CN" w:bidi="ar-SA"/>
              </w:rPr>
            </w:pPr>
            <w:r>
              <w:rPr>
                <w:rFonts w:hint="eastAsia" w:ascii="Times New Roman" w:hAnsi="Times New Roman" w:eastAsia="宋体" w:cs="Times New Roman"/>
                <w:b w:val="0"/>
                <w:i/>
                <w:iCs/>
                <w:color w:val="auto"/>
                <w:sz w:val="18"/>
                <w:szCs w:val="18"/>
                <w:highlight w:val="none"/>
                <w:lang w:val="en-US" w:eastAsia="zh-CN"/>
              </w:rPr>
              <w:t>Rhinolophus pusillus</w:t>
            </w:r>
          </w:p>
        </w:tc>
        <w:tc>
          <w:tcPr>
            <w:tcW w:w="2343" w:type="dxa"/>
            <w:noWrap w:val="0"/>
            <w:vAlign w:val="center"/>
          </w:tcPr>
          <w:p w14:paraId="04FBFA4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lang w:val="en-US" w:eastAsia="zh-CN"/>
              </w:rPr>
            </w:pPr>
            <w:r>
              <w:rPr>
                <w:rFonts w:hint="eastAsia" w:ascii="Times New Roman" w:hAnsi="Times New Roman" w:eastAsia="微软雅黑" w:cs="Times New Roman"/>
                <w:bCs/>
                <w:color w:val="auto"/>
                <w:sz w:val="18"/>
                <w:szCs w:val="18"/>
                <w:highlight w:val="none"/>
                <w:lang w:val="en-US" w:eastAsia="zh-CN"/>
              </w:rPr>
              <w:t>偶见</w:t>
            </w:r>
          </w:p>
        </w:tc>
        <w:tc>
          <w:tcPr>
            <w:tcW w:w="3702" w:type="dxa"/>
            <w:noWrap w:val="0"/>
            <w:vAlign w:val="center"/>
          </w:tcPr>
          <w:p w14:paraId="4549BCE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lang w:val="en-US" w:eastAsia="zh-CN"/>
              </w:rPr>
            </w:pPr>
            <w:r>
              <w:rPr>
                <w:rFonts w:hint="default" w:ascii="Times New Roman" w:hAnsi="Times New Roman" w:eastAsia="微软雅黑" w:cs="Times New Roman"/>
                <w:bCs/>
                <w:color w:val="auto"/>
                <w:sz w:val="18"/>
                <w:szCs w:val="18"/>
                <w:highlight w:val="none"/>
              </w:rPr>
              <w:t>访问</w:t>
            </w:r>
          </w:p>
        </w:tc>
      </w:tr>
      <w:tr w14:paraId="4E97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noWrap w:val="0"/>
            <w:vAlign w:val="center"/>
          </w:tcPr>
          <w:p w14:paraId="35152FE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rPr>
            </w:pPr>
            <w:r>
              <w:rPr>
                <w:rFonts w:hint="default" w:ascii="Times New Roman" w:hAnsi="Times New Roman" w:eastAsia="微软雅黑" w:cs="Times New Roman"/>
                <w:bCs/>
                <w:color w:val="auto"/>
                <w:sz w:val="18"/>
                <w:szCs w:val="18"/>
                <w:highlight w:val="none"/>
              </w:rPr>
              <w:t>2</w:t>
            </w:r>
          </w:p>
        </w:tc>
        <w:tc>
          <w:tcPr>
            <w:tcW w:w="2048" w:type="dxa"/>
            <w:gridSpan w:val="2"/>
            <w:noWrap w:val="0"/>
            <w:vAlign w:val="top"/>
          </w:tcPr>
          <w:p w14:paraId="7FD38D0E">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yellow"/>
                <w:lang w:val="en-US" w:eastAsia="zh-CN" w:bidi="ar-SA"/>
              </w:rPr>
            </w:pPr>
            <w:r>
              <w:rPr>
                <w:rFonts w:hint="eastAsia" w:ascii="Times New Roman" w:hAnsi="Times New Roman" w:eastAsia="宋体" w:cs="Times New Roman"/>
                <w:b w:val="0"/>
                <w:color w:val="auto"/>
                <w:sz w:val="18"/>
                <w:szCs w:val="18"/>
                <w:highlight w:val="none"/>
                <w:lang w:val="en-US" w:eastAsia="zh-CN"/>
              </w:rPr>
              <w:t>黄鼬</w:t>
            </w:r>
          </w:p>
        </w:tc>
        <w:tc>
          <w:tcPr>
            <w:tcW w:w="4983" w:type="dxa"/>
            <w:noWrap w:val="0"/>
            <w:vAlign w:val="center"/>
          </w:tcPr>
          <w:p w14:paraId="59F987E1">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yellow"/>
                <w:lang w:val="en-US" w:eastAsia="zh-CN" w:bidi="ar-SA"/>
              </w:rPr>
            </w:pPr>
            <w:r>
              <w:rPr>
                <w:rFonts w:hint="eastAsia" w:ascii="Times New Roman" w:hAnsi="Times New Roman" w:eastAsia="宋体" w:cs="Times New Roman"/>
                <w:b w:val="0"/>
                <w:i/>
                <w:iCs/>
                <w:color w:val="auto"/>
                <w:sz w:val="18"/>
                <w:szCs w:val="18"/>
                <w:highlight w:val="none"/>
                <w:lang w:val="en-US" w:eastAsia="zh-CN"/>
              </w:rPr>
              <w:t>Mustela sibirica</w:t>
            </w:r>
          </w:p>
        </w:tc>
        <w:tc>
          <w:tcPr>
            <w:tcW w:w="2343" w:type="dxa"/>
            <w:noWrap w:val="0"/>
            <w:vAlign w:val="center"/>
          </w:tcPr>
          <w:p w14:paraId="3AFD2A6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yellow"/>
                <w:lang w:val="en-US" w:eastAsia="zh-CN" w:bidi="ar-SA"/>
              </w:rPr>
            </w:pPr>
            <w:r>
              <w:rPr>
                <w:rFonts w:hint="eastAsia" w:ascii="Times New Roman" w:hAnsi="Times New Roman" w:eastAsia="微软雅黑" w:cs="Times New Roman"/>
                <w:bCs/>
                <w:color w:val="auto"/>
                <w:sz w:val="18"/>
                <w:szCs w:val="18"/>
                <w:highlight w:val="none"/>
                <w:lang w:val="en-US" w:eastAsia="zh-CN"/>
              </w:rPr>
              <w:t>1</w:t>
            </w:r>
          </w:p>
        </w:tc>
        <w:tc>
          <w:tcPr>
            <w:tcW w:w="3702" w:type="dxa"/>
            <w:noWrap w:val="0"/>
            <w:vAlign w:val="center"/>
          </w:tcPr>
          <w:p w14:paraId="2D27A22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yellow"/>
                <w:lang w:val="en-US" w:eastAsia="zh-CN" w:bidi="ar-SA"/>
              </w:rPr>
            </w:pPr>
            <w:r>
              <w:rPr>
                <w:rFonts w:hint="default" w:ascii="Times New Roman" w:hAnsi="Times New Roman" w:eastAsia="微软雅黑" w:cs="Times New Roman"/>
                <w:bCs/>
                <w:color w:val="auto"/>
                <w:sz w:val="18"/>
                <w:szCs w:val="18"/>
                <w:highlight w:val="none"/>
              </w:rPr>
              <w:t>目击</w:t>
            </w:r>
          </w:p>
        </w:tc>
      </w:tr>
      <w:tr w14:paraId="1DA5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10FB8B5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鸟类</w:t>
            </w:r>
          </w:p>
        </w:tc>
      </w:tr>
      <w:tr w14:paraId="6E21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noWrap w:val="0"/>
            <w:vAlign w:val="center"/>
          </w:tcPr>
          <w:p w14:paraId="425E9D5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4A2293F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3F8D4A4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24AE942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5" w:type="pct"/>
            <w:noWrap w:val="0"/>
            <w:vAlign w:val="center"/>
          </w:tcPr>
          <w:p w14:paraId="02F5D59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15F8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noWrap w:val="0"/>
            <w:vAlign w:val="center"/>
          </w:tcPr>
          <w:p w14:paraId="1209715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7D829FDE">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kern w:val="0"/>
                <w:sz w:val="18"/>
                <w:szCs w:val="18"/>
                <w:highlight w:val="none"/>
                <w:lang w:val="en-US" w:eastAsia="zh-CN"/>
              </w:rPr>
              <w:t>灰喉山椒鸟</w:t>
            </w:r>
          </w:p>
        </w:tc>
        <w:tc>
          <w:tcPr>
            <w:tcW w:w="1759" w:type="pct"/>
            <w:noWrap w:val="0"/>
            <w:vAlign w:val="center"/>
          </w:tcPr>
          <w:p w14:paraId="59AD6FA0">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lang w:val="en-US" w:eastAsia="zh-CN"/>
              </w:rPr>
              <w:t>Pericrocotus solaris</w:t>
            </w:r>
          </w:p>
        </w:tc>
        <w:tc>
          <w:tcPr>
            <w:tcW w:w="827" w:type="pct"/>
            <w:noWrap w:val="0"/>
            <w:vAlign w:val="center"/>
          </w:tcPr>
          <w:p w14:paraId="1689006E">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偶见</w:t>
            </w:r>
          </w:p>
        </w:tc>
        <w:tc>
          <w:tcPr>
            <w:tcW w:w="1305" w:type="pct"/>
            <w:noWrap w:val="0"/>
            <w:vAlign w:val="center"/>
          </w:tcPr>
          <w:p w14:paraId="728E62AD">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0C00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noWrap w:val="0"/>
            <w:vAlign w:val="center"/>
          </w:tcPr>
          <w:p w14:paraId="0101F22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center"/>
          </w:tcPr>
          <w:p w14:paraId="22FE2CE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家燕</w:t>
            </w:r>
          </w:p>
        </w:tc>
        <w:tc>
          <w:tcPr>
            <w:tcW w:w="1759" w:type="pct"/>
            <w:noWrap w:val="0"/>
            <w:vAlign w:val="center"/>
          </w:tcPr>
          <w:p w14:paraId="44B5567B">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b w:val="0"/>
                <w:i/>
                <w:iCs/>
                <w:color w:val="auto"/>
                <w:kern w:val="0"/>
                <w:sz w:val="18"/>
                <w:szCs w:val="18"/>
                <w:highlight w:val="none"/>
                <w:lang w:val="en-US" w:eastAsia="zh-CN" w:bidi="ar-SA"/>
              </w:rPr>
            </w:pPr>
            <w:r>
              <w:rPr>
                <w:rFonts w:hint="default" w:ascii="Times New Roman" w:hAnsi="Times New Roman" w:eastAsia="微软雅黑" w:cs="Times New Roman"/>
                <w:bCs/>
                <w:i/>
                <w:iCs/>
                <w:color w:val="auto"/>
                <w:sz w:val="18"/>
                <w:szCs w:val="18"/>
                <w:highlight w:val="none"/>
              </w:rPr>
              <w:t>Hirundo rastica gutturalis</w:t>
            </w:r>
          </w:p>
        </w:tc>
        <w:tc>
          <w:tcPr>
            <w:tcW w:w="827" w:type="pct"/>
            <w:noWrap w:val="0"/>
            <w:vAlign w:val="center"/>
          </w:tcPr>
          <w:p w14:paraId="3BC2998A">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05" w:type="pct"/>
            <w:noWrap w:val="0"/>
            <w:vAlign w:val="center"/>
          </w:tcPr>
          <w:p w14:paraId="1591B4F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5C58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29FBDDC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爬行类</w:t>
            </w:r>
          </w:p>
        </w:tc>
      </w:tr>
      <w:tr w14:paraId="135D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noWrap w:val="0"/>
            <w:vAlign w:val="center"/>
          </w:tcPr>
          <w:p w14:paraId="5DE4BC8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57CBF3E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7EAE95E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06153C8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5" w:type="pct"/>
            <w:noWrap w:val="0"/>
            <w:vAlign w:val="center"/>
          </w:tcPr>
          <w:p w14:paraId="3C7B646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3576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noWrap w:val="0"/>
            <w:vAlign w:val="center"/>
          </w:tcPr>
          <w:p w14:paraId="5B80B4F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2048" w:type="dxa"/>
            <w:gridSpan w:val="2"/>
            <w:noWrap w:val="0"/>
            <w:vAlign w:val="center"/>
          </w:tcPr>
          <w:p w14:paraId="338F9B9B">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原尾蜥虎</w:t>
            </w:r>
          </w:p>
        </w:tc>
        <w:tc>
          <w:tcPr>
            <w:tcW w:w="4983" w:type="dxa"/>
            <w:noWrap w:val="0"/>
            <w:vAlign w:val="center"/>
          </w:tcPr>
          <w:p w14:paraId="56CF9A55">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rPr>
              <w:t>Hemidactylus bowringii</w:t>
            </w:r>
          </w:p>
        </w:tc>
        <w:tc>
          <w:tcPr>
            <w:tcW w:w="2343" w:type="dxa"/>
            <w:noWrap w:val="0"/>
            <w:vAlign w:val="center"/>
          </w:tcPr>
          <w:p w14:paraId="162A232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偶见</w:t>
            </w:r>
          </w:p>
        </w:tc>
        <w:tc>
          <w:tcPr>
            <w:tcW w:w="3699" w:type="dxa"/>
            <w:noWrap w:val="0"/>
            <w:vAlign w:val="center"/>
          </w:tcPr>
          <w:p w14:paraId="335C52A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7356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0" w:type="dxa"/>
            <w:noWrap w:val="0"/>
            <w:vAlign w:val="center"/>
          </w:tcPr>
          <w:p w14:paraId="1C69C99D">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2</w:t>
            </w:r>
          </w:p>
        </w:tc>
        <w:tc>
          <w:tcPr>
            <w:tcW w:w="2048" w:type="dxa"/>
            <w:gridSpan w:val="2"/>
            <w:noWrap w:val="0"/>
            <w:vAlign w:val="center"/>
          </w:tcPr>
          <w:p w14:paraId="5ED8990F">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中国钝头蛇</w:t>
            </w:r>
          </w:p>
        </w:tc>
        <w:tc>
          <w:tcPr>
            <w:tcW w:w="4983" w:type="dxa"/>
            <w:noWrap w:val="0"/>
            <w:vAlign w:val="center"/>
          </w:tcPr>
          <w:p w14:paraId="5B752DB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rPr>
              <w:t>Pareas chinensis</w:t>
            </w:r>
          </w:p>
        </w:tc>
        <w:tc>
          <w:tcPr>
            <w:tcW w:w="2343" w:type="dxa"/>
            <w:noWrap w:val="0"/>
            <w:vAlign w:val="center"/>
          </w:tcPr>
          <w:p w14:paraId="0E58065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3699" w:type="dxa"/>
            <w:noWrap w:val="0"/>
            <w:vAlign w:val="center"/>
          </w:tcPr>
          <w:p w14:paraId="7EA1722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2D73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235BFFB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两栖类</w:t>
            </w:r>
          </w:p>
        </w:tc>
      </w:tr>
      <w:tr w14:paraId="2BEA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noWrap w:val="0"/>
            <w:vAlign w:val="center"/>
          </w:tcPr>
          <w:p w14:paraId="69A92E4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761671A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78E37A7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3055AEF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5" w:type="pct"/>
            <w:noWrap w:val="0"/>
            <w:vAlign w:val="center"/>
          </w:tcPr>
          <w:p w14:paraId="25610F6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0678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noWrap w:val="0"/>
            <w:vAlign w:val="center"/>
          </w:tcPr>
          <w:p w14:paraId="3CDAA00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2048" w:type="dxa"/>
            <w:gridSpan w:val="2"/>
            <w:noWrap w:val="0"/>
            <w:vAlign w:val="center"/>
          </w:tcPr>
          <w:p w14:paraId="2201CDCC">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rPr>
            </w:pPr>
            <w:r>
              <w:rPr>
                <w:rFonts w:hint="eastAsia" w:ascii="Times New Roman" w:hAnsi="Times New Roman" w:eastAsia="宋体" w:cs="Times New Roman"/>
                <w:b w:val="0"/>
                <w:color w:val="auto"/>
                <w:sz w:val="18"/>
                <w:szCs w:val="18"/>
                <w:highlight w:val="none"/>
                <w:lang w:eastAsia="zh-CN"/>
              </w:rPr>
              <w:t>黑斑蛙</w:t>
            </w:r>
          </w:p>
        </w:tc>
        <w:tc>
          <w:tcPr>
            <w:tcW w:w="4983" w:type="dxa"/>
            <w:noWrap w:val="0"/>
            <w:vAlign w:val="center"/>
          </w:tcPr>
          <w:p w14:paraId="2F7288DE">
            <w:pPr>
              <w:keepNext w:val="0"/>
              <w:keepLines w:val="0"/>
              <w:suppressLineNumbers w:val="0"/>
              <w:spacing w:before="0" w:beforeAutospacing="0" w:after="0" w:afterAutospacing="0" w:line="240" w:lineRule="auto"/>
              <w:ind w:left="0" w:right="0"/>
              <w:jc w:val="both"/>
              <w:rPr>
                <w:rFonts w:hint="eastAsia" w:ascii="Times New Roman" w:hAnsi="Times New Roman" w:eastAsia="微软雅黑" w:cs="Times New Roman"/>
                <w:bCs/>
                <w:i/>
                <w:iCs/>
                <w:color w:val="auto"/>
                <w:sz w:val="18"/>
                <w:szCs w:val="18"/>
                <w:highlight w:val="none"/>
                <w:lang w:eastAsia="zh-CN"/>
              </w:rPr>
            </w:pPr>
            <w:r>
              <w:rPr>
                <w:rFonts w:hint="eastAsia" w:ascii="Times New Roman" w:hAnsi="Times New Roman" w:eastAsia="宋体" w:cs="Times New Roman"/>
                <w:b w:val="0"/>
                <w:i/>
                <w:iCs/>
                <w:color w:val="auto"/>
                <w:sz w:val="18"/>
                <w:szCs w:val="18"/>
                <w:highlight w:val="none"/>
                <w:lang w:eastAsia="zh-CN"/>
              </w:rPr>
              <w:t>Rana nigromaculata</w:t>
            </w:r>
          </w:p>
        </w:tc>
        <w:tc>
          <w:tcPr>
            <w:tcW w:w="2343" w:type="dxa"/>
            <w:noWrap w:val="0"/>
            <w:vAlign w:val="center"/>
          </w:tcPr>
          <w:p w14:paraId="0C22660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偶见</w:t>
            </w:r>
          </w:p>
        </w:tc>
        <w:tc>
          <w:tcPr>
            <w:tcW w:w="3702" w:type="dxa"/>
            <w:noWrap w:val="0"/>
            <w:vAlign w:val="center"/>
          </w:tcPr>
          <w:p w14:paraId="08F0E12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访问</w:t>
            </w:r>
          </w:p>
        </w:tc>
      </w:tr>
    </w:tbl>
    <w:p w14:paraId="252D2817">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br w:type="page"/>
      </w:r>
      <w:r>
        <w:rPr>
          <w:rFonts w:hint="eastAsia" w:ascii="Times New Roman" w:hAnsi="Times New Roman" w:eastAsia="宋体" w:cs="Times New Roman"/>
          <w:b/>
          <w:bCs/>
          <w:color w:val="auto"/>
          <w:kern w:val="2"/>
          <w:sz w:val="24"/>
          <w:szCs w:val="24"/>
          <w:highlight w:val="none"/>
          <w:lang w:val="en-US" w:eastAsia="zh-CN" w:bidi="ar-SA"/>
        </w:rPr>
        <w:t>附表2-11  Yd7动物调查记录表</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955"/>
        <w:gridCol w:w="1093"/>
        <w:gridCol w:w="4983"/>
        <w:gridCol w:w="2343"/>
        <w:gridCol w:w="3711"/>
      </w:tblGrid>
      <w:tr w14:paraId="18BC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8" w:type="pct"/>
            <w:gridSpan w:val="2"/>
            <w:noWrap w:val="0"/>
            <w:vAlign w:val="center"/>
          </w:tcPr>
          <w:p w14:paraId="59B3567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样点/样线编号</w:t>
            </w:r>
          </w:p>
        </w:tc>
        <w:tc>
          <w:tcPr>
            <w:tcW w:w="2145" w:type="pct"/>
            <w:gridSpan w:val="2"/>
            <w:noWrap w:val="0"/>
            <w:vAlign w:val="center"/>
          </w:tcPr>
          <w:p w14:paraId="7D63F2CF">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default" w:ascii="Times New Roman" w:hAnsi="Times New Roman" w:eastAsia="微软雅黑" w:cs="Times New Roman"/>
                <w:bCs/>
                <w:color w:val="auto"/>
                <w:sz w:val="18"/>
                <w:szCs w:val="18"/>
              </w:rPr>
              <w:t>Yd</w:t>
            </w:r>
            <w:r>
              <w:rPr>
                <w:rFonts w:hint="eastAsia" w:ascii="Times New Roman" w:hAnsi="Times New Roman" w:eastAsia="微软雅黑" w:cs="Times New Roman"/>
                <w:bCs/>
                <w:color w:val="auto"/>
                <w:sz w:val="18"/>
                <w:szCs w:val="18"/>
                <w:lang w:val="en-US" w:eastAsia="zh-CN"/>
              </w:rPr>
              <w:t>7</w:t>
            </w:r>
          </w:p>
        </w:tc>
        <w:tc>
          <w:tcPr>
            <w:tcW w:w="827" w:type="pct"/>
            <w:noWrap w:val="0"/>
            <w:vAlign w:val="center"/>
          </w:tcPr>
          <w:p w14:paraId="01E7746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生境类型</w:t>
            </w:r>
          </w:p>
        </w:tc>
        <w:tc>
          <w:tcPr>
            <w:tcW w:w="1309" w:type="pct"/>
            <w:noWrap w:val="0"/>
            <w:vAlign w:val="center"/>
          </w:tcPr>
          <w:p w14:paraId="088B5D8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农田、村落</w:t>
            </w:r>
          </w:p>
        </w:tc>
      </w:tr>
      <w:tr w14:paraId="402B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8" w:type="pct"/>
            <w:gridSpan w:val="2"/>
            <w:noWrap w:val="0"/>
            <w:vAlign w:val="center"/>
          </w:tcPr>
          <w:p w14:paraId="5F0AAD0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调查地点</w:t>
            </w:r>
          </w:p>
        </w:tc>
        <w:tc>
          <w:tcPr>
            <w:tcW w:w="2145" w:type="pct"/>
            <w:gridSpan w:val="2"/>
            <w:noWrap w:val="0"/>
            <w:vAlign w:val="center"/>
          </w:tcPr>
          <w:p w14:paraId="549D519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宋体" w:cs="Times New Roman"/>
                <w:b w:val="0"/>
                <w:bCs/>
                <w:color w:val="auto"/>
                <w:kern w:val="2"/>
                <w:sz w:val="18"/>
                <w:szCs w:val="18"/>
                <w:highlight w:val="none"/>
                <w:vertAlign w:val="baseline"/>
                <w:lang w:val="en-US" w:eastAsia="zh-CN" w:bidi="ar-SA"/>
              </w:rPr>
              <w:t>东瀚镇莲峰村</w:t>
            </w:r>
          </w:p>
        </w:tc>
        <w:tc>
          <w:tcPr>
            <w:tcW w:w="827" w:type="pct"/>
            <w:noWrap w:val="0"/>
            <w:vAlign w:val="center"/>
          </w:tcPr>
          <w:p w14:paraId="1247DB6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调查时间</w:t>
            </w:r>
          </w:p>
        </w:tc>
        <w:tc>
          <w:tcPr>
            <w:tcW w:w="1309" w:type="pct"/>
            <w:noWrap w:val="0"/>
            <w:vAlign w:val="center"/>
          </w:tcPr>
          <w:p w14:paraId="3DD0BD38">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Cs/>
                <w:color w:val="auto"/>
                <w:sz w:val="18"/>
                <w:szCs w:val="18"/>
                <w:lang w:eastAsia="zh-CN"/>
              </w:rPr>
              <w:t>2025.6.22</w:t>
            </w:r>
          </w:p>
        </w:tc>
      </w:tr>
      <w:tr w14:paraId="11CC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8" w:type="pct"/>
            <w:gridSpan w:val="2"/>
            <w:noWrap w:val="0"/>
            <w:vAlign w:val="center"/>
          </w:tcPr>
          <w:p w14:paraId="3DD185C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样点经纬度</w:t>
            </w:r>
          </w:p>
        </w:tc>
        <w:tc>
          <w:tcPr>
            <w:tcW w:w="2145" w:type="pct"/>
            <w:gridSpan w:val="2"/>
            <w:noWrap w:val="0"/>
            <w:vAlign w:val="center"/>
          </w:tcPr>
          <w:p w14:paraId="093B7C5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宋体" w:cs="Times New Roman"/>
                <w:b w:val="0"/>
                <w:bCs/>
                <w:color w:val="auto"/>
                <w:kern w:val="2"/>
                <w:sz w:val="18"/>
                <w:szCs w:val="18"/>
                <w:highlight w:val="none"/>
                <w:vertAlign w:val="baseline"/>
                <w:lang w:val="en-US" w:eastAsia="zh-CN" w:bidi="ar-SA"/>
              </w:rPr>
              <w:t>119.633171</w:t>
            </w:r>
          </w:p>
          <w:p w14:paraId="4A5B3DA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lang w:val="en-US" w:eastAsia="zh-CN"/>
              </w:rPr>
              <w:t>N</w:t>
            </w:r>
            <w:r>
              <w:rPr>
                <w:rFonts w:hint="eastAsia" w:ascii="Times New Roman" w:hAnsi="Times New Roman" w:eastAsia="宋体" w:cs="Times New Roman"/>
                <w:b w:val="0"/>
                <w:bCs/>
                <w:color w:val="auto"/>
                <w:kern w:val="2"/>
                <w:sz w:val="18"/>
                <w:szCs w:val="18"/>
                <w:highlight w:val="none"/>
                <w:vertAlign w:val="baseline"/>
                <w:lang w:val="en-US" w:eastAsia="zh-CN" w:bidi="ar-SA"/>
              </w:rPr>
              <w:t>25.371924</w:t>
            </w:r>
          </w:p>
        </w:tc>
        <w:tc>
          <w:tcPr>
            <w:tcW w:w="827" w:type="pct"/>
            <w:noWrap w:val="0"/>
            <w:vAlign w:val="center"/>
          </w:tcPr>
          <w:p w14:paraId="5762554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海拔/m</w:t>
            </w:r>
          </w:p>
        </w:tc>
        <w:tc>
          <w:tcPr>
            <w:tcW w:w="1309" w:type="pct"/>
            <w:noWrap w:val="0"/>
            <w:vAlign w:val="center"/>
          </w:tcPr>
          <w:p w14:paraId="51B9F40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宋体" w:cs="Times New Roman"/>
                <w:b w:val="0"/>
                <w:bCs/>
                <w:color w:val="auto"/>
                <w:kern w:val="2"/>
                <w:sz w:val="18"/>
                <w:szCs w:val="18"/>
                <w:highlight w:val="none"/>
                <w:vertAlign w:val="baseline"/>
                <w:lang w:val="en-US" w:eastAsia="zh-CN" w:bidi="ar-SA"/>
              </w:rPr>
              <w:t>71</w:t>
            </w:r>
          </w:p>
        </w:tc>
      </w:tr>
      <w:tr w14:paraId="3331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gridSpan w:val="2"/>
            <w:noWrap w:val="0"/>
            <w:vAlign w:val="center"/>
          </w:tcPr>
          <w:p w14:paraId="71E02AD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调查人员</w:t>
            </w:r>
          </w:p>
        </w:tc>
        <w:tc>
          <w:tcPr>
            <w:tcW w:w="2145" w:type="pct"/>
            <w:gridSpan w:val="2"/>
            <w:noWrap w:val="0"/>
            <w:vAlign w:val="center"/>
          </w:tcPr>
          <w:p w14:paraId="2AC9208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rPr>
            </w:pPr>
            <w:r>
              <w:rPr>
                <w:rFonts w:hint="eastAsia" w:ascii="Times New Roman" w:hAnsi="Times New Roman" w:eastAsia="微软雅黑" w:cs="Times New Roman"/>
                <w:bCs/>
                <w:color w:val="auto"/>
                <w:sz w:val="18"/>
                <w:szCs w:val="18"/>
                <w:lang w:val="en-US" w:eastAsia="zh-CN"/>
              </w:rPr>
              <w:t>林浩阳、董旭</w:t>
            </w:r>
          </w:p>
        </w:tc>
        <w:tc>
          <w:tcPr>
            <w:tcW w:w="827" w:type="pct"/>
            <w:noWrap w:val="0"/>
            <w:vAlign w:val="center"/>
          </w:tcPr>
          <w:p w14:paraId="79ED845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干扰强度</w:t>
            </w:r>
          </w:p>
        </w:tc>
        <w:tc>
          <w:tcPr>
            <w:tcW w:w="1309" w:type="pct"/>
            <w:noWrap w:val="0"/>
            <w:vAlign w:val="center"/>
          </w:tcPr>
          <w:p w14:paraId="0FE73CC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w:t>
            </w:r>
          </w:p>
        </w:tc>
      </w:tr>
      <w:tr w14:paraId="6A00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3D2190BE">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
                <w:color w:val="auto"/>
                <w:sz w:val="18"/>
                <w:szCs w:val="18"/>
                <w:lang w:eastAsia="zh-CN"/>
              </w:rPr>
              <w:t>哺乳类</w:t>
            </w:r>
          </w:p>
        </w:tc>
      </w:tr>
      <w:tr w14:paraId="7581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14:paraId="77AE56F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序号</w:t>
            </w:r>
          </w:p>
        </w:tc>
        <w:tc>
          <w:tcPr>
            <w:tcW w:w="723" w:type="pct"/>
            <w:gridSpan w:val="2"/>
            <w:noWrap w:val="0"/>
            <w:vAlign w:val="center"/>
          </w:tcPr>
          <w:p w14:paraId="2A2170A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中文名</w:t>
            </w:r>
          </w:p>
        </w:tc>
        <w:tc>
          <w:tcPr>
            <w:tcW w:w="1759" w:type="pct"/>
            <w:noWrap w:val="0"/>
            <w:vAlign w:val="center"/>
          </w:tcPr>
          <w:p w14:paraId="2087099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拉丁名</w:t>
            </w:r>
          </w:p>
        </w:tc>
        <w:tc>
          <w:tcPr>
            <w:tcW w:w="827" w:type="pct"/>
            <w:noWrap w:val="0"/>
            <w:vAlign w:val="center"/>
          </w:tcPr>
          <w:p w14:paraId="5EF855C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数量</w:t>
            </w:r>
          </w:p>
        </w:tc>
        <w:tc>
          <w:tcPr>
            <w:tcW w:w="1309" w:type="pct"/>
            <w:noWrap w:val="0"/>
            <w:vAlign w:val="center"/>
          </w:tcPr>
          <w:p w14:paraId="3912DD6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来源</w:t>
            </w:r>
          </w:p>
        </w:tc>
      </w:tr>
      <w:tr w14:paraId="5CD4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14:paraId="1493ED10">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1</w:t>
            </w:r>
          </w:p>
        </w:tc>
        <w:tc>
          <w:tcPr>
            <w:tcW w:w="723" w:type="pct"/>
            <w:gridSpan w:val="2"/>
            <w:noWrap w:val="0"/>
            <w:vAlign w:val="center"/>
          </w:tcPr>
          <w:p w14:paraId="043ED197">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赤腹松鼠</w:t>
            </w:r>
          </w:p>
        </w:tc>
        <w:tc>
          <w:tcPr>
            <w:tcW w:w="1759" w:type="pct"/>
            <w:noWrap w:val="0"/>
            <w:vAlign w:val="center"/>
          </w:tcPr>
          <w:p w14:paraId="2D2BFD9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lang w:val="en-US" w:eastAsia="zh-CN"/>
              </w:rPr>
              <w:t>Callosciurus erythraeus</w:t>
            </w:r>
          </w:p>
        </w:tc>
        <w:tc>
          <w:tcPr>
            <w:tcW w:w="827" w:type="pct"/>
            <w:noWrap w:val="0"/>
            <w:vAlign w:val="center"/>
          </w:tcPr>
          <w:p w14:paraId="5C44471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1</w:t>
            </w:r>
          </w:p>
        </w:tc>
        <w:tc>
          <w:tcPr>
            <w:tcW w:w="1309" w:type="pct"/>
            <w:noWrap w:val="0"/>
            <w:vAlign w:val="center"/>
          </w:tcPr>
          <w:p w14:paraId="51B56D0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目击</w:t>
            </w:r>
          </w:p>
        </w:tc>
      </w:tr>
      <w:tr w14:paraId="4C69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318A42B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鸟类</w:t>
            </w:r>
          </w:p>
        </w:tc>
      </w:tr>
      <w:tr w14:paraId="783F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noWrap w:val="0"/>
            <w:vAlign w:val="center"/>
          </w:tcPr>
          <w:p w14:paraId="2C29167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71C7394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25D4A13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20AC7D9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9" w:type="pct"/>
            <w:noWrap w:val="0"/>
            <w:vAlign w:val="center"/>
          </w:tcPr>
          <w:p w14:paraId="0988FEC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2423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14:paraId="308FE5E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029842F6">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kern w:val="0"/>
                <w:sz w:val="18"/>
                <w:szCs w:val="18"/>
                <w:highlight w:val="none"/>
              </w:rPr>
              <w:t>灰喜鹊</w:t>
            </w:r>
          </w:p>
        </w:tc>
        <w:tc>
          <w:tcPr>
            <w:tcW w:w="1759" w:type="pct"/>
            <w:noWrap w:val="0"/>
            <w:vAlign w:val="center"/>
          </w:tcPr>
          <w:p w14:paraId="6FBCDD6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rPr>
              <w:t>Hirundo rustica</w:t>
            </w:r>
          </w:p>
        </w:tc>
        <w:tc>
          <w:tcPr>
            <w:tcW w:w="827" w:type="pct"/>
            <w:noWrap w:val="0"/>
            <w:vAlign w:val="center"/>
          </w:tcPr>
          <w:p w14:paraId="7CEFFA5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1</w:t>
            </w:r>
          </w:p>
        </w:tc>
        <w:tc>
          <w:tcPr>
            <w:tcW w:w="1309" w:type="pct"/>
            <w:noWrap w:val="0"/>
            <w:vAlign w:val="center"/>
          </w:tcPr>
          <w:p w14:paraId="4C3140DB">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目击</w:t>
            </w:r>
          </w:p>
        </w:tc>
      </w:tr>
      <w:tr w14:paraId="48E1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14:paraId="2D762DF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center"/>
          </w:tcPr>
          <w:p w14:paraId="6F54AF54">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kern w:val="0"/>
                <w:sz w:val="18"/>
                <w:szCs w:val="18"/>
                <w:highlight w:val="none"/>
              </w:rPr>
              <w:t>喜鹊</w:t>
            </w:r>
          </w:p>
        </w:tc>
        <w:tc>
          <w:tcPr>
            <w:tcW w:w="1759" w:type="pct"/>
            <w:noWrap w:val="0"/>
            <w:vAlign w:val="center"/>
          </w:tcPr>
          <w:p w14:paraId="3BA85151">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rPr>
              <w:t>Pica pica</w:t>
            </w:r>
          </w:p>
        </w:tc>
        <w:tc>
          <w:tcPr>
            <w:tcW w:w="827" w:type="pct"/>
            <w:noWrap w:val="0"/>
            <w:vAlign w:val="center"/>
          </w:tcPr>
          <w:p w14:paraId="00BFB7DC">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3</w:t>
            </w:r>
          </w:p>
        </w:tc>
        <w:tc>
          <w:tcPr>
            <w:tcW w:w="1309" w:type="pct"/>
            <w:noWrap w:val="0"/>
            <w:vAlign w:val="center"/>
          </w:tcPr>
          <w:p w14:paraId="5F38D04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目击</w:t>
            </w:r>
          </w:p>
        </w:tc>
      </w:tr>
      <w:tr w14:paraId="5386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53D53AC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爬行类</w:t>
            </w:r>
          </w:p>
        </w:tc>
      </w:tr>
      <w:tr w14:paraId="73CC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14:paraId="5642260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6C0EC82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3C156DF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7E6C383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9" w:type="pct"/>
            <w:noWrap w:val="0"/>
            <w:vAlign w:val="center"/>
          </w:tcPr>
          <w:p w14:paraId="5D5D750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36A6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noWrap w:val="0"/>
            <w:vAlign w:val="center"/>
          </w:tcPr>
          <w:p w14:paraId="2D36CCF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623D3CC0">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中国壁虎</w:t>
            </w:r>
          </w:p>
        </w:tc>
        <w:tc>
          <w:tcPr>
            <w:tcW w:w="1759" w:type="pct"/>
            <w:noWrap w:val="0"/>
            <w:vAlign w:val="center"/>
          </w:tcPr>
          <w:p w14:paraId="2CA59B6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lang w:val="en-US" w:eastAsia="zh-CN"/>
              </w:rPr>
              <w:t>Gekko chinensis</w:t>
            </w:r>
          </w:p>
        </w:tc>
        <w:tc>
          <w:tcPr>
            <w:tcW w:w="827" w:type="pct"/>
            <w:noWrap w:val="0"/>
            <w:vAlign w:val="center"/>
          </w:tcPr>
          <w:p w14:paraId="67E5FE6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偶见</w:t>
            </w:r>
          </w:p>
        </w:tc>
        <w:tc>
          <w:tcPr>
            <w:tcW w:w="1309" w:type="pct"/>
            <w:noWrap w:val="0"/>
            <w:vAlign w:val="center"/>
          </w:tcPr>
          <w:p w14:paraId="0695D03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750B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112F4BF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两栖类</w:t>
            </w:r>
          </w:p>
        </w:tc>
      </w:tr>
      <w:tr w14:paraId="01B3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14:paraId="69D1B5D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7B337F7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4CD70EB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5100F89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9" w:type="pct"/>
            <w:noWrap w:val="0"/>
            <w:vAlign w:val="center"/>
          </w:tcPr>
          <w:p w14:paraId="1B0C8BA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1B65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14:paraId="4296927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eastAsia" w:ascii="Times New Roman" w:hAnsi="Times New Roman" w:eastAsia="微软雅黑" w:cs="Times New Roman"/>
                <w:bCs/>
                <w:color w:val="auto"/>
                <w:sz w:val="18"/>
                <w:szCs w:val="18"/>
                <w:lang w:val="en-US" w:eastAsia="zh-CN"/>
              </w:rPr>
              <w:t>/</w:t>
            </w:r>
          </w:p>
        </w:tc>
        <w:tc>
          <w:tcPr>
            <w:tcW w:w="723" w:type="pct"/>
            <w:gridSpan w:val="2"/>
            <w:noWrap w:val="0"/>
            <w:vAlign w:val="center"/>
          </w:tcPr>
          <w:p w14:paraId="41936BEA">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rPr>
            </w:pPr>
            <w:r>
              <w:rPr>
                <w:rFonts w:hint="eastAsia" w:ascii="Times New Roman" w:hAnsi="Times New Roman" w:eastAsia="微软雅黑" w:cs="Times New Roman"/>
                <w:bCs/>
                <w:color w:val="auto"/>
                <w:sz w:val="18"/>
                <w:szCs w:val="18"/>
                <w:lang w:val="en-US" w:eastAsia="zh-CN"/>
              </w:rPr>
              <w:t>/</w:t>
            </w:r>
          </w:p>
        </w:tc>
        <w:tc>
          <w:tcPr>
            <w:tcW w:w="1759" w:type="pct"/>
            <w:noWrap w:val="0"/>
            <w:vAlign w:val="center"/>
          </w:tcPr>
          <w:p w14:paraId="1A4E76F0">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rPr>
            </w:pPr>
            <w:r>
              <w:rPr>
                <w:rFonts w:hint="eastAsia" w:ascii="Times New Roman" w:hAnsi="Times New Roman" w:eastAsia="微软雅黑" w:cs="Times New Roman"/>
                <w:bCs/>
                <w:i/>
                <w:iCs/>
                <w:color w:val="auto"/>
                <w:sz w:val="18"/>
                <w:szCs w:val="18"/>
                <w:lang w:val="en-US" w:eastAsia="zh-CN"/>
              </w:rPr>
              <w:t>/</w:t>
            </w:r>
          </w:p>
        </w:tc>
        <w:tc>
          <w:tcPr>
            <w:tcW w:w="827" w:type="pct"/>
            <w:noWrap w:val="0"/>
            <w:vAlign w:val="center"/>
          </w:tcPr>
          <w:p w14:paraId="0A2A181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eastAsia" w:ascii="Times New Roman" w:hAnsi="Times New Roman" w:eastAsia="微软雅黑" w:cs="Times New Roman"/>
                <w:bCs/>
                <w:color w:val="auto"/>
                <w:sz w:val="18"/>
                <w:szCs w:val="18"/>
                <w:lang w:val="en-US" w:eastAsia="zh-CN"/>
              </w:rPr>
              <w:t>/</w:t>
            </w:r>
          </w:p>
        </w:tc>
        <w:tc>
          <w:tcPr>
            <w:tcW w:w="1309" w:type="pct"/>
            <w:noWrap w:val="0"/>
            <w:vAlign w:val="center"/>
          </w:tcPr>
          <w:p w14:paraId="10E2CF2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eastAsia" w:ascii="Times New Roman" w:hAnsi="Times New Roman" w:eastAsia="微软雅黑" w:cs="Times New Roman"/>
                <w:bCs/>
                <w:color w:val="auto"/>
                <w:sz w:val="18"/>
                <w:szCs w:val="18"/>
                <w:lang w:val="en-US" w:eastAsia="zh-CN"/>
              </w:rPr>
              <w:t>/</w:t>
            </w:r>
          </w:p>
        </w:tc>
      </w:tr>
    </w:tbl>
    <w:p w14:paraId="63024723">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outlineLvl w:val="0"/>
        <w:rPr>
          <w:rFonts w:hint="eastAsia"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4A4A2A37">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附表2-12  Yd8动物调查记录表</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955"/>
        <w:gridCol w:w="1093"/>
        <w:gridCol w:w="4983"/>
        <w:gridCol w:w="2343"/>
        <w:gridCol w:w="3708"/>
      </w:tblGrid>
      <w:tr w14:paraId="7DF4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9" w:type="pct"/>
            <w:gridSpan w:val="2"/>
            <w:noWrap w:val="0"/>
            <w:vAlign w:val="center"/>
          </w:tcPr>
          <w:p w14:paraId="5344A83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样点/样线编号</w:t>
            </w:r>
          </w:p>
        </w:tc>
        <w:tc>
          <w:tcPr>
            <w:tcW w:w="2145" w:type="pct"/>
            <w:gridSpan w:val="2"/>
            <w:noWrap w:val="0"/>
            <w:vAlign w:val="center"/>
          </w:tcPr>
          <w:p w14:paraId="2E34F634">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default" w:ascii="Times New Roman" w:hAnsi="Times New Roman" w:eastAsia="微软雅黑" w:cs="Times New Roman"/>
                <w:bCs/>
                <w:color w:val="auto"/>
                <w:sz w:val="18"/>
                <w:szCs w:val="18"/>
              </w:rPr>
              <w:t>Yd</w:t>
            </w:r>
            <w:r>
              <w:rPr>
                <w:rFonts w:hint="eastAsia" w:ascii="Times New Roman" w:hAnsi="Times New Roman" w:eastAsia="微软雅黑" w:cs="Times New Roman"/>
                <w:bCs/>
                <w:color w:val="auto"/>
                <w:sz w:val="18"/>
                <w:szCs w:val="18"/>
                <w:lang w:val="en-US" w:eastAsia="zh-CN"/>
              </w:rPr>
              <w:t>8</w:t>
            </w:r>
          </w:p>
        </w:tc>
        <w:tc>
          <w:tcPr>
            <w:tcW w:w="827" w:type="pct"/>
            <w:noWrap w:val="0"/>
            <w:vAlign w:val="center"/>
          </w:tcPr>
          <w:p w14:paraId="739C102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生境类型</w:t>
            </w:r>
          </w:p>
        </w:tc>
        <w:tc>
          <w:tcPr>
            <w:tcW w:w="1307" w:type="pct"/>
            <w:noWrap w:val="0"/>
            <w:vAlign w:val="center"/>
          </w:tcPr>
          <w:p w14:paraId="3F42114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森林</w:t>
            </w:r>
          </w:p>
        </w:tc>
      </w:tr>
      <w:tr w14:paraId="2151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9" w:type="pct"/>
            <w:gridSpan w:val="2"/>
            <w:noWrap w:val="0"/>
            <w:vAlign w:val="center"/>
          </w:tcPr>
          <w:p w14:paraId="2022150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调查地点</w:t>
            </w:r>
          </w:p>
        </w:tc>
        <w:tc>
          <w:tcPr>
            <w:tcW w:w="2145" w:type="pct"/>
            <w:gridSpan w:val="2"/>
            <w:noWrap w:val="0"/>
            <w:vAlign w:val="center"/>
          </w:tcPr>
          <w:p w14:paraId="6454328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东瀚镇佳乐村</w:t>
            </w:r>
          </w:p>
        </w:tc>
        <w:tc>
          <w:tcPr>
            <w:tcW w:w="827" w:type="pct"/>
            <w:noWrap w:val="0"/>
            <w:vAlign w:val="center"/>
          </w:tcPr>
          <w:p w14:paraId="52F8A36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调查时间</w:t>
            </w:r>
          </w:p>
        </w:tc>
        <w:tc>
          <w:tcPr>
            <w:tcW w:w="1307" w:type="pct"/>
            <w:noWrap w:val="0"/>
            <w:vAlign w:val="center"/>
          </w:tcPr>
          <w:p w14:paraId="344F96BA">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Cs/>
                <w:color w:val="auto"/>
                <w:sz w:val="18"/>
                <w:szCs w:val="18"/>
                <w:lang w:eastAsia="zh-CN"/>
              </w:rPr>
              <w:t>2025.6.22</w:t>
            </w:r>
          </w:p>
        </w:tc>
      </w:tr>
      <w:tr w14:paraId="1614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9" w:type="pct"/>
            <w:gridSpan w:val="2"/>
            <w:noWrap w:val="0"/>
            <w:vAlign w:val="center"/>
          </w:tcPr>
          <w:p w14:paraId="082C702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样点经纬度</w:t>
            </w:r>
          </w:p>
        </w:tc>
        <w:tc>
          <w:tcPr>
            <w:tcW w:w="2145" w:type="pct"/>
            <w:gridSpan w:val="2"/>
            <w:noWrap w:val="0"/>
            <w:vAlign w:val="center"/>
          </w:tcPr>
          <w:p w14:paraId="5A2762EF">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 w:val="0"/>
                <w:bCs/>
                <w:color w:val="auto"/>
                <w:kern w:val="2"/>
                <w:sz w:val="21"/>
                <w:szCs w:val="21"/>
                <w:highlight w:val="none"/>
                <w:vertAlign w:val="baseline"/>
                <w:lang w:val="en-US" w:eastAsia="zh-CN" w:bidi="ar-SA"/>
              </w:rPr>
            </w:pPr>
            <w:r>
              <w:rPr>
                <w:rFonts w:hint="default" w:ascii="Times New Roman" w:hAnsi="Times New Roman" w:eastAsia="微软雅黑" w:cs="Times New Roman"/>
                <w:bCs/>
                <w:color w:val="auto"/>
                <w:sz w:val="21"/>
                <w:szCs w:val="21"/>
                <w:lang w:val="en-US" w:eastAsia="zh-CN"/>
              </w:rPr>
              <w:t>E</w:t>
            </w:r>
            <w:r>
              <w:rPr>
                <w:rFonts w:hint="eastAsia" w:ascii="Times New Roman" w:hAnsi="Times New Roman" w:eastAsia="宋体" w:cs="Times New Roman"/>
                <w:b w:val="0"/>
                <w:bCs/>
                <w:color w:val="auto"/>
                <w:kern w:val="2"/>
                <w:sz w:val="21"/>
                <w:szCs w:val="21"/>
                <w:highlight w:val="none"/>
                <w:vertAlign w:val="baseline"/>
                <w:lang w:val="en-US" w:eastAsia="zh-CN" w:bidi="ar-SA"/>
              </w:rPr>
              <w:t>119.618722</w:t>
            </w:r>
          </w:p>
          <w:p w14:paraId="3921887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21"/>
                <w:szCs w:val="21"/>
              </w:rPr>
            </w:pPr>
            <w:r>
              <w:rPr>
                <w:rFonts w:hint="default" w:ascii="Times New Roman" w:hAnsi="Times New Roman" w:eastAsia="微软雅黑" w:cs="Times New Roman"/>
                <w:bCs/>
                <w:color w:val="auto"/>
                <w:sz w:val="21"/>
                <w:szCs w:val="21"/>
                <w:lang w:val="en-US" w:eastAsia="zh-CN"/>
              </w:rPr>
              <w:t>N</w:t>
            </w:r>
            <w:r>
              <w:rPr>
                <w:rFonts w:hint="eastAsia" w:ascii="Times New Roman" w:hAnsi="Times New Roman" w:eastAsia="宋体" w:cs="Times New Roman"/>
                <w:b w:val="0"/>
                <w:bCs/>
                <w:color w:val="auto"/>
                <w:kern w:val="2"/>
                <w:sz w:val="21"/>
                <w:szCs w:val="21"/>
                <w:highlight w:val="none"/>
                <w:vertAlign w:val="baseline"/>
                <w:lang w:val="en-US" w:eastAsia="zh-CN" w:bidi="ar-SA"/>
              </w:rPr>
              <w:t>25.370043</w:t>
            </w:r>
          </w:p>
        </w:tc>
        <w:tc>
          <w:tcPr>
            <w:tcW w:w="827" w:type="pct"/>
            <w:noWrap w:val="0"/>
            <w:vAlign w:val="center"/>
          </w:tcPr>
          <w:p w14:paraId="7915103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海拔/m</w:t>
            </w:r>
          </w:p>
        </w:tc>
        <w:tc>
          <w:tcPr>
            <w:tcW w:w="1307" w:type="pct"/>
            <w:noWrap w:val="0"/>
            <w:vAlign w:val="center"/>
          </w:tcPr>
          <w:p w14:paraId="2EBF040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宋体" w:cs="Times New Roman"/>
                <w:b w:val="0"/>
                <w:bCs/>
                <w:color w:val="auto"/>
                <w:kern w:val="2"/>
                <w:sz w:val="18"/>
                <w:szCs w:val="18"/>
                <w:highlight w:val="none"/>
                <w:vertAlign w:val="baseline"/>
                <w:lang w:val="en-US" w:eastAsia="zh-CN" w:bidi="ar-SA"/>
              </w:rPr>
              <w:t>76</w:t>
            </w:r>
          </w:p>
        </w:tc>
      </w:tr>
      <w:tr w14:paraId="08E1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gridSpan w:val="2"/>
            <w:noWrap w:val="0"/>
            <w:vAlign w:val="center"/>
          </w:tcPr>
          <w:p w14:paraId="2296C0A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调查人员</w:t>
            </w:r>
          </w:p>
        </w:tc>
        <w:tc>
          <w:tcPr>
            <w:tcW w:w="2145" w:type="pct"/>
            <w:gridSpan w:val="2"/>
            <w:noWrap w:val="0"/>
            <w:vAlign w:val="center"/>
          </w:tcPr>
          <w:p w14:paraId="70803DC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rPr>
            </w:pPr>
            <w:r>
              <w:rPr>
                <w:rFonts w:hint="eastAsia" w:ascii="Times New Roman" w:hAnsi="Times New Roman" w:eastAsia="微软雅黑" w:cs="Times New Roman"/>
                <w:bCs/>
                <w:color w:val="auto"/>
                <w:sz w:val="18"/>
                <w:szCs w:val="18"/>
                <w:lang w:val="en-US" w:eastAsia="zh-CN"/>
              </w:rPr>
              <w:t>林浩阳、董旭</w:t>
            </w:r>
          </w:p>
        </w:tc>
        <w:tc>
          <w:tcPr>
            <w:tcW w:w="827" w:type="pct"/>
            <w:noWrap w:val="0"/>
            <w:vAlign w:val="center"/>
          </w:tcPr>
          <w:p w14:paraId="51D5D47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干扰强度</w:t>
            </w:r>
          </w:p>
        </w:tc>
        <w:tc>
          <w:tcPr>
            <w:tcW w:w="1307" w:type="pct"/>
            <w:noWrap w:val="0"/>
            <w:vAlign w:val="center"/>
          </w:tcPr>
          <w:p w14:paraId="51ED91C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w:t>
            </w:r>
          </w:p>
        </w:tc>
      </w:tr>
      <w:tr w14:paraId="5E09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508A6015">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
                <w:color w:val="auto"/>
                <w:sz w:val="18"/>
                <w:szCs w:val="18"/>
                <w:lang w:eastAsia="zh-CN"/>
              </w:rPr>
              <w:t>哺乳类</w:t>
            </w:r>
          </w:p>
        </w:tc>
      </w:tr>
      <w:tr w14:paraId="0037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7C91D8A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序号</w:t>
            </w:r>
          </w:p>
        </w:tc>
        <w:tc>
          <w:tcPr>
            <w:tcW w:w="723" w:type="pct"/>
            <w:gridSpan w:val="2"/>
            <w:noWrap w:val="0"/>
            <w:vAlign w:val="center"/>
          </w:tcPr>
          <w:p w14:paraId="1455548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中文名</w:t>
            </w:r>
          </w:p>
        </w:tc>
        <w:tc>
          <w:tcPr>
            <w:tcW w:w="1759" w:type="pct"/>
            <w:noWrap w:val="0"/>
            <w:vAlign w:val="center"/>
          </w:tcPr>
          <w:p w14:paraId="79B0BB5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拉丁名</w:t>
            </w:r>
          </w:p>
        </w:tc>
        <w:tc>
          <w:tcPr>
            <w:tcW w:w="827" w:type="pct"/>
            <w:noWrap w:val="0"/>
            <w:vAlign w:val="center"/>
          </w:tcPr>
          <w:p w14:paraId="372349A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数量</w:t>
            </w:r>
          </w:p>
        </w:tc>
        <w:tc>
          <w:tcPr>
            <w:tcW w:w="1307" w:type="pct"/>
            <w:noWrap w:val="0"/>
            <w:vAlign w:val="center"/>
          </w:tcPr>
          <w:p w14:paraId="1E0B165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来源</w:t>
            </w:r>
          </w:p>
        </w:tc>
      </w:tr>
      <w:tr w14:paraId="3EC0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15D70FD0">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yellow"/>
                <w:lang w:eastAsia="zh-CN"/>
              </w:rPr>
            </w:pPr>
            <w:r>
              <w:rPr>
                <w:rFonts w:hint="eastAsia" w:ascii="Times New Roman" w:hAnsi="Times New Roman" w:eastAsia="微软雅黑" w:cs="Times New Roman"/>
                <w:bCs/>
                <w:color w:val="auto"/>
                <w:sz w:val="18"/>
                <w:szCs w:val="18"/>
                <w:highlight w:val="none"/>
                <w:lang w:val="en-US" w:eastAsia="zh-CN"/>
              </w:rPr>
              <w:t>1</w:t>
            </w:r>
          </w:p>
        </w:tc>
        <w:tc>
          <w:tcPr>
            <w:tcW w:w="723" w:type="pct"/>
            <w:gridSpan w:val="2"/>
            <w:noWrap w:val="0"/>
            <w:vAlign w:val="top"/>
          </w:tcPr>
          <w:p w14:paraId="0F26D912">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color w:val="auto"/>
                <w:kern w:val="2"/>
                <w:sz w:val="18"/>
                <w:szCs w:val="18"/>
                <w:highlight w:val="yellow"/>
                <w:lang w:val="en-US" w:eastAsia="zh-CN" w:bidi="ar-SA"/>
              </w:rPr>
            </w:pPr>
            <w:r>
              <w:rPr>
                <w:rFonts w:hint="eastAsia" w:ascii="Times New Roman" w:hAnsi="Times New Roman" w:eastAsia="宋体" w:cs="Times New Roman"/>
                <w:b w:val="0"/>
                <w:color w:val="auto"/>
                <w:sz w:val="18"/>
                <w:szCs w:val="18"/>
                <w:highlight w:val="none"/>
                <w:lang w:val="en-US" w:eastAsia="zh-CN"/>
              </w:rPr>
              <w:t>黄鼬</w:t>
            </w:r>
          </w:p>
        </w:tc>
        <w:tc>
          <w:tcPr>
            <w:tcW w:w="1759" w:type="pct"/>
            <w:noWrap w:val="0"/>
            <w:vAlign w:val="center"/>
          </w:tcPr>
          <w:p w14:paraId="0B1C2FA4">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yellow"/>
              </w:rPr>
            </w:pPr>
            <w:r>
              <w:rPr>
                <w:rFonts w:hint="eastAsia" w:ascii="Times New Roman" w:hAnsi="Times New Roman" w:eastAsia="宋体" w:cs="Times New Roman"/>
                <w:b w:val="0"/>
                <w:i/>
                <w:iCs/>
                <w:color w:val="auto"/>
                <w:sz w:val="18"/>
                <w:szCs w:val="18"/>
                <w:highlight w:val="none"/>
                <w:lang w:val="en-US" w:eastAsia="zh-CN"/>
              </w:rPr>
              <w:t>Mustela sibirica</w:t>
            </w:r>
          </w:p>
        </w:tc>
        <w:tc>
          <w:tcPr>
            <w:tcW w:w="827" w:type="pct"/>
            <w:noWrap w:val="0"/>
            <w:vAlign w:val="center"/>
          </w:tcPr>
          <w:p w14:paraId="576F4A1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lang w:val="en-US" w:eastAsia="zh-CN"/>
              </w:rPr>
            </w:pPr>
            <w:r>
              <w:rPr>
                <w:rFonts w:hint="eastAsia" w:ascii="Times New Roman" w:hAnsi="Times New Roman" w:eastAsia="微软雅黑" w:cs="Times New Roman"/>
                <w:bCs/>
                <w:color w:val="auto"/>
                <w:sz w:val="18"/>
                <w:szCs w:val="18"/>
                <w:highlight w:val="none"/>
                <w:lang w:val="en-US" w:eastAsia="zh-CN"/>
              </w:rPr>
              <w:t>1</w:t>
            </w:r>
          </w:p>
        </w:tc>
        <w:tc>
          <w:tcPr>
            <w:tcW w:w="1307" w:type="pct"/>
            <w:noWrap w:val="0"/>
            <w:vAlign w:val="center"/>
          </w:tcPr>
          <w:p w14:paraId="60583DC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lang w:val="en-US" w:eastAsia="zh-CN"/>
              </w:rPr>
            </w:pPr>
            <w:r>
              <w:rPr>
                <w:rFonts w:hint="default" w:ascii="Times New Roman" w:hAnsi="Times New Roman" w:eastAsia="微软雅黑" w:cs="Times New Roman"/>
                <w:bCs/>
                <w:color w:val="auto"/>
                <w:sz w:val="18"/>
                <w:szCs w:val="18"/>
                <w:highlight w:val="none"/>
              </w:rPr>
              <w:t>目击</w:t>
            </w:r>
          </w:p>
        </w:tc>
      </w:tr>
      <w:tr w14:paraId="3CDE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310933D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鸟类</w:t>
            </w:r>
          </w:p>
        </w:tc>
      </w:tr>
      <w:tr w14:paraId="6A6A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noWrap w:val="0"/>
            <w:vAlign w:val="center"/>
          </w:tcPr>
          <w:p w14:paraId="1C7A0B9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序号</w:t>
            </w:r>
          </w:p>
        </w:tc>
        <w:tc>
          <w:tcPr>
            <w:tcW w:w="723" w:type="pct"/>
            <w:gridSpan w:val="2"/>
            <w:noWrap w:val="0"/>
            <w:vAlign w:val="center"/>
          </w:tcPr>
          <w:p w14:paraId="07050CB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中文名</w:t>
            </w:r>
          </w:p>
        </w:tc>
        <w:tc>
          <w:tcPr>
            <w:tcW w:w="1759" w:type="pct"/>
            <w:noWrap w:val="0"/>
            <w:vAlign w:val="center"/>
          </w:tcPr>
          <w:p w14:paraId="28D5B64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拉丁名</w:t>
            </w:r>
          </w:p>
        </w:tc>
        <w:tc>
          <w:tcPr>
            <w:tcW w:w="827" w:type="pct"/>
            <w:noWrap w:val="0"/>
            <w:vAlign w:val="center"/>
          </w:tcPr>
          <w:p w14:paraId="0A199FB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数量</w:t>
            </w:r>
          </w:p>
        </w:tc>
        <w:tc>
          <w:tcPr>
            <w:tcW w:w="1307" w:type="pct"/>
            <w:noWrap w:val="0"/>
            <w:vAlign w:val="center"/>
          </w:tcPr>
          <w:p w14:paraId="4099B2D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来源</w:t>
            </w:r>
          </w:p>
        </w:tc>
      </w:tr>
      <w:tr w14:paraId="003C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82" w:type="pct"/>
            <w:noWrap w:val="0"/>
            <w:vAlign w:val="center"/>
          </w:tcPr>
          <w:p w14:paraId="69A432E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720751D1">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家燕</w:t>
            </w:r>
          </w:p>
        </w:tc>
        <w:tc>
          <w:tcPr>
            <w:tcW w:w="1759" w:type="pct"/>
            <w:noWrap w:val="0"/>
            <w:vAlign w:val="center"/>
          </w:tcPr>
          <w:p w14:paraId="599032E1">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default" w:ascii="Times New Roman" w:hAnsi="Times New Roman" w:eastAsia="微软雅黑" w:cs="Times New Roman"/>
                <w:bCs/>
                <w:i/>
                <w:iCs/>
                <w:color w:val="auto"/>
                <w:sz w:val="18"/>
                <w:szCs w:val="18"/>
                <w:highlight w:val="none"/>
              </w:rPr>
              <w:t>Hirundo rastica gutturalis</w:t>
            </w:r>
          </w:p>
        </w:tc>
        <w:tc>
          <w:tcPr>
            <w:tcW w:w="827" w:type="pct"/>
            <w:noWrap w:val="0"/>
            <w:vAlign w:val="center"/>
          </w:tcPr>
          <w:p w14:paraId="0167191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07" w:type="pct"/>
            <w:noWrap w:val="0"/>
            <w:vAlign w:val="center"/>
          </w:tcPr>
          <w:p w14:paraId="429C615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71B7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5066555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center"/>
          </w:tcPr>
          <w:p w14:paraId="6F2FB57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金腰燕</w:t>
            </w:r>
          </w:p>
        </w:tc>
        <w:tc>
          <w:tcPr>
            <w:tcW w:w="1759" w:type="pct"/>
            <w:noWrap w:val="0"/>
            <w:vAlign w:val="center"/>
          </w:tcPr>
          <w:p w14:paraId="7E58B96F">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color w:val="auto"/>
                <w:kern w:val="0"/>
                <w:sz w:val="18"/>
                <w:szCs w:val="18"/>
                <w:highlight w:val="none"/>
                <w:lang w:val="en-US" w:eastAsia="zh-CN"/>
              </w:rPr>
              <w:t>C</w:t>
            </w:r>
            <w:r>
              <w:rPr>
                <w:rFonts w:hint="eastAsia" w:ascii="Times New Roman" w:hAnsi="Times New Roman" w:eastAsia="宋体" w:cs="Times New Roman"/>
                <w:b w:val="0"/>
                <w:i/>
                <w:iCs/>
                <w:color w:val="auto"/>
                <w:kern w:val="0"/>
                <w:sz w:val="18"/>
                <w:szCs w:val="18"/>
                <w:highlight w:val="none"/>
                <w:lang w:val="en-US" w:eastAsia="zh-CN"/>
              </w:rPr>
              <w:t>ecropis daurica</w:t>
            </w:r>
          </w:p>
        </w:tc>
        <w:tc>
          <w:tcPr>
            <w:tcW w:w="827" w:type="pct"/>
            <w:noWrap w:val="0"/>
            <w:vAlign w:val="center"/>
          </w:tcPr>
          <w:p w14:paraId="7D73FAEC">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1</w:t>
            </w:r>
          </w:p>
        </w:tc>
        <w:tc>
          <w:tcPr>
            <w:tcW w:w="1307" w:type="pct"/>
            <w:noWrap w:val="0"/>
            <w:vAlign w:val="center"/>
          </w:tcPr>
          <w:p w14:paraId="1026C0A6">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目击</w:t>
            </w:r>
          </w:p>
        </w:tc>
      </w:tr>
      <w:tr w14:paraId="0981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11168BF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爬行类</w:t>
            </w:r>
          </w:p>
        </w:tc>
      </w:tr>
      <w:tr w14:paraId="7EE3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1E2D417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5594968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76BA32D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3B3A007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7" w:type="pct"/>
            <w:noWrap w:val="0"/>
            <w:vAlign w:val="center"/>
          </w:tcPr>
          <w:p w14:paraId="7686C84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5D87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noWrap w:val="0"/>
            <w:vAlign w:val="center"/>
          </w:tcPr>
          <w:p w14:paraId="43ADD08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1ACB7759">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原尾蜥虎</w:t>
            </w:r>
          </w:p>
        </w:tc>
        <w:tc>
          <w:tcPr>
            <w:tcW w:w="1759" w:type="pct"/>
            <w:noWrap w:val="0"/>
            <w:vAlign w:val="center"/>
          </w:tcPr>
          <w:p w14:paraId="25211D9E">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rPr>
              <w:t>Hemidactylus bowringii</w:t>
            </w:r>
          </w:p>
        </w:tc>
        <w:tc>
          <w:tcPr>
            <w:tcW w:w="827" w:type="pct"/>
            <w:noWrap w:val="0"/>
            <w:vAlign w:val="center"/>
          </w:tcPr>
          <w:p w14:paraId="00706F6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偶见</w:t>
            </w:r>
          </w:p>
        </w:tc>
        <w:tc>
          <w:tcPr>
            <w:tcW w:w="1307" w:type="pct"/>
            <w:noWrap w:val="0"/>
            <w:vAlign w:val="center"/>
          </w:tcPr>
          <w:p w14:paraId="3E51E1D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3096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noWrap w:val="0"/>
            <w:vAlign w:val="center"/>
          </w:tcPr>
          <w:p w14:paraId="339119C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2</w:t>
            </w:r>
          </w:p>
        </w:tc>
        <w:tc>
          <w:tcPr>
            <w:tcW w:w="723" w:type="pct"/>
            <w:gridSpan w:val="2"/>
            <w:noWrap w:val="0"/>
            <w:vAlign w:val="center"/>
          </w:tcPr>
          <w:p w14:paraId="21ACE527">
            <w:pPr>
              <w:keepNext w:val="0"/>
              <w:keepLines w:val="0"/>
              <w:suppressLineNumbers w:val="0"/>
              <w:spacing w:before="0" w:beforeAutospacing="0" w:after="0" w:afterAutospacing="0" w:line="240" w:lineRule="auto"/>
              <w:ind w:left="0" w:right="0"/>
              <w:jc w:val="both"/>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中国钝头蛇</w:t>
            </w:r>
          </w:p>
        </w:tc>
        <w:tc>
          <w:tcPr>
            <w:tcW w:w="1759" w:type="pct"/>
            <w:noWrap w:val="0"/>
            <w:vAlign w:val="center"/>
          </w:tcPr>
          <w:p w14:paraId="085FD8BF">
            <w:pPr>
              <w:keepNext w:val="0"/>
              <w:keepLines w:val="0"/>
              <w:suppressLineNumbers w:val="0"/>
              <w:spacing w:before="0" w:beforeAutospacing="0" w:after="0" w:afterAutospacing="0" w:line="240" w:lineRule="auto"/>
              <w:ind w:left="0" w:right="0"/>
              <w:jc w:val="both"/>
              <w:rPr>
                <w:rFonts w:hint="eastAsia"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rPr>
              <w:t>Pareas chinensis</w:t>
            </w:r>
          </w:p>
        </w:tc>
        <w:tc>
          <w:tcPr>
            <w:tcW w:w="827" w:type="pct"/>
            <w:noWrap w:val="0"/>
            <w:vAlign w:val="center"/>
          </w:tcPr>
          <w:p w14:paraId="269A96C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07" w:type="pct"/>
            <w:noWrap w:val="0"/>
            <w:vAlign w:val="center"/>
          </w:tcPr>
          <w:p w14:paraId="33C593C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748B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4E6FFBD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两栖类</w:t>
            </w:r>
          </w:p>
        </w:tc>
      </w:tr>
      <w:tr w14:paraId="7DEE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0B5CC9C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2E2CCF9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7F0E2FC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4EC6786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7" w:type="pct"/>
            <w:noWrap w:val="0"/>
            <w:vAlign w:val="center"/>
          </w:tcPr>
          <w:p w14:paraId="30B8E04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0A1F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438B57C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723" w:type="pct"/>
            <w:gridSpan w:val="2"/>
            <w:noWrap w:val="0"/>
            <w:vAlign w:val="center"/>
          </w:tcPr>
          <w:p w14:paraId="40DBBCF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1759" w:type="pct"/>
            <w:noWrap w:val="0"/>
            <w:vAlign w:val="center"/>
          </w:tcPr>
          <w:p w14:paraId="261E4FC9">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微软雅黑" w:cs="Times New Roman"/>
                <w:bCs/>
                <w:i/>
                <w:iCs/>
                <w:color w:val="auto"/>
                <w:sz w:val="18"/>
                <w:szCs w:val="18"/>
                <w:highlight w:val="none"/>
                <w:lang w:val="en-US" w:eastAsia="zh-CN"/>
              </w:rPr>
              <w:t>/</w:t>
            </w:r>
          </w:p>
        </w:tc>
        <w:tc>
          <w:tcPr>
            <w:tcW w:w="827" w:type="pct"/>
            <w:noWrap w:val="0"/>
            <w:vAlign w:val="center"/>
          </w:tcPr>
          <w:p w14:paraId="4F198A8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1307" w:type="pct"/>
            <w:noWrap w:val="0"/>
            <w:vAlign w:val="center"/>
          </w:tcPr>
          <w:p w14:paraId="71133BC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r>
    </w:tbl>
    <w:p w14:paraId="5CB34CFC">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outlineLvl w:val="0"/>
        <w:rPr>
          <w:rFonts w:hint="eastAsia"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8E337A6">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附表2-13  Yx4动物调查记录表</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955"/>
        <w:gridCol w:w="1093"/>
        <w:gridCol w:w="4983"/>
        <w:gridCol w:w="2343"/>
        <w:gridCol w:w="3708"/>
      </w:tblGrid>
      <w:tr w14:paraId="195E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9" w:type="pct"/>
            <w:gridSpan w:val="2"/>
            <w:noWrap w:val="0"/>
            <w:vAlign w:val="center"/>
          </w:tcPr>
          <w:p w14:paraId="06E03D6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样点/样线编号</w:t>
            </w:r>
          </w:p>
        </w:tc>
        <w:tc>
          <w:tcPr>
            <w:tcW w:w="2145" w:type="pct"/>
            <w:gridSpan w:val="2"/>
            <w:noWrap w:val="0"/>
            <w:vAlign w:val="center"/>
          </w:tcPr>
          <w:p w14:paraId="1E808FC4">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default" w:ascii="Times New Roman" w:hAnsi="Times New Roman" w:eastAsia="微软雅黑" w:cs="Times New Roman"/>
                <w:bCs/>
                <w:color w:val="auto"/>
                <w:sz w:val="18"/>
                <w:szCs w:val="18"/>
              </w:rPr>
              <w:t>Yx</w:t>
            </w:r>
            <w:r>
              <w:rPr>
                <w:rFonts w:hint="eastAsia" w:ascii="Times New Roman" w:hAnsi="Times New Roman" w:eastAsia="微软雅黑" w:cs="Times New Roman"/>
                <w:bCs/>
                <w:color w:val="auto"/>
                <w:sz w:val="18"/>
                <w:szCs w:val="18"/>
                <w:lang w:val="en-US" w:eastAsia="zh-CN"/>
              </w:rPr>
              <w:t>4</w:t>
            </w:r>
          </w:p>
        </w:tc>
        <w:tc>
          <w:tcPr>
            <w:tcW w:w="827" w:type="pct"/>
            <w:noWrap w:val="0"/>
            <w:vAlign w:val="center"/>
          </w:tcPr>
          <w:p w14:paraId="4A14632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生境类型</w:t>
            </w:r>
          </w:p>
        </w:tc>
        <w:tc>
          <w:tcPr>
            <w:tcW w:w="1307" w:type="pct"/>
            <w:noWrap w:val="0"/>
            <w:vAlign w:val="center"/>
          </w:tcPr>
          <w:p w14:paraId="3269D07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森林、</w:t>
            </w:r>
            <w:r>
              <w:rPr>
                <w:rFonts w:hint="eastAsia" w:ascii="Times New Roman" w:hAnsi="Times New Roman" w:eastAsia="微软雅黑" w:cs="Times New Roman"/>
                <w:bCs/>
                <w:color w:val="auto"/>
                <w:sz w:val="18"/>
                <w:szCs w:val="18"/>
                <w:lang w:val="en-US" w:eastAsia="zh-CN"/>
              </w:rPr>
              <w:t>灌丛、草丛</w:t>
            </w:r>
            <w:r>
              <w:rPr>
                <w:rFonts w:hint="default" w:ascii="Times New Roman" w:hAnsi="Times New Roman" w:eastAsia="微软雅黑" w:cs="Times New Roman"/>
                <w:bCs/>
                <w:color w:val="auto"/>
                <w:sz w:val="18"/>
                <w:szCs w:val="18"/>
              </w:rPr>
              <w:t>、村落</w:t>
            </w:r>
          </w:p>
        </w:tc>
      </w:tr>
      <w:tr w14:paraId="7E4E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9" w:type="pct"/>
            <w:gridSpan w:val="2"/>
            <w:noWrap w:val="0"/>
            <w:vAlign w:val="center"/>
          </w:tcPr>
          <w:p w14:paraId="11F1AB8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调查地点</w:t>
            </w:r>
          </w:p>
        </w:tc>
        <w:tc>
          <w:tcPr>
            <w:tcW w:w="2145" w:type="pct"/>
            <w:gridSpan w:val="2"/>
            <w:noWrap w:val="0"/>
            <w:vAlign w:val="center"/>
          </w:tcPr>
          <w:p w14:paraId="5D7201B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东瀚镇莲峰村</w:t>
            </w:r>
          </w:p>
        </w:tc>
        <w:tc>
          <w:tcPr>
            <w:tcW w:w="827" w:type="pct"/>
            <w:noWrap w:val="0"/>
            <w:vAlign w:val="center"/>
          </w:tcPr>
          <w:p w14:paraId="3816531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调查时间</w:t>
            </w:r>
          </w:p>
        </w:tc>
        <w:tc>
          <w:tcPr>
            <w:tcW w:w="1307" w:type="pct"/>
            <w:noWrap w:val="0"/>
            <w:vAlign w:val="center"/>
          </w:tcPr>
          <w:p w14:paraId="068D972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eastAsia="zh-CN"/>
              </w:rPr>
              <w:t>2025.6.22</w:t>
            </w:r>
          </w:p>
        </w:tc>
      </w:tr>
      <w:tr w14:paraId="6BEC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9" w:type="pct"/>
            <w:gridSpan w:val="2"/>
            <w:noWrap w:val="0"/>
            <w:vAlign w:val="center"/>
          </w:tcPr>
          <w:p w14:paraId="4D4F7F2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样线起点经纬度</w:t>
            </w:r>
          </w:p>
        </w:tc>
        <w:tc>
          <w:tcPr>
            <w:tcW w:w="2145" w:type="pct"/>
            <w:gridSpan w:val="2"/>
            <w:noWrap w:val="0"/>
            <w:vAlign w:val="center"/>
          </w:tcPr>
          <w:p w14:paraId="1489FAB5">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微软雅黑" w:cs="Times New Roman"/>
                <w:color w:val="auto"/>
                <w:sz w:val="18"/>
                <w:szCs w:val="18"/>
                <w:lang w:eastAsia="zh-CN"/>
              </w:rPr>
              <w:t>119.609109</w:t>
            </w:r>
          </w:p>
          <w:p w14:paraId="1C1441BB">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N</w:t>
            </w:r>
            <w:r>
              <w:rPr>
                <w:rFonts w:hint="eastAsia" w:ascii="Times New Roman" w:hAnsi="Times New Roman" w:eastAsia="微软雅黑" w:cs="Times New Roman"/>
                <w:color w:val="auto"/>
                <w:sz w:val="18"/>
                <w:szCs w:val="18"/>
                <w:lang w:eastAsia="zh-CN"/>
              </w:rPr>
              <w:t>25.365004</w:t>
            </w:r>
          </w:p>
        </w:tc>
        <w:tc>
          <w:tcPr>
            <w:tcW w:w="827" w:type="pct"/>
            <w:noWrap w:val="0"/>
            <w:vAlign w:val="center"/>
          </w:tcPr>
          <w:p w14:paraId="351964C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样线终点经纬度</w:t>
            </w:r>
          </w:p>
        </w:tc>
        <w:tc>
          <w:tcPr>
            <w:tcW w:w="1307" w:type="pct"/>
            <w:noWrap w:val="0"/>
            <w:vAlign w:val="center"/>
          </w:tcPr>
          <w:p w14:paraId="6F9DB31E">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宋体" w:cs="Times New Roman"/>
                <w:color w:val="auto"/>
                <w:sz w:val="18"/>
                <w:szCs w:val="18"/>
              </w:rPr>
              <w:t>11</w:t>
            </w:r>
            <w:r>
              <w:rPr>
                <w:rFonts w:hint="eastAsia" w:ascii="Times New Roman" w:hAnsi="Times New Roman" w:eastAsia="宋体" w:cs="Times New Roman"/>
                <w:color w:val="auto"/>
                <w:sz w:val="18"/>
                <w:szCs w:val="18"/>
                <w:lang w:val="en-US" w:eastAsia="zh-CN"/>
              </w:rPr>
              <w:t>9</w:t>
            </w:r>
            <w:r>
              <w:rPr>
                <w:rFonts w:hint="eastAsia" w:ascii="Times New Roman" w:hAnsi="Times New Roman" w:eastAsia="宋体" w:cs="Times New Roman"/>
                <w:color w:val="auto"/>
                <w:sz w:val="18"/>
                <w:szCs w:val="18"/>
                <w:lang w:eastAsia="zh-CN"/>
              </w:rPr>
              <w:t>.604962</w:t>
            </w:r>
          </w:p>
          <w:p w14:paraId="0A54D4A9">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N</w:t>
            </w:r>
            <w:r>
              <w:rPr>
                <w:rFonts w:hint="eastAsia" w:ascii="Times New Roman" w:hAnsi="Times New Roman" w:eastAsia="微软雅黑" w:cs="Times New Roman"/>
                <w:color w:val="auto"/>
                <w:sz w:val="18"/>
                <w:szCs w:val="18"/>
                <w:lang w:eastAsia="zh-CN"/>
              </w:rPr>
              <w:t>25.361317</w:t>
            </w:r>
          </w:p>
        </w:tc>
      </w:tr>
      <w:tr w14:paraId="5BD2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gridSpan w:val="2"/>
            <w:noWrap w:val="0"/>
            <w:vAlign w:val="center"/>
          </w:tcPr>
          <w:p w14:paraId="5C2C26D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调查人员</w:t>
            </w:r>
          </w:p>
        </w:tc>
        <w:tc>
          <w:tcPr>
            <w:tcW w:w="2145" w:type="pct"/>
            <w:gridSpan w:val="2"/>
            <w:noWrap w:val="0"/>
            <w:vAlign w:val="center"/>
          </w:tcPr>
          <w:p w14:paraId="2BE37EC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林浩阳、董旭</w:t>
            </w:r>
          </w:p>
        </w:tc>
        <w:tc>
          <w:tcPr>
            <w:tcW w:w="827" w:type="pct"/>
            <w:noWrap w:val="0"/>
            <w:vAlign w:val="center"/>
          </w:tcPr>
          <w:p w14:paraId="19F4954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干扰强度</w:t>
            </w:r>
          </w:p>
        </w:tc>
        <w:tc>
          <w:tcPr>
            <w:tcW w:w="1307" w:type="pct"/>
            <w:noWrap w:val="0"/>
            <w:vAlign w:val="center"/>
          </w:tcPr>
          <w:p w14:paraId="37DCCD2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w:t>
            </w:r>
          </w:p>
        </w:tc>
      </w:tr>
      <w:tr w14:paraId="2569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610C08E7">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eastAsia="zh-CN"/>
              </w:rPr>
            </w:pPr>
            <w:r>
              <w:rPr>
                <w:rFonts w:hint="eastAsia" w:ascii="Times New Roman" w:hAnsi="Times New Roman" w:eastAsia="微软雅黑" w:cs="Times New Roman"/>
                <w:b/>
                <w:color w:val="auto"/>
                <w:sz w:val="18"/>
                <w:szCs w:val="18"/>
                <w:highlight w:val="none"/>
                <w:lang w:eastAsia="zh-CN"/>
              </w:rPr>
              <w:t>哺乳类</w:t>
            </w:r>
          </w:p>
        </w:tc>
      </w:tr>
      <w:tr w14:paraId="4FB1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700BC97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1CA36E8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5BD3BEC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0036908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7" w:type="pct"/>
            <w:noWrap w:val="0"/>
            <w:vAlign w:val="center"/>
          </w:tcPr>
          <w:p w14:paraId="690A92D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4517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555D7DD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5936C88A">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巢鼠</w:t>
            </w:r>
          </w:p>
        </w:tc>
        <w:tc>
          <w:tcPr>
            <w:tcW w:w="1759" w:type="pct"/>
            <w:noWrap w:val="0"/>
            <w:vAlign w:val="center"/>
          </w:tcPr>
          <w:p w14:paraId="52EDE8F5">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lang w:val="en-US" w:eastAsia="zh-CN"/>
              </w:rPr>
              <w:t>Micromys minutus</w:t>
            </w:r>
          </w:p>
        </w:tc>
        <w:tc>
          <w:tcPr>
            <w:tcW w:w="827" w:type="pct"/>
            <w:noWrap w:val="0"/>
            <w:vAlign w:val="center"/>
          </w:tcPr>
          <w:p w14:paraId="218A979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2</w:t>
            </w:r>
          </w:p>
        </w:tc>
        <w:tc>
          <w:tcPr>
            <w:tcW w:w="1307" w:type="pct"/>
            <w:noWrap w:val="0"/>
            <w:vAlign w:val="center"/>
          </w:tcPr>
          <w:p w14:paraId="762C9BB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目击</w:t>
            </w:r>
          </w:p>
        </w:tc>
      </w:tr>
      <w:tr w14:paraId="04FD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54350A8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top"/>
          </w:tcPr>
          <w:p w14:paraId="3F2EBC34">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小家鼠</w:t>
            </w:r>
          </w:p>
        </w:tc>
        <w:tc>
          <w:tcPr>
            <w:tcW w:w="1759" w:type="pct"/>
            <w:noWrap w:val="0"/>
            <w:vAlign w:val="center"/>
          </w:tcPr>
          <w:p w14:paraId="35C9DC3B">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lang w:val="en-US" w:eastAsia="zh-CN"/>
              </w:rPr>
              <w:t>Mus musculus</w:t>
            </w:r>
          </w:p>
        </w:tc>
        <w:tc>
          <w:tcPr>
            <w:tcW w:w="827" w:type="pct"/>
            <w:noWrap w:val="0"/>
            <w:vAlign w:val="center"/>
          </w:tcPr>
          <w:p w14:paraId="6DA6754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07" w:type="pct"/>
            <w:noWrap w:val="0"/>
            <w:vAlign w:val="center"/>
          </w:tcPr>
          <w:p w14:paraId="45A0537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4224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25D0583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鸟类</w:t>
            </w:r>
          </w:p>
        </w:tc>
      </w:tr>
      <w:tr w14:paraId="1D3C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noWrap w:val="0"/>
            <w:vAlign w:val="center"/>
          </w:tcPr>
          <w:p w14:paraId="66947D3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62EBF86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54B90B0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63F73B0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7" w:type="pct"/>
            <w:noWrap w:val="0"/>
            <w:vAlign w:val="center"/>
          </w:tcPr>
          <w:p w14:paraId="4607256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4047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41DB601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3792C5DC">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kern w:val="0"/>
                <w:sz w:val="18"/>
                <w:szCs w:val="18"/>
                <w:highlight w:val="none"/>
                <w:lang w:val="en-US" w:eastAsia="zh-CN"/>
              </w:rPr>
              <w:t>紫寿带</w:t>
            </w:r>
          </w:p>
        </w:tc>
        <w:tc>
          <w:tcPr>
            <w:tcW w:w="1759" w:type="pct"/>
            <w:noWrap w:val="0"/>
            <w:vAlign w:val="center"/>
          </w:tcPr>
          <w:p w14:paraId="3282D44E">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b w:val="0"/>
                <w:i/>
                <w:iCs/>
                <w:color w:val="auto"/>
                <w:kern w:val="0"/>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lang w:val="en-US" w:eastAsia="zh-CN"/>
              </w:rPr>
              <w:t>Terpsiphone atrocaudata</w:t>
            </w:r>
          </w:p>
        </w:tc>
        <w:tc>
          <w:tcPr>
            <w:tcW w:w="827" w:type="pct"/>
            <w:noWrap w:val="0"/>
            <w:vAlign w:val="center"/>
          </w:tcPr>
          <w:p w14:paraId="5548C7B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偶</w:t>
            </w:r>
            <w:r>
              <w:rPr>
                <w:rFonts w:hint="default" w:ascii="Times New Roman" w:hAnsi="Times New Roman" w:eastAsia="微软雅黑" w:cs="Times New Roman"/>
                <w:bCs/>
                <w:color w:val="auto"/>
                <w:sz w:val="18"/>
                <w:szCs w:val="18"/>
                <w:highlight w:val="none"/>
              </w:rPr>
              <w:t>见</w:t>
            </w:r>
          </w:p>
        </w:tc>
        <w:tc>
          <w:tcPr>
            <w:tcW w:w="1307" w:type="pct"/>
            <w:noWrap w:val="0"/>
            <w:vAlign w:val="center"/>
          </w:tcPr>
          <w:p w14:paraId="703398F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1C3C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noWrap w:val="0"/>
            <w:vAlign w:val="center"/>
          </w:tcPr>
          <w:p w14:paraId="73520AD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center"/>
          </w:tcPr>
          <w:p w14:paraId="68971804">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kern w:val="0"/>
                <w:sz w:val="18"/>
                <w:szCs w:val="18"/>
                <w:highlight w:val="none"/>
                <w:lang w:val="en-US" w:eastAsia="zh-CN"/>
              </w:rPr>
              <w:t>棕背伯劳</w:t>
            </w:r>
          </w:p>
        </w:tc>
        <w:tc>
          <w:tcPr>
            <w:tcW w:w="1759" w:type="pct"/>
            <w:noWrap w:val="0"/>
            <w:vAlign w:val="center"/>
          </w:tcPr>
          <w:p w14:paraId="4D10CEF5">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b w:val="0"/>
                <w:i/>
                <w:iCs/>
                <w:color w:val="auto"/>
                <w:kern w:val="0"/>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rPr>
              <w:t>Lanius schach</w:t>
            </w:r>
          </w:p>
        </w:tc>
        <w:tc>
          <w:tcPr>
            <w:tcW w:w="827" w:type="pct"/>
            <w:noWrap w:val="0"/>
            <w:vAlign w:val="center"/>
          </w:tcPr>
          <w:p w14:paraId="36F6D779">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07" w:type="pct"/>
            <w:noWrap w:val="0"/>
            <w:vAlign w:val="center"/>
          </w:tcPr>
          <w:p w14:paraId="1BAE19E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1DD9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2ADA27E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爬行类</w:t>
            </w:r>
          </w:p>
        </w:tc>
      </w:tr>
      <w:tr w14:paraId="1D7E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82" w:type="pct"/>
            <w:noWrap w:val="0"/>
            <w:vAlign w:val="center"/>
          </w:tcPr>
          <w:p w14:paraId="256F21C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15F5CBD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1C0DFE1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79C1904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7" w:type="pct"/>
            <w:noWrap w:val="0"/>
            <w:vAlign w:val="center"/>
          </w:tcPr>
          <w:p w14:paraId="3B1A4AF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495A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noWrap w:val="0"/>
            <w:vAlign w:val="center"/>
          </w:tcPr>
          <w:p w14:paraId="554E567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44873066">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rPr>
              <w:t>北草蜥</w:t>
            </w:r>
          </w:p>
        </w:tc>
        <w:tc>
          <w:tcPr>
            <w:tcW w:w="1759" w:type="pct"/>
            <w:noWrap w:val="0"/>
            <w:vAlign w:val="center"/>
          </w:tcPr>
          <w:p w14:paraId="0FE17241">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rPr>
              <w:t>Takydromus septentrionalis</w:t>
            </w:r>
          </w:p>
        </w:tc>
        <w:tc>
          <w:tcPr>
            <w:tcW w:w="827" w:type="pct"/>
            <w:noWrap w:val="0"/>
            <w:vAlign w:val="center"/>
          </w:tcPr>
          <w:p w14:paraId="15E04DF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偶</w:t>
            </w:r>
            <w:r>
              <w:rPr>
                <w:rFonts w:hint="default" w:ascii="Times New Roman" w:hAnsi="Times New Roman" w:eastAsia="微软雅黑" w:cs="Times New Roman"/>
                <w:bCs/>
                <w:color w:val="auto"/>
                <w:sz w:val="18"/>
                <w:szCs w:val="18"/>
                <w:highlight w:val="none"/>
              </w:rPr>
              <w:t>见</w:t>
            </w:r>
          </w:p>
        </w:tc>
        <w:tc>
          <w:tcPr>
            <w:tcW w:w="1307" w:type="pct"/>
            <w:noWrap w:val="0"/>
            <w:vAlign w:val="center"/>
          </w:tcPr>
          <w:p w14:paraId="267FC27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7D8D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3EB3703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两栖类</w:t>
            </w:r>
          </w:p>
        </w:tc>
      </w:tr>
      <w:tr w14:paraId="1069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69CE1A0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318E716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519DAC4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4961FD7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7" w:type="pct"/>
            <w:noWrap w:val="0"/>
            <w:vAlign w:val="center"/>
          </w:tcPr>
          <w:p w14:paraId="45FD3F2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27E4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24B3966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723" w:type="pct"/>
            <w:gridSpan w:val="2"/>
            <w:noWrap w:val="0"/>
            <w:vAlign w:val="center"/>
          </w:tcPr>
          <w:p w14:paraId="79A1F046">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1759" w:type="pct"/>
            <w:noWrap w:val="0"/>
            <w:vAlign w:val="center"/>
          </w:tcPr>
          <w:p w14:paraId="256EEB68">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微软雅黑" w:cs="Times New Roman"/>
                <w:bCs/>
                <w:i/>
                <w:iCs/>
                <w:color w:val="auto"/>
                <w:sz w:val="18"/>
                <w:szCs w:val="18"/>
                <w:highlight w:val="none"/>
                <w:lang w:val="en-US" w:eastAsia="zh-CN"/>
              </w:rPr>
              <w:t>/</w:t>
            </w:r>
          </w:p>
        </w:tc>
        <w:tc>
          <w:tcPr>
            <w:tcW w:w="827" w:type="pct"/>
            <w:noWrap w:val="0"/>
            <w:vAlign w:val="center"/>
          </w:tcPr>
          <w:p w14:paraId="577904B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1307" w:type="pct"/>
            <w:noWrap w:val="0"/>
            <w:vAlign w:val="center"/>
          </w:tcPr>
          <w:p w14:paraId="622AE70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r>
    </w:tbl>
    <w:p w14:paraId="34339AC7">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br w:type="page"/>
      </w:r>
      <w:r>
        <w:rPr>
          <w:rFonts w:hint="eastAsia" w:ascii="Times New Roman" w:hAnsi="Times New Roman" w:eastAsia="宋体" w:cs="Times New Roman"/>
          <w:b/>
          <w:bCs/>
          <w:color w:val="auto"/>
          <w:kern w:val="2"/>
          <w:sz w:val="24"/>
          <w:szCs w:val="24"/>
          <w:highlight w:val="none"/>
          <w:lang w:val="en-US" w:eastAsia="zh-CN" w:bidi="ar-SA"/>
        </w:rPr>
        <w:t>附表2-14  Yd9动物调查记录表</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955"/>
        <w:gridCol w:w="1093"/>
        <w:gridCol w:w="4983"/>
        <w:gridCol w:w="2343"/>
        <w:gridCol w:w="3705"/>
      </w:tblGrid>
      <w:tr w14:paraId="44B5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0" w:type="pct"/>
            <w:gridSpan w:val="2"/>
            <w:noWrap w:val="0"/>
            <w:vAlign w:val="center"/>
          </w:tcPr>
          <w:p w14:paraId="118E5F7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样点/样线编号</w:t>
            </w:r>
          </w:p>
        </w:tc>
        <w:tc>
          <w:tcPr>
            <w:tcW w:w="2145" w:type="pct"/>
            <w:gridSpan w:val="2"/>
            <w:noWrap w:val="0"/>
            <w:vAlign w:val="center"/>
          </w:tcPr>
          <w:p w14:paraId="6F59CBDF">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default" w:ascii="Times New Roman" w:hAnsi="Times New Roman" w:eastAsia="微软雅黑" w:cs="Times New Roman"/>
                <w:bCs/>
                <w:color w:val="auto"/>
                <w:sz w:val="18"/>
                <w:szCs w:val="18"/>
              </w:rPr>
              <w:t>Yd</w:t>
            </w:r>
            <w:r>
              <w:rPr>
                <w:rFonts w:hint="eastAsia" w:ascii="Times New Roman" w:hAnsi="Times New Roman" w:eastAsia="微软雅黑" w:cs="Times New Roman"/>
                <w:bCs/>
                <w:color w:val="auto"/>
                <w:sz w:val="18"/>
                <w:szCs w:val="18"/>
                <w:lang w:val="en-US" w:eastAsia="zh-CN"/>
              </w:rPr>
              <w:t>9</w:t>
            </w:r>
          </w:p>
        </w:tc>
        <w:tc>
          <w:tcPr>
            <w:tcW w:w="827" w:type="pct"/>
            <w:noWrap w:val="0"/>
            <w:vAlign w:val="center"/>
          </w:tcPr>
          <w:p w14:paraId="0DA06D5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生境类型</w:t>
            </w:r>
          </w:p>
        </w:tc>
        <w:tc>
          <w:tcPr>
            <w:tcW w:w="1306" w:type="pct"/>
            <w:noWrap w:val="0"/>
            <w:vAlign w:val="center"/>
          </w:tcPr>
          <w:p w14:paraId="2106491C">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default" w:ascii="Times New Roman" w:hAnsi="Times New Roman" w:eastAsia="微软雅黑" w:cs="Times New Roman"/>
                <w:bCs/>
                <w:color w:val="auto"/>
                <w:sz w:val="18"/>
                <w:szCs w:val="18"/>
              </w:rPr>
              <w:t>森林、</w:t>
            </w:r>
            <w:r>
              <w:rPr>
                <w:rFonts w:hint="eastAsia" w:ascii="Times New Roman" w:hAnsi="Times New Roman" w:eastAsia="微软雅黑" w:cs="Times New Roman"/>
                <w:bCs/>
                <w:color w:val="auto"/>
                <w:sz w:val="18"/>
                <w:szCs w:val="18"/>
                <w:lang w:val="en-US" w:eastAsia="zh-CN"/>
              </w:rPr>
              <w:t>灌丛</w:t>
            </w:r>
          </w:p>
        </w:tc>
      </w:tr>
      <w:tr w14:paraId="423B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0" w:type="pct"/>
            <w:gridSpan w:val="2"/>
            <w:noWrap w:val="0"/>
            <w:vAlign w:val="center"/>
          </w:tcPr>
          <w:p w14:paraId="3C45E83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调查地点</w:t>
            </w:r>
          </w:p>
        </w:tc>
        <w:tc>
          <w:tcPr>
            <w:tcW w:w="2145" w:type="pct"/>
            <w:gridSpan w:val="2"/>
            <w:noWrap w:val="0"/>
            <w:vAlign w:val="center"/>
          </w:tcPr>
          <w:p w14:paraId="4B27F43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东瀚镇莲峰村</w:t>
            </w:r>
          </w:p>
        </w:tc>
        <w:tc>
          <w:tcPr>
            <w:tcW w:w="827" w:type="pct"/>
            <w:noWrap w:val="0"/>
            <w:vAlign w:val="center"/>
          </w:tcPr>
          <w:p w14:paraId="5D2270D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调查时间</w:t>
            </w:r>
          </w:p>
        </w:tc>
        <w:tc>
          <w:tcPr>
            <w:tcW w:w="1306" w:type="pct"/>
            <w:noWrap w:val="0"/>
            <w:vAlign w:val="center"/>
          </w:tcPr>
          <w:p w14:paraId="1013BDF9">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Cs/>
                <w:color w:val="auto"/>
                <w:sz w:val="18"/>
                <w:szCs w:val="18"/>
                <w:lang w:eastAsia="zh-CN"/>
              </w:rPr>
              <w:t>2025.6.22</w:t>
            </w:r>
          </w:p>
        </w:tc>
      </w:tr>
      <w:tr w14:paraId="594A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0" w:type="pct"/>
            <w:gridSpan w:val="2"/>
            <w:noWrap w:val="0"/>
            <w:vAlign w:val="center"/>
          </w:tcPr>
          <w:p w14:paraId="5AD5820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样点经纬度</w:t>
            </w:r>
          </w:p>
        </w:tc>
        <w:tc>
          <w:tcPr>
            <w:tcW w:w="2145" w:type="pct"/>
            <w:gridSpan w:val="2"/>
            <w:noWrap w:val="0"/>
            <w:vAlign w:val="center"/>
          </w:tcPr>
          <w:p w14:paraId="7890A20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宋体" w:cs="Times New Roman"/>
                <w:b w:val="0"/>
                <w:bCs/>
                <w:color w:val="auto"/>
                <w:kern w:val="2"/>
                <w:sz w:val="18"/>
                <w:szCs w:val="18"/>
                <w:highlight w:val="none"/>
                <w:vertAlign w:val="baseline"/>
                <w:lang w:val="en-US" w:eastAsia="zh-CN" w:bidi="ar-SA"/>
              </w:rPr>
              <w:t>119.604881</w:t>
            </w:r>
          </w:p>
          <w:p w14:paraId="4DC3E6C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rPr>
            </w:pPr>
            <w:r>
              <w:rPr>
                <w:rFonts w:hint="default" w:ascii="Times New Roman" w:hAnsi="Times New Roman" w:eastAsia="微软雅黑" w:cs="Times New Roman"/>
                <w:bCs/>
                <w:color w:val="auto"/>
                <w:sz w:val="18"/>
                <w:szCs w:val="18"/>
                <w:lang w:val="en-US" w:eastAsia="zh-CN"/>
              </w:rPr>
              <w:t>N</w:t>
            </w:r>
            <w:r>
              <w:rPr>
                <w:rFonts w:hint="eastAsia" w:ascii="Times New Roman" w:hAnsi="Times New Roman" w:eastAsia="宋体" w:cs="Times New Roman"/>
                <w:b w:val="0"/>
                <w:bCs/>
                <w:color w:val="auto"/>
                <w:kern w:val="2"/>
                <w:sz w:val="18"/>
                <w:szCs w:val="18"/>
                <w:highlight w:val="none"/>
                <w:vertAlign w:val="baseline"/>
                <w:lang w:val="en-US" w:eastAsia="zh-CN" w:bidi="ar-SA"/>
              </w:rPr>
              <w:t>25.361112</w:t>
            </w:r>
          </w:p>
        </w:tc>
        <w:tc>
          <w:tcPr>
            <w:tcW w:w="827" w:type="pct"/>
            <w:noWrap w:val="0"/>
            <w:vAlign w:val="center"/>
          </w:tcPr>
          <w:p w14:paraId="735EAD6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海拔/m</w:t>
            </w:r>
          </w:p>
        </w:tc>
        <w:tc>
          <w:tcPr>
            <w:tcW w:w="1306" w:type="pct"/>
            <w:noWrap w:val="0"/>
            <w:vAlign w:val="center"/>
          </w:tcPr>
          <w:p w14:paraId="74E5DE9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宋体" w:cs="Times New Roman"/>
                <w:b w:val="0"/>
                <w:bCs/>
                <w:color w:val="auto"/>
                <w:kern w:val="2"/>
                <w:sz w:val="18"/>
                <w:szCs w:val="18"/>
                <w:highlight w:val="none"/>
                <w:vertAlign w:val="baseline"/>
                <w:lang w:val="en-US" w:eastAsia="zh-CN" w:bidi="ar-SA"/>
              </w:rPr>
              <w:t>18</w:t>
            </w:r>
          </w:p>
        </w:tc>
      </w:tr>
      <w:tr w14:paraId="01FB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pct"/>
            <w:gridSpan w:val="2"/>
            <w:noWrap w:val="0"/>
            <w:vAlign w:val="center"/>
          </w:tcPr>
          <w:p w14:paraId="33B2723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调查人员</w:t>
            </w:r>
          </w:p>
        </w:tc>
        <w:tc>
          <w:tcPr>
            <w:tcW w:w="2145" w:type="pct"/>
            <w:gridSpan w:val="2"/>
            <w:noWrap w:val="0"/>
            <w:vAlign w:val="center"/>
          </w:tcPr>
          <w:p w14:paraId="03A1DFB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rPr>
            </w:pPr>
            <w:r>
              <w:rPr>
                <w:rFonts w:hint="eastAsia" w:ascii="Times New Roman" w:hAnsi="Times New Roman" w:eastAsia="微软雅黑" w:cs="Times New Roman"/>
                <w:bCs/>
                <w:color w:val="auto"/>
                <w:sz w:val="18"/>
                <w:szCs w:val="18"/>
                <w:lang w:val="en-US" w:eastAsia="zh-CN"/>
              </w:rPr>
              <w:t>林浩阳、董旭</w:t>
            </w:r>
          </w:p>
        </w:tc>
        <w:tc>
          <w:tcPr>
            <w:tcW w:w="827" w:type="pct"/>
            <w:noWrap w:val="0"/>
            <w:vAlign w:val="center"/>
          </w:tcPr>
          <w:p w14:paraId="2E9DC58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干扰强度</w:t>
            </w:r>
          </w:p>
        </w:tc>
        <w:tc>
          <w:tcPr>
            <w:tcW w:w="1306" w:type="pct"/>
            <w:noWrap w:val="0"/>
            <w:vAlign w:val="center"/>
          </w:tcPr>
          <w:p w14:paraId="6101A4B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w:t>
            </w:r>
          </w:p>
        </w:tc>
      </w:tr>
      <w:tr w14:paraId="780C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142182BA">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
                <w:color w:val="auto"/>
                <w:sz w:val="18"/>
                <w:szCs w:val="18"/>
                <w:lang w:eastAsia="zh-CN"/>
              </w:rPr>
              <w:t>哺乳类</w:t>
            </w:r>
          </w:p>
        </w:tc>
      </w:tr>
      <w:tr w14:paraId="05A6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3A0DEAE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28778E8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5005234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31735B1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6" w:type="pct"/>
            <w:noWrap w:val="0"/>
            <w:vAlign w:val="center"/>
          </w:tcPr>
          <w:p w14:paraId="1318345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3D7C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79B74C4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00E33499">
            <w:pPr>
              <w:keepNext w:val="0"/>
              <w:keepLines w:val="0"/>
              <w:suppressLineNumbers w:val="0"/>
              <w:spacing w:before="0" w:beforeAutospacing="0" w:after="0" w:afterAutospacing="0" w:line="240" w:lineRule="auto"/>
              <w:ind w:left="0" w:right="0"/>
              <w:jc w:val="both"/>
              <w:rPr>
                <w:rFonts w:hint="default"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小菊头蝠</w:t>
            </w:r>
          </w:p>
        </w:tc>
        <w:tc>
          <w:tcPr>
            <w:tcW w:w="1759" w:type="pct"/>
            <w:noWrap w:val="0"/>
            <w:vAlign w:val="center"/>
          </w:tcPr>
          <w:p w14:paraId="477F1575">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i/>
                <w:iCs/>
                <w:color w:val="auto"/>
                <w:sz w:val="18"/>
                <w:szCs w:val="18"/>
                <w:highlight w:val="none"/>
                <w:lang w:val="en-US" w:eastAsia="zh-CN"/>
              </w:rPr>
              <w:t>Rhinolophus pusillus</w:t>
            </w:r>
          </w:p>
        </w:tc>
        <w:tc>
          <w:tcPr>
            <w:tcW w:w="827" w:type="pct"/>
            <w:noWrap w:val="0"/>
            <w:vAlign w:val="center"/>
          </w:tcPr>
          <w:p w14:paraId="6A246AA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偶见</w:t>
            </w:r>
          </w:p>
        </w:tc>
        <w:tc>
          <w:tcPr>
            <w:tcW w:w="1306" w:type="pct"/>
            <w:noWrap w:val="0"/>
            <w:vAlign w:val="center"/>
          </w:tcPr>
          <w:p w14:paraId="7DEFF8B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lang w:val="en-US" w:eastAsia="zh-CN"/>
              </w:rPr>
            </w:pPr>
            <w:r>
              <w:rPr>
                <w:rFonts w:hint="default" w:ascii="Times New Roman" w:hAnsi="Times New Roman" w:eastAsia="微软雅黑" w:cs="Times New Roman"/>
                <w:bCs/>
                <w:color w:val="auto"/>
                <w:sz w:val="18"/>
                <w:szCs w:val="18"/>
                <w:highlight w:val="none"/>
              </w:rPr>
              <w:t>访问</w:t>
            </w:r>
          </w:p>
        </w:tc>
      </w:tr>
      <w:tr w14:paraId="3C02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0BECBE0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bCs w:val="0"/>
                <w:color w:val="auto"/>
                <w:sz w:val="18"/>
                <w:szCs w:val="18"/>
                <w:highlight w:val="none"/>
              </w:rPr>
              <w:t>鸟类</w:t>
            </w:r>
          </w:p>
        </w:tc>
      </w:tr>
      <w:tr w14:paraId="0171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noWrap w:val="0"/>
            <w:vAlign w:val="center"/>
          </w:tcPr>
          <w:p w14:paraId="1C7A6D4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1E67782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2A50462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777CEF6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rPr>
            </w:pPr>
            <w:r>
              <w:rPr>
                <w:rFonts w:hint="default" w:ascii="Times New Roman" w:hAnsi="Times New Roman" w:eastAsia="微软雅黑" w:cs="Times New Roman"/>
                <w:bCs/>
                <w:color w:val="auto"/>
                <w:sz w:val="18"/>
                <w:szCs w:val="18"/>
                <w:highlight w:val="none"/>
              </w:rPr>
              <w:t>数量</w:t>
            </w:r>
          </w:p>
        </w:tc>
        <w:tc>
          <w:tcPr>
            <w:tcW w:w="1306" w:type="pct"/>
            <w:noWrap w:val="0"/>
            <w:vAlign w:val="center"/>
          </w:tcPr>
          <w:p w14:paraId="6695F58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rPr>
            </w:pPr>
            <w:r>
              <w:rPr>
                <w:rFonts w:hint="default" w:ascii="Times New Roman" w:hAnsi="Times New Roman" w:eastAsia="微软雅黑" w:cs="Times New Roman"/>
                <w:bCs/>
                <w:color w:val="auto"/>
                <w:sz w:val="18"/>
                <w:szCs w:val="18"/>
                <w:highlight w:val="none"/>
              </w:rPr>
              <w:t>来源</w:t>
            </w:r>
          </w:p>
        </w:tc>
      </w:tr>
      <w:tr w14:paraId="3A81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6C9C504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0CD1C482">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yellow"/>
                <w:lang w:val="en-US" w:eastAsia="zh-CN" w:bidi="ar-SA"/>
              </w:rPr>
            </w:pPr>
            <w:r>
              <w:rPr>
                <w:rFonts w:hint="eastAsia" w:ascii="Times New Roman" w:hAnsi="Times New Roman" w:eastAsia="宋体" w:cs="Times New Roman"/>
                <w:b w:val="0"/>
                <w:color w:val="auto"/>
                <w:kern w:val="0"/>
                <w:sz w:val="18"/>
                <w:szCs w:val="18"/>
                <w:highlight w:val="none"/>
              </w:rPr>
              <w:t>寿带</w:t>
            </w:r>
          </w:p>
        </w:tc>
        <w:tc>
          <w:tcPr>
            <w:tcW w:w="1759" w:type="pct"/>
            <w:noWrap w:val="0"/>
            <w:vAlign w:val="center"/>
          </w:tcPr>
          <w:p w14:paraId="21482519">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yellow"/>
                <w:lang w:val="en-US" w:eastAsia="zh-CN" w:bidi="ar-SA"/>
              </w:rPr>
            </w:pPr>
            <w:r>
              <w:rPr>
                <w:rFonts w:hint="eastAsia" w:ascii="Times New Roman" w:hAnsi="Times New Roman" w:eastAsia="宋体" w:cs="Times New Roman"/>
                <w:b w:val="0"/>
                <w:i/>
                <w:iCs/>
                <w:color w:val="auto"/>
                <w:kern w:val="0"/>
                <w:sz w:val="18"/>
                <w:szCs w:val="18"/>
                <w:highlight w:val="none"/>
              </w:rPr>
              <w:t>Terpsiphone incei</w:t>
            </w:r>
          </w:p>
        </w:tc>
        <w:tc>
          <w:tcPr>
            <w:tcW w:w="827" w:type="pct"/>
            <w:noWrap w:val="0"/>
            <w:vAlign w:val="center"/>
          </w:tcPr>
          <w:p w14:paraId="44A35CF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yellow"/>
                <w:lang w:val="en-US" w:eastAsia="zh-CN" w:bidi="ar-SA"/>
              </w:rPr>
            </w:pPr>
            <w:r>
              <w:rPr>
                <w:rFonts w:hint="default" w:ascii="Times New Roman" w:hAnsi="Times New Roman" w:eastAsia="微软雅黑" w:cs="Times New Roman"/>
                <w:bCs/>
                <w:color w:val="auto"/>
                <w:sz w:val="18"/>
                <w:szCs w:val="18"/>
                <w:highlight w:val="none"/>
              </w:rPr>
              <w:t>常见</w:t>
            </w:r>
          </w:p>
        </w:tc>
        <w:tc>
          <w:tcPr>
            <w:tcW w:w="1306" w:type="pct"/>
            <w:noWrap w:val="0"/>
            <w:vAlign w:val="center"/>
          </w:tcPr>
          <w:p w14:paraId="5DED2C5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yellow"/>
                <w:lang w:val="en-US" w:eastAsia="zh-CN" w:bidi="ar-SA"/>
              </w:rPr>
            </w:pPr>
            <w:r>
              <w:rPr>
                <w:rFonts w:hint="default" w:ascii="Times New Roman" w:hAnsi="Times New Roman" w:eastAsia="微软雅黑" w:cs="Times New Roman"/>
                <w:bCs/>
                <w:color w:val="auto"/>
                <w:sz w:val="18"/>
                <w:szCs w:val="18"/>
                <w:highlight w:val="none"/>
              </w:rPr>
              <w:t>访问</w:t>
            </w:r>
          </w:p>
        </w:tc>
      </w:tr>
      <w:tr w14:paraId="5510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45514FF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center"/>
          </w:tcPr>
          <w:p w14:paraId="4536473E">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yellow"/>
                <w:lang w:val="en-US" w:eastAsia="zh-CN" w:bidi="ar-SA"/>
              </w:rPr>
            </w:pPr>
            <w:r>
              <w:rPr>
                <w:rFonts w:hint="eastAsia" w:ascii="Times New Roman" w:hAnsi="Times New Roman" w:eastAsia="宋体" w:cs="Times New Roman"/>
                <w:b w:val="0"/>
                <w:color w:val="auto"/>
                <w:kern w:val="0"/>
                <w:sz w:val="18"/>
                <w:szCs w:val="18"/>
                <w:highlight w:val="none"/>
                <w:lang w:val="en-US" w:eastAsia="zh-CN"/>
              </w:rPr>
              <w:t>棕背伯劳</w:t>
            </w:r>
          </w:p>
        </w:tc>
        <w:tc>
          <w:tcPr>
            <w:tcW w:w="1759" w:type="pct"/>
            <w:noWrap w:val="0"/>
            <w:vAlign w:val="center"/>
          </w:tcPr>
          <w:p w14:paraId="6F280204">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yellow"/>
                <w:lang w:val="en-US" w:eastAsia="zh-CN" w:bidi="ar-SA"/>
              </w:rPr>
            </w:pPr>
            <w:r>
              <w:rPr>
                <w:rFonts w:hint="eastAsia" w:ascii="Times New Roman" w:hAnsi="Times New Roman" w:eastAsia="宋体" w:cs="Times New Roman"/>
                <w:b w:val="0"/>
                <w:i/>
                <w:iCs/>
                <w:color w:val="auto"/>
                <w:kern w:val="0"/>
                <w:sz w:val="18"/>
                <w:szCs w:val="18"/>
                <w:highlight w:val="none"/>
              </w:rPr>
              <w:t>Lanius schach</w:t>
            </w:r>
          </w:p>
        </w:tc>
        <w:tc>
          <w:tcPr>
            <w:tcW w:w="827" w:type="pct"/>
            <w:noWrap w:val="0"/>
            <w:vAlign w:val="center"/>
          </w:tcPr>
          <w:p w14:paraId="540B3A45">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yellow"/>
                <w:lang w:val="en-US" w:eastAsia="zh-CN" w:bidi="ar-SA"/>
              </w:rPr>
            </w:pPr>
            <w:r>
              <w:rPr>
                <w:rFonts w:hint="default" w:ascii="Times New Roman" w:hAnsi="Times New Roman" w:eastAsia="微软雅黑" w:cs="Times New Roman"/>
                <w:bCs/>
                <w:color w:val="auto"/>
                <w:sz w:val="18"/>
                <w:szCs w:val="18"/>
                <w:highlight w:val="none"/>
              </w:rPr>
              <w:t>常见</w:t>
            </w:r>
          </w:p>
        </w:tc>
        <w:tc>
          <w:tcPr>
            <w:tcW w:w="1306" w:type="pct"/>
            <w:noWrap w:val="0"/>
            <w:vAlign w:val="center"/>
          </w:tcPr>
          <w:p w14:paraId="245EF29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yellow"/>
                <w:lang w:val="en-US" w:eastAsia="zh-CN" w:bidi="ar-SA"/>
              </w:rPr>
            </w:pPr>
            <w:r>
              <w:rPr>
                <w:rFonts w:hint="default" w:ascii="Times New Roman" w:hAnsi="Times New Roman" w:eastAsia="微软雅黑" w:cs="Times New Roman"/>
                <w:bCs/>
                <w:color w:val="auto"/>
                <w:sz w:val="18"/>
                <w:szCs w:val="18"/>
                <w:highlight w:val="none"/>
              </w:rPr>
              <w:t>访问</w:t>
            </w:r>
          </w:p>
        </w:tc>
      </w:tr>
      <w:tr w14:paraId="792F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00B6F19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yellow"/>
              </w:rPr>
            </w:pPr>
            <w:r>
              <w:rPr>
                <w:rFonts w:hint="default" w:ascii="Times New Roman" w:hAnsi="Times New Roman" w:eastAsia="微软雅黑" w:cs="Times New Roman"/>
                <w:bCs/>
                <w:color w:val="auto"/>
                <w:sz w:val="18"/>
                <w:szCs w:val="18"/>
                <w:highlight w:val="none"/>
              </w:rPr>
              <w:t>3</w:t>
            </w:r>
          </w:p>
        </w:tc>
        <w:tc>
          <w:tcPr>
            <w:tcW w:w="723" w:type="pct"/>
            <w:gridSpan w:val="2"/>
            <w:noWrap w:val="0"/>
            <w:vAlign w:val="center"/>
          </w:tcPr>
          <w:p w14:paraId="47D3BDE2">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yellow"/>
                <w:lang w:val="en-US" w:eastAsia="zh-CN" w:bidi="ar-SA"/>
              </w:rPr>
            </w:pPr>
            <w:r>
              <w:rPr>
                <w:rFonts w:hint="eastAsia" w:ascii="Times New Roman" w:hAnsi="Times New Roman" w:eastAsia="宋体" w:cs="Times New Roman"/>
                <w:b w:val="0"/>
                <w:color w:val="auto"/>
                <w:kern w:val="0"/>
                <w:sz w:val="18"/>
                <w:szCs w:val="18"/>
                <w:highlight w:val="none"/>
                <w:lang w:val="en-US" w:eastAsia="zh-CN"/>
              </w:rPr>
              <w:t>北蝗莺</w:t>
            </w:r>
          </w:p>
        </w:tc>
        <w:tc>
          <w:tcPr>
            <w:tcW w:w="1759" w:type="pct"/>
            <w:noWrap w:val="0"/>
            <w:vAlign w:val="center"/>
          </w:tcPr>
          <w:p w14:paraId="2380651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yellow"/>
                <w:lang w:val="en-US" w:eastAsia="zh-CN" w:bidi="ar-SA"/>
              </w:rPr>
            </w:pPr>
            <w:r>
              <w:rPr>
                <w:rFonts w:hint="eastAsia" w:ascii="Times New Roman" w:hAnsi="Times New Roman" w:eastAsia="宋体" w:cs="Times New Roman"/>
                <w:b w:val="0"/>
                <w:i/>
                <w:iCs/>
                <w:color w:val="auto"/>
                <w:kern w:val="0"/>
                <w:sz w:val="18"/>
                <w:szCs w:val="18"/>
                <w:highlight w:val="none"/>
                <w:lang w:val="en-US" w:eastAsia="zh-CN"/>
              </w:rPr>
              <w:t>Pycnonotus aurigaster</w:t>
            </w:r>
          </w:p>
        </w:tc>
        <w:tc>
          <w:tcPr>
            <w:tcW w:w="827" w:type="pct"/>
            <w:noWrap w:val="0"/>
            <w:vAlign w:val="center"/>
          </w:tcPr>
          <w:p w14:paraId="5BEBC97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偶见</w:t>
            </w:r>
          </w:p>
        </w:tc>
        <w:tc>
          <w:tcPr>
            <w:tcW w:w="1306" w:type="pct"/>
            <w:noWrap w:val="0"/>
            <w:vAlign w:val="center"/>
          </w:tcPr>
          <w:p w14:paraId="216C1EF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567E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29BCCF9A">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4</w:t>
            </w:r>
          </w:p>
        </w:tc>
        <w:tc>
          <w:tcPr>
            <w:tcW w:w="723" w:type="pct"/>
            <w:gridSpan w:val="2"/>
            <w:noWrap w:val="0"/>
            <w:vAlign w:val="center"/>
          </w:tcPr>
          <w:p w14:paraId="59DB3181">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highlight w:val="none"/>
                <w:lang w:val="en-US" w:eastAsia="zh-CN"/>
              </w:rPr>
              <w:t>东亚蝗莺</w:t>
            </w:r>
          </w:p>
        </w:tc>
        <w:tc>
          <w:tcPr>
            <w:tcW w:w="1759" w:type="pct"/>
            <w:noWrap w:val="0"/>
            <w:vAlign w:val="center"/>
          </w:tcPr>
          <w:p w14:paraId="3CA262FC">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b w:val="0"/>
                <w:i/>
                <w:iCs/>
                <w:color w:val="auto"/>
                <w:kern w:val="0"/>
                <w:sz w:val="18"/>
                <w:szCs w:val="18"/>
                <w:highlight w:val="none"/>
                <w:lang w:val="en-US" w:eastAsia="zh-CN"/>
              </w:rPr>
            </w:pPr>
            <w:r>
              <w:rPr>
                <w:rFonts w:hint="eastAsia" w:ascii="Times New Roman" w:hAnsi="Times New Roman" w:eastAsia="宋体" w:cs="Times New Roman"/>
                <w:b w:val="0"/>
                <w:i/>
                <w:iCs/>
                <w:color w:val="auto"/>
                <w:kern w:val="0"/>
                <w:sz w:val="18"/>
                <w:szCs w:val="18"/>
                <w:highlight w:val="none"/>
                <w:lang w:val="en-US" w:eastAsia="zh-CN"/>
              </w:rPr>
              <w:t>Locustella pleskei</w:t>
            </w:r>
          </w:p>
        </w:tc>
        <w:tc>
          <w:tcPr>
            <w:tcW w:w="827" w:type="pct"/>
            <w:noWrap w:val="0"/>
            <w:vAlign w:val="center"/>
          </w:tcPr>
          <w:p w14:paraId="62F4897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偶见</w:t>
            </w:r>
          </w:p>
        </w:tc>
        <w:tc>
          <w:tcPr>
            <w:tcW w:w="1306" w:type="pct"/>
            <w:noWrap w:val="0"/>
            <w:vAlign w:val="center"/>
          </w:tcPr>
          <w:p w14:paraId="43415E6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4240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54E3CCE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5</w:t>
            </w:r>
          </w:p>
        </w:tc>
        <w:tc>
          <w:tcPr>
            <w:tcW w:w="723" w:type="pct"/>
            <w:gridSpan w:val="2"/>
            <w:noWrap w:val="0"/>
            <w:vAlign w:val="center"/>
          </w:tcPr>
          <w:p w14:paraId="520D5C92">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b w:val="0"/>
                <w:color w:val="auto"/>
                <w:kern w:val="0"/>
                <w:sz w:val="18"/>
                <w:szCs w:val="18"/>
                <w:highlight w:val="none"/>
                <w:lang w:val="en-US" w:eastAsia="zh-CN" w:bidi="ar-SA"/>
              </w:rPr>
            </w:pPr>
            <w:r>
              <w:rPr>
                <w:rFonts w:hint="eastAsia" w:ascii="Times New Roman" w:hAnsi="Times New Roman" w:eastAsia="宋体" w:cs="Times New Roman"/>
                <w:b w:val="0"/>
                <w:color w:val="auto"/>
                <w:kern w:val="0"/>
                <w:sz w:val="18"/>
                <w:szCs w:val="18"/>
                <w:lang w:val="en-US" w:eastAsia="zh-CN"/>
              </w:rPr>
              <w:t>麻雀</w:t>
            </w:r>
          </w:p>
        </w:tc>
        <w:tc>
          <w:tcPr>
            <w:tcW w:w="1759" w:type="pct"/>
            <w:noWrap w:val="0"/>
            <w:vAlign w:val="center"/>
          </w:tcPr>
          <w:p w14:paraId="659E0682">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b w:val="0"/>
                <w:i/>
                <w:iCs/>
                <w:color w:val="auto"/>
                <w:kern w:val="0"/>
                <w:sz w:val="18"/>
                <w:szCs w:val="18"/>
                <w:highlight w:val="none"/>
                <w:lang w:val="en-US" w:eastAsia="zh-CN" w:bidi="ar-SA"/>
              </w:rPr>
            </w:pPr>
            <w:r>
              <w:rPr>
                <w:rFonts w:hint="eastAsia" w:ascii="Times New Roman" w:hAnsi="Times New Roman" w:eastAsia="宋体" w:cs="Times New Roman"/>
                <w:b w:val="0"/>
                <w:i/>
                <w:iCs/>
                <w:color w:val="auto"/>
                <w:kern w:val="0"/>
                <w:sz w:val="18"/>
                <w:szCs w:val="18"/>
                <w:lang w:val="en-US" w:eastAsia="zh-CN"/>
              </w:rPr>
              <w:t>Passer montanus</w:t>
            </w:r>
          </w:p>
        </w:tc>
        <w:tc>
          <w:tcPr>
            <w:tcW w:w="827" w:type="pct"/>
            <w:noWrap w:val="0"/>
            <w:vAlign w:val="center"/>
          </w:tcPr>
          <w:p w14:paraId="746BDC4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6</w:t>
            </w:r>
          </w:p>
        </w:tc>
        <w:tc>
          <w:tcPr>
            <w:tcW w:w="1306" w:type="pct"/>
            <w:noWrap w:val="0"/>
            <w:vAlign w:val="center"/>
          </w:tcPr>
          <w:p w14:paraId="3A64098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目击</w:t>
            </w:r>
          </w:p>
        </w:tc>
      </w:tr>
      <w:tr w14:paraId="38DE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7D93D04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爬行类</w:t>
            </w:r>
          </w:p>
        </w:tc>
      </w:tr>
      <w:tr w14:paraId="5520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7CE6988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0B4FC10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01C9AD2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6BBFC69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6" w:type="pct"/>
            <w:noWrap w:val="0"/>
            <w:vAlign w:val="center"/>
          </w:tcPr>
          <w:p w14:paraId="5BE361B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04CA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noWrap w:val="0"/>
            <w:vAlign w:val="center"/>
          </w:tcPr>
          <w:p w14:paraId="7A17B4B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35D99380">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rPr>
            </w:pPr>
            <w:r>
              <w:rPr>
                <w:rFonts w:hint="eastAsia" w:ascii="Times New Roman" w:hAnsi="Times New Roman" w:eastAsia="宋体" w:cs="Times New Roman"/>
                <w:b w:val="0"/>
                <w:color w:val="auto"/>
                <w:sz w:val="18"/>
                <w:szCs w:val="18"/>
                <w:highlight w:val="none"/>
                <w:lang w:val="en-US" w:eastAsia="zh-CN"/>
              </w:rPr>
              <w:t>白头蝰</w:t>
            </w:r>
          </w:p>
        </w:tc>
        <w:tc>
          <w:tcPr>
            <w:tcW w:w="1759" w:type="pct"/>
            <w:noWrap w:val="0"/>
            <w:vAlign w:val="center"/>
          </w:tcPr>
          <w:p w14:paraId="1B9751DD">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color w:val="auto"/>
                <w:sz w:val="18"/>
                <w:szCs w:val="18"/>
                <w:highlight w:val="none"/>
              </w:rPr>
              <w:t>Azemiops kharini</w:t>
            </w:r>
          </w:p>
        </w:tc>
        <w:tc>
          <w:tcPr>
            <w:tcW w:w="827" w:type="pct"/>
            <w:noWrap w:val="0"/>
            <w:vAlign w:val="center"/>
          </w:tcPr>
          <w:p w14:paraId="5803A23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常见</w:t>
            </w:r>
          </w:p>
        </w:tc>
        <w:tc>
          <w:tcPr>
            <w:tcW w:w="1306" w:type="pct"/>
            <w:noWrap w:val="0"/>
            <w:vAlign w:val="center"/>
          </w:tcPr>
          <w:p w14:paraId="6F99C92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访问</w:t>
            </w:r>
          </w:p>
        </w:tc>
      </w:tr>
      <w:tr w14:paraId="621C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29E18CE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两栖类</w:t>
            </w:r>
          </w:p>
        </w:tc>
      </w:tr>
      <w:tr w14:paraId="234B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7DAE815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69FFF3A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6F207C7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78A1FC1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6" w:type="pct"/>
            <w:noWrap w:val="0"/>
            <w:vAlign w:val="center"/>
          </w:tcPr>
          <w:p w14:paraId="4C00738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4862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0C31300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21D30D19">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rPr>
            </w:pPr>
            <w:r>
              <w:rPr>
                <w:rFonts w:hint="eastAsia" w:ascii="Times New Roman" w:hAnsi="Times New Roman" w:eastAsia="宋体" w:cs="Times New Roman"/>
                <w:b w:val="0"/>
                <w:color w:val="auto"/>
                <w:sz w:val="18"/>
                <w:szCs w:val="18"/>
                <w:highlight w:val="none"/>
                <w:lang w:eastAsia="zh-CN"/>
              </w:rPr>
              <w:t>黑眶蟾蜍</w:t>
            </w:r>
          </w:p>
        </w:tc>
        <w:tc>
          <w:tcPr>
            <w:tcW w:w="1759" w:type="pct"/>
            <w:noWrap w:val="0"/>
            <w:vAlign w:val="center"/>
          </w:tcPr>
          <w:p w14:paraId="277A207E">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i/>
                <w:iCs/>
                <w:color w:val="auto"/>
                <w:sz w:val="18"/>
                <w:szCs w:val="18"/>
                <w:highlight w:val="none"/>
              </w:rPr>
              <w:t>Duttaphrynus melanostictus</w:t>
            </w:r>
          </w:p>
        </w:tc>
        <w:tc>
          <w:tcPr>
            <w:tcW w:w="827" w:type="pct"/>
            <w:noWrap w:val="0"/>
            <w:vAlign w:val="center"/>
          </w:tcPr>
          <w:p w14:paraId="3CD582C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偶见</w:t>
            </w:r>
          </w:p>
        </w:tc>
        <w:tc>
          <w:tcPr>
            <w:tcW w:w="1306" w:type="pct"/>
            <w:noWrap w:val="0"/>
            <w:vAlign w:val="center"/>
          </w:tcPr>
          <w:p w14:paraId="77886C0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访问</w:t>
            </w:r>
          </w:p>
        </w:tc>
      </w:tr>
    </w:tbl>
    <w:p w14:paraId="0D94086E">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outlineLvl w:val="0"/>
        <w:rPr>
          <w:rFonts w:hint="eastAsia" w:ascii="Times New Roman" w:hAnsi="Times New Roman" w:eastAsia="宋体" w:cs="Times New Roman"/>
          <w:b/>
          <w:bCs/>
          <w:color w:val="auto"/>
          <w:sz w:val="24"/>
          <w:szCs w:val="24"/>
          <w:highlight w:val="none"/>
          <w:lang w:val="en-US" w:eastAsia="zh-CN"/>
        </w:rPr>
        <w:sectPr>
          <w:pgSz w:w="16838" w:h="11906" w:orient="landscape"/>
          <w:pgMar w:top="1588" w:right="1440" w:bottom="1304"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221124E8">
      <w:pPr>
        <w:keepNext w:val="0"/>
        <w:keepLines w:val="0"/>
        <w:pageBreakBefore w:val="0"/>
        <w:widowControl w:val="0"/>
        <w:kinsoku/>
        <w:wordWrap/>
        <w:overflowPunct/>
        <w:topLinePunct w:val="0"/>
        <w:autoSpaceDE/>
        <w:autoSpaceDN/>
        <w:bidi w:val="0"/>
        <w:adjustRightInd/>
        <w:snapToGrid/>
        <w:spacing w:after="0" w:afterLines="0" w:line="240" w:lineRule="auto"/>
        <w:ind w:right="0"/>
        <w:jc w:val="center"/>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附表2-15  Yd10动物调查记录表</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574"/>
        <w:gridCol w:w="657"/>
        <w:gridCol w:w="2996"/>
        <w:gridCol w:w="1408"/>
        <w:gridCol w:w="2229"/>
      </w:tblGrid>
      <w:tr w14:paraId="1FDC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9" w:type="pct"/>
            <w:gridSpan w:val="2"/>
            <w:noWrap w:val="0"/>
            <w:vAlign w:val="center"/>
          </w:tcPr>
          <w:p w14:paraId="6FEDB0C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样点/样线编号</w:t>
            </w:r>
          </w:p>
        </w:tc>
        <w:tc>
          <w:tcPr>
            <w:tcW w:w="2145" w:type="pct"/>
            <w:gridSpan w:val="2"/>
            <w:noWrap w:val="0"/>
            <w:vAlign w:val="center"/>
          </w:tcPr>
          <w:p w14:paraId="0453AF2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rPr>
              <w:t>Yd</w:t>
            </w:r>
            <w:r>
              <w:rPr>
                <w:rFonts w:hint="eastAsia" w:ascii="Times New Roman" w:hAnsi="Times New Roman" w:eastAsia="微软雅黑" w:cs="Times New Roman"/>
                <w:bCs/>
                <w:color w:val="auto"/>
                <w:sz w:val="18"/>
                <w:szCs w:val="18"/>
                <w:lang w:val="en-US" w:eastAsia="zh-CN"/>
              </w:rPr>
              <w:t>10</w:t>
            </w:r>
          </w:p>
        </w:tc>
        <w:tc>
          <w:tcPr>
            <w:tcW w:w="827" w:type="pct"/>
            <w:noWrap w:val="0"/>
            <w:vAlign w:val="center"/>
          </w:tcPr>
          <w:p w14:paraId="6BAE430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生境类型</w:t>
            </w:r>
          </w:p>
        </w:tc>
        <w:tc>
          <w:tcPr>
            <w:tcW w:w="1307" w:type="pct"/>
            <w:noWrap w:val="0"/>
            <w:vAlign w:val="center"/>
          </w:tcPr>
          <w:p w14:paraId="090FFA23">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Cs/>
                <w:color w:val="auto"/>
                <w:sz w:val="18"/>
                <w:szCs w:val="18"/>
                <w:lang w:val="en-US" w:eastAsia="zh-CN"/>
              </w:rPr>
              <w:t>草丛</w:t>
            </w:r>
          </w:p>
        </w:tc>
      </w:tr>
      <w:tr w14:paraId="70A1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19" w:type="pct"/>
            <w:gridSpan w:val="2"/>
            <w:noWrap w:val="0"/>
            <w:vAlign w:val="center"/>
          </w:tcPr>
          <w:p w14:paraId="6574574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调查地点</w:t>
            </w:r>
          </w:p>
        </w:tc>
        <w:tc>
          <w:tcPr>
            <w:tcW w:w="2145" w:type="pct"/>
            <w:gridSpan w:val="2"/>
            <w:noWrap w:val="0"/>
            <w:vAlign w:val="center"/>
          </w:tcPr>
          <w:p w14:paraId="6F4A736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微软雅黑" w:cs="Times New Roman"/>
                <w:bCs/>
                <w:color w:val="auto"/>
                <w:sz w:val="18"/>
                <w:szCs w:val="18"/>
                <w:lang w:val="en-US" w:eastAsia="zh-CN"/>
              </w:rPr>
              <w:t>东瀚镇莲峰村</w:t>
            </w:r>
          </w:p>
        </w:tc>
        <w:tc>
          <w:tcPr>
            <w:tcW w:w="827" w:type="pct"/>
            <w:noWrap w:val="0"/>
            <w:vAlign w:val="center"/>
          </w:tcPr>
          <w:p w14:paraId="4D08814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调查时间</w:t>
            </w:r>
          </w:p>
        </w:tc>
        <w:tc>
          <w:tcPr>
            <w:tcW w:w="1307" w:type="pct"/>
            <w:noWrap w:val="0"/>
            <w:vAlign w:val="center"/>
          </w:tcPr>
          <w:p w14:paraId="12DD68C9">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lang w:eastAsia="zh-CN"/>
              </w:rPr>
            </w:pPr>
            <w:r>
              <w:rPr>
                <w:rFonts w:hint="eastAsia" w:ascii="Times New Roman" w:hAnsi="Times New Roman" w:eastAsia="微软雅黑" w:cs="Times New Roman"/>
                <w:bCs/>
                <w:color w:val="auto"/>
                <w:sz w:val="18"/>
                <w:szCs w:val="18"/>
                <w:lang w:eastAsia="zh-CN"/>
              </w:rPr>
              <w:t>2025.6.22</w:t>
            </w:r>
          </w:p>
        </w:tc>
      </w:tr>
      <w:tr w14:paraId="58AE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9" w:type="pct"/>
            <w:gridSpan w:val="2"/>
            <w:noWrap w:val="0"/>
            <w:vAlign w:val="center"/>
          </w:tcPr>
          <w:p w14:paraId="7676AB5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样点经纬度</w:t>
            </w:r>
          </w:p>
        </w:tc>
        <w:tc>
          <w:tcPr>
            <w:tcW w:w="2145" w:type="pct"/>
            <w:gridSpan w:val="2"/>
            <w:noWrap w:val="0"/>
            <w:vAlign w:val="center"/>
          </w:tcPr>
          <w:p w14:paraId="4F8104E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default" w:ascii="Times New Roman" w:hAnsi="Times New Roman" w:eastAsia="微软雅黑" w:cs="Times New Roman"/>
                <w:bCs/>
                <w:color w:val="auto"/>
                <w:sz w:val="18"/>
                <w:szCs w:val="18"/>
                <w:lang w:val="en-US" w:eastAsia="zh-CN"/>
              </w:rPr>
              <w:t>E</w:t>
            </w:r>
            <w:r>
              <w:rPr>
                <w:rFonts w:hint="eastAsia" w:ascii="Times New Roman" w:hAnsi="Times New Roman" w:eastAsia="宋体" w:cs="Times New Roman"/>
                <w:b w:val="0"/>
                <w:bCs/>
                <w:color w:val="auto"/>
                <w:sz w:val="18"/>
                <w:szCs w:val="18"/>
                <w:highlight w:val="none"/>
                <w:vertAlign w:val="baseline"/>
                <w:lang w:val="en-US" w:eastAsia="zh-CN"/>
              </w:rPr>
              <w:t>119.601529</w:t>
            </w:r>
          </w:p>
          <w:p w14:paraId="2A64682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lang w:val="en-US" w:eastAsia="zh-CN"/>
              </w:rPr>
              <w:t>N</w:t>
            </w:r>
            <w:r>
              <w:rPr>
                <w:rFonts w:hint="eastAsia" w:ascii="Times New Roman" w:hAnsi="Times New Roman" w:eastAsia="宋体" w:cs="Times New Roman"/>
                <w:b w:val="0"/>
                <w:bCs/>
                <w:color w:val="auto"/>
                <w:sz w:val="18"/>
                <w:szCs w:val="18"/>
                <w:highlight w:val="none"/>
                <w:vertAlign w:val="baseline"/>
                <w:lang w:val="en-US" w:eastAsia="zh-CN"/>
              </w:rPr>
              <w:t>25.352594</w:t>
            </w:r>
          </w:p>
        </w:tc>
        <w:tc>
          <w:tcPr>
            <w:tcW w:w="827" w:type="pct"/>
            <w:noWrap w:val="0"/>
            <w:vAlign w:val="center"/>
          </w:tcPr>
          <w:p w14:paraId="2962FCA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海拔/m</w:t>
            </w:r>
          </w:p>
        </w:tc>
        <w:tc>
          <w:tcPr>
            <w:tcW w:w="1307" w:type="pct"/>
            <w:noWrap w:val="0"/>
            <w:vAlign w:val="center"/>
          </w:tcPr>
          <w:p w14:paraId="2374F5B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eastAsia="zh-CN"/>
              </w:rPr>
            </w:pPr>
            <w:r>
              <w:rPr>
                <w:rFonts w:hint="eastAsia" w:ascii="Times New Roman" w:hAnsi="Times New Roman" w:eastAsia="宋体" w:cs="Times New Roman"/>
                <w:b w:val="0"/>
                <w:bCs/>
                <w:color w:val="auto"/>
                <w:kern w:val="2"/>
                <w:sz w:val="18"/>
                <w:szCs w:val="18"/>
                <w:highlight w:val="none"/>
                <w:vertAlign w:val="baseline"/>
                <w:lang w:val="en-US" w:eastAsia="zh-CN" w:bidi="ar-SA"/>
              </w:rPr>
              <w:t>42</w:t>
            </w:r>
          </w:p>
        </w:tc>
      </w:tr>
      <w:tr w14:paraId="18A6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gridSpan w:val="2"/>
            <w:noWrap w:val="0"/>
            <w:vAlign w:val="center"/>
          </w:tcPr>
          <w:p w14:paraId="5292FF7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调查人员</w:t>
            </w:r>
          </w:p>
        </w:tc>
        <w:tc>
          <w:tcPr>
            <w:tcW w:w="2145" w:type="pct"/>
            <w:gridSpan w:val="2"/>
            <w:noWrap w:val="0"/>
            <w:vAlign w:val="center"/>
          </w:tcPr>
          <w:p w14:paraId="684B67A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lang w:val="en-US"/>
              </w:rPr>
            </w:pPr>
            <w:r>
              <w:rPr>
                <w:rFonts w:hint="eastAsia" w:ascii="Times New Roman" w:hAnsi="Times New Roman" w:eastAsia="微软雅黑" w:cs="Times New Roman"/>
                <w:bCs/>
                <w:color w:val="auto"/>
                <w:sz w:val="18"/>
                <w:szCs w:val="18"/>
                <w:lang w:val="en-US" w:eastAsia="zh-CN"/>
              </w:rPr>
              <w:t>林浩阳、董旭</w:t>
            </w:r>
          </w:p>
        </w:tc>
        <w:tc>
          <w:tcPr>
            <w:tcW w:w="827" w:type="pct"/>
            <w:noWrap w:val="0"/>
            <w:vAlign w:val="center"/>
          </w:tcPr>
          <w:p w14:paraId="5106A4B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干扰强度</w:t>
            </w:r>
          </w:p>
        </w:tc>
        <w:tc>
          <w:tcPr>
            <w:tcW w:w="1307" w:type="pct"/>
            <w:noWrap w:val="0"/>
            <w:vAlign w:val="center"/>
          </w:tcPr>
          <w:p w14:paraId="6C743C8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rPr>
            </w:pPr>
            <w:r>
              <w:rPr>
                <w:rFonts w:hint="default" w:ascii="Times New Roman" w:hAnsi="Times New Roman" w:eastAsia="微软雅黑" w:cs="Times New Roman"/>
                <w:bCs/>
                <w:color w:val="auto"/>
                <w:sz w:val="18"/>
                <w:szCs w:val="18"/>
              </w:rPr>
              <w:t>中</w:t>
            </w:r>
          </w:p>
        </w:tc>
      </w:tr>
      <w:tr w14:paraId="7021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3380D8E2">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eastAsia="zh-CN"/>
              </w:rPr>
            </w:pPr>
            <w:r>
              <w:rPr>
                <w:rFonts w:hint="eastAsia" w:ascii="Times New Roman" w:hAnsi="Times New Roman" w:eastAsia="微软雅黑" w:cs="Times New Roman"/>
                <w:b/>
                <w:color w:val="auto"/>
                <w:sz w:val="18"/>
                <w:szCs w:val="18"/>
                <w:highlight w:val="none"/>
                <w:lang w:eastAsia="zh-CN"/>
              </w:rPr>
              <w:t>哺乳类</w:t>
            </w:r>
          </w:p>
        </w:tc>
      </w:tr>
      <w:tr w14:paraId="2CFF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141DC66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3DC3AE5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6A835B88">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02BF81C4">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7" w:type="pct"/>
            <w:noWrap w:val="0"/>
            <w:vAlign w:val="center"/>
          </w:tcPr>
          <w:p w14:paraId="4F4A6D1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4FB6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382" w:type="pct"/>
            <w:noWrap w:val="0"/>
            <w:vAlign w:val="center"/>
          </w:tcPr>
          <w:p w14:paraId="6AD3FA1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1</w:t>
            </w:r>
          </w:p>
        </w:tc>
        <w:tc>
          <w:tcPr>
            <w:tcW w:w="723" w:type="pct"/>
            <w:gridSpan w:val="2"/>
            <w:noWrap w:val="0"/>
            <w:vAlign w:val="center"/>
          </w:tcPr>
          <w:p w14:paraId="4B5AA83A">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狗獾</w:t>
            </w:r>
          </w:p>
        </w:tc>
        <w:tc>
          <w:tcPr>
            <w:tcW w:w="1759" w:type="pct"/>
            <w:noWrap w:val="0"/>
            <w:vAlign w:val="center"/>
          </w:tcPr>
          <w:p w14:paraId="6759BBE4">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Meleseucurus</w:t>
            </w:r>
          </w:p>
        </w:tc>
        <w:tc>
          <w:tcPr>
            <w:tcW w:w="827" w:type="pct"/>
            <w:noWrap w:val="0"/>
            <w:vAlign w:val="center"/>
          </w:tcPr>
          <w:p w14:paraId="7DF00B9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偶见</w:t>
            </w:r>
          </w:p>
        </w:tc>
        <w:tc>
          <w:tcPr>
            <w:tcW w:w="1307" w:type="pct"/>
            <w:noWrap w:val="0"/>
            <w:vAlign w:val="center"/>
          </w:tcPr>
          <w:p w14:paraId="2F1CB04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7ECA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402DB3E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top"/>
          </w:tcPr>
          <w:p w14:paraId="5D54059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宋体" w:cs="Times New Roman"/>
                <w:b w:val="0"/>
                <w:color w:val="auto"/>
                <w:sz w:val="18"/>
                <w:szCs w:val="18"/>
                <w:highlight w:val="none"/>
              </w:rPr>
              <w:t>野猪</w:t>
            </w:r>
          </w:p>
        </w:tc>
        <w:tc>
          <w:tcPr>
            <w:tcW w:w="1759" w:type="pct"/>
            <w:noWrap w:val="0"/>
            <w:vAlign w:val="center"/>
          </w:tcPr>
          <w:p w14:paraId="3B62161B">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default" w:ascii="Times New Roman" w:hAnsi="Times New Roman" w:eastAsia="宋体" w:cs="Times New Roman"/>
                <w:b w:val="0"/>
                <w:i/>
                <w:iCs/>
                <w:color w:val="auto"/>
                <w:sz w:val="18"/>
                <w:szCs w:val="18"/>
                <w:highlight w:val="none"/>
              </w:rPr>
              <w:t>Sus scrofa</w:t>
            </w:r>
          </w:p>
        </w:tc>
        <w:tc>
          <w:tcPr>
            <w:tcW w:w="827" w:type="pct"/>
            <w:noWrap w:val="0"/>
            <w:vAlign w:val="center"/>
          </w:tcPr>
          <w:p w14:paraId="13EE9DDB">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偶见</w:t>
            </w:r>
          </w:p>
        </w:tc>
        <w:tc>
          <w:tcPr>
            <w:tcW w:w="1307" w:type="pct"/>
            <w:noWrap w:val="0"/>
            <w:vAlign w:val="center"/>
          </w:tcPr>
          <w:p w14:paraId="4B0C138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426B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6D97005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3</w:t>
            </w:r>
          </w:p>
        </w:tc>
        <w:tc>
          <w:tcPr>
            <w:tcW w:w="723" w:type="pct"/>
            <w:gridSpan w:val="2"/>
            <w:noWrap w:val="0"/>
            <w:vAlign w:val="center"/>
          </w:tcPr>
          <w:p w14:paraId="6B1DFF3C">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sz w:val="18"/>
                <w:szCs w:val="18"/>
                <w:highlight w:val="none"/>
                <w:lang w:val="en-US" w:eastAsia="zh-CN"/>
              </w:rPr>
              <w:t>赤腹松鼠</w:t>
            </w:r>
          </w:p>
        </w:tc>
        <w:tc>
          <w:tcPr>
            <w:tcW w:w="1759" w:type="pct"/>
            <w:noWrap w:val="0"/>
            <w:vAlign w:val="center"/>
          </w:tcPr>
          <w:p w14:paraId="5CED11A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sz w:val="18"/>
                <w:szCs w:val="18"/>
                <w:highlight w:val="none"/>
                <w:lang w:val="en-US" w:eastAsia="zh-CN"/>
              </w:rPr>
              <w:t>Callosciurus erythraeus</w:t>
            </w:r>
          </w:p>
        </w:tc>
        <w:tc>
          <w:tcPr>
            <w:tcW w:w="827" w:type="pct"/>
            <w:noWrap w:val="0"/>
            <w:vAlign w:val="center"/>
          </w:tcPr>
          <w:p w14:paraId="181249C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2</w:t>
            </w:r>
          </w:p>
        </w:tc>
        <w:tc>
          <w:tcPr>
            <w:tcW w:w="1307" w:type="pct"/>
            <w:noWrap w:val="0"/>
            <w:vAlign w:val="center"/>
          </w:tcPr>
          <w:p w14:paraId="4055A74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目击</w:t>
            </w:r>
          </w:p>
        </w:tc>
      </w:tr>
      <w:tr w14:paraId="24ED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4717D6DE">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4</w:t>
            </w:r>
          </w:p>
        </w:tc>
        <w:tc>
          <w:tcPr>
            <w:tcW w:w="723" w:type="pct"/>
            <w:gridSpan w:val="2"/>
            <w:noWrap w:val="0"/>
            <w:vAlign w:val="center"/>
          </w:tcPr>
          <w:p w14:paraId="2B0BFDE9">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b w:val="0"/>
                <w:color w:val="auto"/>
                <w:sz w:val="18"/>
                <w:szCs w:val="18"/>
                <w:highlight w:val="none"/>
                <w:lang w:val="en-US" w:eastAsia="zh-CN"/>
              </w:rPr>
            </w:pPr>
            <w:r>
              <w:rPr>
                <w:rFonts w:hint="eastAsia" w:ascii="Times New Roman" w:hAnsi="Times New Roman" w:eastAsia="宋体" w:cs="Times New Roman"/>
                <w:b w:val="0"/>
                <w:color w:val="auto"/>
                <w:sz w:val="18"/>
                <w:szCs w:val="18"/>
                <w:highlight w:val="none"/>
                <w:lang w:val="en-US" w:eastAsia="zh-CN"/>
              </w:rPr>
              <w:t>倭花鼠</w:t>
            </w:r>
          </w:p>
        </w:tc>
        <w:tc>
          <w:tcPr>
            <w:tcW w:w="1759" w:type="pct"/>
            <w:noWrap w:val="0"/>
            <w:vAlign w:val="center"/>
          </w:tcPr>
          <w:p w14:paraId="4E439CAC">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宋体" w:cs="Times New Roman"/>
                <w:b w:val="0"/>
                <w:i/>
                <w:iCs/>
                <w:color w:val="auto"/>
                <w:sz w:val="18"/>
                <w:szCs w:val="18"/>
                <w:highlight w:val="none"/>
                <w:lang w:val="en-US" w:eastAsia="zh-CN"/>
              </w:rPr>
              <w:t>Tamiops maritimus</w:t>
            </w:r>
          </w:p>
        </w:tc>
        <w:tc>
          <w:tcPr>
            <w:tcW w:w="827" w:type="pct"/>
            <w:noWrap w:val="0"/>
            <w:vAlign w:val="center"/>
          </w:tcPr>
          <w:p w14:paraId="15CDBD8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偶见</w:t>
            </w:r>
          </w:p>
        </w:tc>
        <w:tc>
          <w:tcPr>
            <w:tcW w:w="1307" w:type="pct"/>
            <w:noWrap w:val="0"/>
            <w:vAlign w:val="center"/>
          </w:tcPr>
          <w:p w14:paraId="17D5BA9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164B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086394E3">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鸟类</w:t>
            </w:r>
          </w:p>
        </w:tc>
      </w:tr>
      <w:tr w14:paraId="6D9D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noWrap w:val="0"/>
            <w:vAlign w:val="center"/>
          </w:tcPr>
          <w:p w14:paraId="0932369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33393D7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40DED6B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18AA34F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7" w:type="pct"/>
            <w:noWrap w:val="0"/>
            <w:vAlign w:val="center"/>
          </w:tcPr>
          <w:p w14:paraId="1F862E2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4DA0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5D80AE06">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eastAsia="zh-CN"/>
              </w:rPr>
            </w:pPr>
            <w:r>
              <w:rPr>
                <w:rFonts w:hint="eastAsia" w:ascii="Times New Roman" w:hAnsi="Times New Roman" w:eastAsia="微软雅黑" w:cs="Times New Roman"/>
                <w:bCs/>
                <w:color w:val="auto"/>
                <w:sz w:val="18"/>
                <w:szCs w:val="18"/>
                <w:highlight w:val="none"/>
                <w:lang w:val="en-US" w:eastAsia="zh-CN"/>
              </w:rPr>
              <w:t>1</w:t>
            </w:r>
          </w:p>
        </w:tc>
        <w:tc>
          <w:tcPr>
            <w:tcW w:w="723" w:type="pct"/>
            <w:gridSpan w:val="2"/>
            <w:noWrap w:val="0"/>
            <w:vAlign w:val="center"/>
          </w:tcPr>
          <w:p w14:paraId="78EA242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kern w:val="0"/>
                <w:sz w:val="18"/>
                <w:szCs w:val="18"/>
                <w:highlight w:val="none"/>
                <w:lang w:val="en-US" w:eastAsia="zh-CN"/>
              </w:rPr>
              <w:t>棕背伯劳</w:t>
            </w:r>
          </w:p>
        </w:tc>
        <w:tc>
          <w:tcPr>
            <w:tcW w:w="1759" w:type="pct"/>
            <w:noWrap w:val="0"/>
            <w:vAlign w:val="center"/>
          </w:tcPr>
          <w:p w14:paraId="2CE19F0B">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rPr>
              <w:t>Lanius schach</w:t>
            </w:r>
          </w:p>
        </w:tc>
        <w:tc>
          <w:tcPr>
            <w:tcW w:w="827" w:type="pct"/>
            <w:noWrap w:val="0"/>
            <w:vAlign w:val="center"/>
          </w:tcPr>
          <w:p w14:paraId="0BC1D32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常见</w:t>
            </w:r>
          </w:p>
        </w:tc>
        <w:tc>
          <w:tcPr>
            <w:tcW w:w="1307" w:type="pct"/>
            <w:noWrap w:val="0"/>
            <w:vAlign w:val="center"/>
          </w:tcPr>
          <w:p w14:paraId="6D0709C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3354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82" w:type="pct"/>
            <w:noWrap w:val="0"/>
            <w:vAlign w:val="center"/>
          </w:tcPr>
          <w:p w14:paraId="1F7CE94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2</w:t>
            </w:r>
          </w:p>
        </w:tc>
        <w:tc>
          <w:tcPr>
            <w:tcW w:w="723" w:type="pct"/>
            <w:gridSpan w:val="2"/>
            <w:noWrap w:val="0"/>
            <w:vAlign w:val="center"/>
          </w:tcPr>
          <w:p w14:paraId="464B1D7B">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宋体" w:cs="Times New Roman"/>
                <w:b w:val="0"/>
                <w:color w:val="auto"/>
                <w:kern w:val="0"/>
                <w:sz w:val="18"/>
                <w:szCs w:val="18"/>
                <w:highlight w:val="none"/>
                <w:lang w:val="en-US" w:eastAsia="zh-CN"/>
              </w:rPr>
              <w:t>鹎白头</w:t>
            </w:r>
          </w:p>
        </w:tc>
        <w:tc>
          <w:tcPr>
            <w:tcW w:w="1759" w:type="pct"/>
            <w:noWrap w:val="0"/>
            <w:vAlign w:val="center"/>
          </w:tcPr>
          <w:p w14:paraId="1B859E5E">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kern w:val="2"/>
                <w:sz w:val="18"/>
                <w:szCs w:val="18"/>
                <w:highlight w:val="none"/>
                <w:lang w:val="en-US" w:eastAsia="zh-CN" w:bidi="ar-SA"/>
              </w:rPr>
            </w:pPr>
            <w:r>
              <w:rPr>
                <w:rFonts w:hint="eastAsia" w:ascii="Times New Roman" w:hAnsi="Times New Roman" w:eastAsia="宋体" w:cs="Times New Roman"/>
                <w:b w:val="0"/>
                <w:i/>
                <w:iCs/>
                <w:color w:val="auto"/>
                <w:kern w:val="0"/>
                <w:sz w:val="18"/>
                <w:szCs w:val="18"/>
                <w:highlight w:val="none"/>
                <w:lang w:val="en-US" w:eastAsia="zh-CN"/>
              </w:rPr>
              <w:t>Phoenicurus auroreus</w:t>
            </w:r>
          </w:p>
        </w:tc>
        <w:tc>
          <w:tcPr>
            <w:tcW w:w="827" w:type="pct"/>
            <w:noWrap w:val="0"/>
            <w:vAlign w:val="center"/>
          </w:tcPr>
          <w:p w14:paraId="020570E7">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sz w:val="18"/>
                <w:szCs w:val="18"/>
                <w:highlight w:val="none"/>
                <w:lang w:val="en-US" w:eastAsia="zh-CN"/>
              </w:rPr>
              <w:t>偶</w:t>
            </w:r>
            <w:r>
              <w:rPr>
                <w:rFonts w:hint="default" w:ascii="Times New Roman" w:hAnsi="Times New Roman" w:eastAsia="微软雅黑" w:cs="Times New Roman"/>
                <w:bCs/>
                <w:color w:val="auto"/>
                <w:sz w:val="18"/>
                <w:szCs w:val="18"/>
                <w:highlight w:val="none"/>
              </w:rPr>
              <w:t>见</w:t>
            </w:r>
          </w:p>
        </w:tc>
        <w:tc>
          <w:tcPr>
            <w:tcW w:w="1307" w:type="pct"/>
            <w:noWrap w:val="0"/>
            <w:vAlign w:val="center"/>
          </w:tcPr>
          <w:p w14:paraId="6A16ED9F">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default" w:ascii="Times New Roman" w:hAnsi="Times New Roman" w:eastAsia="微软雅黑" w:cs="Times New Roman"/>
                <w:bCs/>
                <w:color w:val="auto"/>
                <w:sz w:val="18"/>
                <w:szCs w:val="18"/>
                <w:highlight w:val="none"/>
              </w:rPr>
              <w:t>访问</w:t>
            </w:r>
          </w:p>
        </w:tc>
      </w:tr>
      <w:tr w14:paraId="05ED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82" w:type="pct"/>
            <w:noWrap w:val="0"/>
            <w:vAlign w:val="center"/>
          </w:tcPr>
          <w:p w14:paraId="1A0A275D">
            <w:pPr>
              <w:keepNext w:val="0"/>
              <w:keepLines w:val="0"/>
              <w:suppressLineNumbers w:val="0"/>
              <w:spacing w:before="0" w:beforeAutospacing="0" w:after="0" w:afterAutospacing="0" w:line="240" w:lineRule="auto"/>
              <w:ind w:left="0" w:right="0"/>
              <w:jc w:val="center"/>
              <w:rPr>
                <w:rFonts w:hint="eastAsia" w:ascii="Times New Roman" w:hAnsi="Times New Roman" w:eastAsia="微软雅黑" w:cs="Times New Roman"/>
                <w:bCs/>
                <w:color w:val="auto"/>
                <w:sz w:val="18"/>
                <w:szCs w:val="18"/>
                <w:highlight w:val="none"/>
                <w:lang w:val="en-US" w:eastAsia="zh-CN"/>
              </w:rPr>
            </w:pPr>
            <w:r>
              <w:rPr>
                <w:rFonts w:hint="eastAsia" w:ascii="Times New Roman" w:hAnsi="Times New Roman" w:eastAsia="微软雅黑" w:cs="Times New Roman"/>
                <w:bCs/>
                <w:color w:val="auto"/>
                <w:sz w:val="18"/>
                <w:szCs w:val="18"/>
                <w:highlight w:val="none"/>
                <w:lang w:val="en-US" w:eastAsia="zh-CN"/>
              </w:rPr>
              <w:t>3</w:t>
            </w:r>
          </w:p>
        </w:tc>
        <w:tc>
          <w:tcPr>
            <w:tcW w:w="723" w:type="pct"/>
            <w:gridSpan w:val="2"/>
            <w:noWrap w:val="0"/>
            <w:vAlign w:val="center"/>
          </w:tcPr>
          <w:p w14:paraId="347E4619">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b w:val="0"/>
                <w:color w:val="auto"/>
                <w:kern w:val="0"/>
                <w:sz w:val="18"/>
                <w:szCs w:val="18"/>
                <w:highlight w:val="none"/>
                <w:lang w:val="en-US" w:eastAsia="zh-CN"/>
              </w:rPr>
            </w:pPr>
            <w:r>
              <w:rPr>
                <w:rFonts w:hint="eastAsia" w:ascii="Times New Roman" w:hAnsi="Times New Roman" w:eastAsia="宋体" w:cs="Times New Roman"/>
                <w:b w:val="0"/>
                <w:color w:val="auto"/>
                <w:kern w:val="0"/>
                <w:sz w:val="18"/>
                <w:szCs w:val="18"/>
                <w:lang w:val="en-US" w:eastAsia="zh-CN"/>
              </w:rPr>
              <w:t>麻雀</w:t>
            </w:r>
          </w:p>
        </w:tc>
        <w:tc>
          <w:tcPr>
            <w:tcW w:w="1759" w:type="pct"/>
            <w:noWrap w:val="0"/>
            <w:vAlign w:val="center"/>
          </w:tcPr>
          <w:p w14:paraId="77A38922">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b w:val="0"/>
                <w:i/>
                <w:iCs/>
                <w:color w:val="auto"/>
                <w:kern w:val="0"/>
                <w:sz w:val="18"/>
                <w:szCs w:val="18"/>
                <w:highlight w:val="none"/>
                <w:lang w:val="en-US" w:eastAsia="zh-CN"/>
              </w:rPr>
            </w:pPr>
            <w:r>
              <w:rPr>
                <w:rFonts w:hint="eastAsia" w:ascii="Times New Roman" w:hAnsi="Times New Roman" w:eastAsia="宋体" w:cs="Times New Roman"/>
                <w:b w:val="0"/>
                <w:i/>
                <w:iCs/>
                <w:color w:val="auto"/>
                <w:kern w:val="0"/>
                <w:sz w:val="18"/>
                <w:szCs w:val="18"/>
                <w:lang w:val="en-US" w:eastAsia="zh-CN"/>
              </w:rPr>
              <w:t>Passer montanus</w:t>
            </w:r>
          </w:p>
        </w:tc>
        <w:tc>
          <w:tcPr>
            <w:tcW w:w="827" w:type="pct"/>
            <w:noWrap w:val="0"/>
            <w:vAlign w:val="center"/>
          </w:tcPr>
          <w:p w14:paraId="0512259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6</w:t>
            </w:r>
          </w:p>
        </w:tc>
        <w:tc>
          <w:tcPr>
            <w:tcW w:w="1307" w:type="pct"/>
            <w:noWrap w:val="0"/>
            <w:vAlign w:val="center"/>
          </w:tcPr>
          <w:p w14:paraId="761A7AD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kern w:val="2"/>
                <w:sz w:val="18"/>
                <w:szCs w:val="18"/>
                <w:highlight w:val="none"/>
                <w:lang w:val="en-US" w:eastAsia="zh-CN" w:bidi="ar-SA"/>
              </w:rPr>
            </w:pPr>
            <w:r>
              <w:rPr>
                <w:rFonts w:hint="eastAsia" w:ascii="Times New Roman" w:hAnsi="Times New Roman" w:eastAsia="微软雅黑" w:cs="Times New Roman"/>
                <w:bCs/>
                <w:color w:val="auto"/>
                <w:kern w:val="2"/>
                <w:sz w:val="18"/>
                <w:szCs w:val="18"/>
                <w:highlight w:val="none"/>
                <w:lang w:val="en-US" w:eastAsia="zh-CN" w:bidi="ar-SA"/>
              </w:rPr>
              <w:t>目击</w:t>
            </w:r>
          </w:p>
        </w:tc>
      </w:tr>
      <w:tr w14:paraId="2F28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539234BA">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爬行类</w:t>
            </w:r>
          </w:p>
        </w:tc>
      </w:tr>
      <w:tr w14:paraId="64DA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29049F3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16074FB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3FD71F30">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108F53E7">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7" w:type="pct"/>
            <w:noWrap w:val="0"/>
            <w:vAlign w:val="center"/>
          </w:tcPr>
          <w:p w14:paraId="745ACC9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10B8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noWrap w:val="0"/>
            <w:vAlign w:val="center"/>
          </w:tcPr>
          <w:p w14:paraId="2F921C8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723" w:type="pct"/>
            <w:gridSpan w:val="2"/>
            <w:noWrap w:val="0"/>
            <w:vAlign w:val="center"/>
          </w:tcPr>
          <w:p w14:paraId="1EE4D668">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1759" w:type="pct"/>
            <w:noWrap w:val="0"/>
            <w:vAlign w:val="center"/>
          </w:tcPr>
          <w:p w14:paraId="06E0A073">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微软雅黑" w:cs="Times New Roman"/>
                <w:bCs/>
                <w:i/>
                <w:iCs/>
                <w:color w:val="auto"/>
                <w:sz w:val="18"/>
                <w:szCs w:val="18"/>
                <w:highlight w:val="none"/>
                <w:lang w:val="en-US" w:eastAsia="zh-CN"/>
              </w:rPr>
              <w:t>/</w:t>
            </w:r>
          </w:p>
        </w:tc>
        <w:tc>
          <w:tcPr>
            <w:tcW w:w="827" w:type="pct"/>
            <w:noWrap w:val="0"/>
            <w:vAlign w:val="center"/>
          </w:tcPr>
          <w:p w14:paraId="6DE350C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1307" w:type="pct"/>
            <w:noWrap w:val="0"/>
            <w:vAlign w:val="center"/>
          </w:tcPr>
          <w:p w14:paraId="3E4E1D3E">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r>
      <w:tr w14:paraId="4DE7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7324F7E1">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
                <w:color w:val="auto"/>
                <w:sz w:val="18"/>
                <w:szCs w:val="18"/>
                <w:highlight w:val="none"/>
              </w:rPr>
              <w:t>两栖类</w:t>
            </w:r>
          </w:p>
        </w:tc>
      </w:tr>
      <w:tr w14:paraId="5D8D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322E3436">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序号</w:t>
            </w:r>
          </w:p>
        </w:tc>
        <w:tc>
          <w:tcPr>
            <w:tcW w:w="723" w:type="pct"/>
            <w:gridSpan w:val="2"/>
            <w:noWrap w:val="0"/>
            <w:vAlign w:val="center"/>
          </w:tcPr>
          <w:p w14:paraId="2967BAB5">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中文名</w:t>
            </w:r>
          </w:p>
        </w:tc>
        <w:tc>
          <w:tcPr>
            <w:tcW w:w="1759" w:type="pct"/>
            <w:noWrap w:val="0"/>
            <w:vAlign w:val="center"/>
          </w:tcPr>
          <w:p w14:paraId="1E9D34F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拉丁名</w:t>
            </w:r>
          </w:p>
        </w:tc>
        <w:tc>
          <w:tcPr>
            <w:tcW w:w="827" w:type="pct"/>
            <w:noWrap w:val="0"/>
            <w:vAlign w:val="center"/>
          </w:tcPr>
          <w:p w14:paraId="229C8C1D">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数量</w:t>
            </w:r>
          </w:p>
        </w:tc>
        <w:tc>
          <w:tcPr>
            <w:tcW w:w="1307" w:type="pct"/>
            <w:noWrap w:val="0"/>
            <w:vAlign w:val="center"/>
          </w:tcPr>
          <w:p w14:paraId="27A7A462">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default" w:ascii="Times New Roman" w:hAnsi="Times New Roman" w:eastAsia="微软雅黑" w:cs="Times New Roman"/>
                <w:bCs/>
                <w:color w:val="auto"/>
                <w:sz w:val="18"/>
                <w:szCs w:val="18"/>
                <w:highlight w:val="none"/>
              </w:rPr>
              <w:t>来源</w:t>
            </w:r>
          </w:p>
        </w:tc>
      </w:tr>
      <w:tr w14:paraId="7009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10DDBE2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723" w:type="pct"/>
            <w:gridSpan w:val="2"/>
            <w:noWrap w:val="0"/>
            <w:vAlign w:val="center"/>
          </w:tcPr>
          <w:p w14:paraId="533FF0B6">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1759" w:type="pct"/>
            <w:noWrap w:val="0"/>
            <w:vAlign w:val="center"/>
          </w:tcPr>
          <w:p w14:paraId="5EF2BB7C">
            <w:pPr>
              <w:keepNext w:val="0"/>
              <w:keepLines w:val="0"/>
              <w:suppressLineNumbers w:val="0"/>
              <w:spacing w:before="0" w:beforeAutospacing="0" w:after="0" w:afterAutospacing="0" w:line="240" w:lineRule="auto"/>
              <w:ind w:left="0" w:right="0"/>
              <w:jc w:val="both"/>
              <w:rPr>
                <w:rFonts w:hint="default" w:ascii="Times New Roman" w:hAnsi="Times New Roman" w:eastAsia="微软雅黑" w:cs="Times New Roman"/>
                <w:bCs/>
                <w:i/>
                <w:iCs/>
                <w:color w:val="auto"/>
                <w:sz w:val="18"/>
                <w:szCs w:val="18"/>
                <w:highlight w:val="none"/>
              </w:rPr>
            </w:pPr>
            <w:r>
              <w:rPr>
                <w:rFonts w:hint="eastAsia" w:ascii="Times New Roman" w:hAnsi="Times New Roman" w:eastAsia="微软雅黑" w:cs="Times New Roman"/>
                <w:bCs/>
                <w:i/>
                <w:iCs/>
                <w:color w:val="auto"/>
                <w:sz w:val="18"/>
                <w:szCs w:val="18"/>
                <w:highlight w:val="none"/>
                <w:lang w:val="en-US" w:eastAsia="zh-CN"/>
              </w:rPr>
              <w:t>/</w:t>
            </w:r>
          </w:p>
        </w:tc>
        <w:tc>
          <w:tcPr>
            <w:tcW w:w="827" w:type="pct"/>
            <w:noWrap w:val="0"/>
            <w:vAlign w:val="center"/>
          </w:tcPr>
          <w:p w14:paraId="6CEFC6E9">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c>
          <w:tcPr>
            <w:tcW w:w="1307" w:type="pct"/>
            <w:noWrap w:val="0"/>
            <w:vAlign w:val="center"/>
          </w:tcPr>
          <w:p w14:paraId="63581EDC">
            <w:pPr>
              <w:keepNext w:val="0"/>
              <w:keepLines w:val="0"/>
              <w:suppressLineNumbers w:val="0"/>
              <w:spacing w:before="0" w:beforeAutospacing="0" w:after="0" w:afterAutospacing="0" w:line="240" w:lineRule="auto"/>
              <w:ind w:left="0" w:right="0"/>
              <w:jc w:val="center"/>
              <w:rPr>
                <w:rFonts w:hint="default" w:ascii="Times New Roman" w:hAnsi="Times New Roman" w:eastAsia="微软雅黑" w:cs="Times New Roman"/>
                <w:bCs/>
                <w:color w:val="auto"/>
                <w:sz w:val="18"/>
                <w:szCs w:val="18"/>
                <w:highlight w:val="none"/>
              </w:rPr>
            </w:pPr>
            <w:r>
              <w:rPr>
                <w:rFonts w:hint="eastAsia" w:ascii="Times New Roman" w:hAnsi="Times New Roman" w:eastAsia="微软雅黑" w:cs="Times New Roman"/>
                <w:bCs/>
                <w:color w:val="auto"/>
                <w:sz w:val="18"/>
                <w:szCs w:val="18"/>
                <w:highlight w:val="none"/>
                <w:lang w:val="en-US" w:eastAsia="zh-CN"/>
              </w:rPr>
              <w:t>/</w:t>
            </w:r>
          </w:p>
        </w:tc>
      </w:tr>
    </w:tbl>
    <w:p w14:paraId="73A1E228">
      <w:bookmarkStart w:id="230" w:name="_GoBack"/>
      <w:bookmarkEnd w:id="23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6ABB5">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9A3EE">
    <w:pPr>
      <w:widowControl w:val="0"/>
      <w:tabs>
        <w:tab w:val="left" w:pos="2241"/>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59837">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8585E">
    <w:pPr>
      <w:widowControl w:val="0"/>
      <w:tabs>
        <w:tab w:val="left" w:pos="2241"/>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E6E1E">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7FB7">
    <w:pPr>
      <w:widowControl w:val="0"/>
      <w:tabs>
        <w:tab w:val="left" w:pos="2241"/>
        <w:tab w:val="right" w:pos="8306"/>
      </w:tabs>
      <w:snapToGrid w:val="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02475">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2Njg5AgAAcQ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dUKKZQsfPP76f&#10;fz6cf30juINAjfUzxG0tIkP7zrQYm/7e4zLybkun4i8YEfgh7+kqr2gD4fHRdDydDuHi8PUH4GeP&#10;z63z4b0wikQjpw79S7Ky48aHLrQPidm0WddSph5KTZqcTl6/G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62Njg5AgAAcQQAAA4AAAAAAAAAAQAgAAAAHwEAAGRycy9lMm9Eb2Mu&#10;eG1sUEsFBgAAAAAGAAYAWQEAAMoFAAAAAA==&#10;">
              <v:fill on="f" focussize="0,0"/>
              <v:stroke on="f" weight="0.5pt"/>
              <v:imagedata o:title=""/>
              <o:lock v:ext="edit" aspectratio="f"/>
              <v:textbox inset="0mm,0mm,0mm,0mm" style="mso-fit-shape-to-text:t;">
                <w:txbxContent>
                  <w:p w14:paraId="65202475">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23935">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1CCB9E">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第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GerSNzTAQAApQMAAA4AAAAAAAAAAQAgAAAA&#10;IgEAAGRycy9lMm9Eb2MueG1sUEsFBgAAAAAGAAYAWQEAAGcFAAAAAA==&#10;">
              <v:fill on="f" focussize="0,0"/>
              <v:stroke on="f" weight="1.25pt"/>
              <v:imagedata o:title=""/>
              <o:lock v:ext="edit" aspectratio="f"/>
              <v:textbox inset="0mm,0mm,0mm,0mm" style="mso-fit-shape-to-text:t;">
                <w:txbxContent>
                  <w:p w14:paraId="4B1CCB9E">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第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F434A">
    <w:pPr>
      <w:widowControl w:val="0"/>
      <w:pBdr>
        <w:bottom w:val="single" w:color="auto" w:sz="6" w:space="1"/>
      </w:pBdr>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福建LNG接收站项目站外供电工程生态影响专题评价          </w:t>
    </w:r>
    <w:r>
      <w:rPr>
        <w:rFonts w:ascii="Times New Roman" w:hAnsi="Times New Roman" w:eastAsia="宋体"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1.总论</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E65F9">
    <w:pPr>
      <w:widowControl w:val="0"/>
      <w:pBdr>
        <w:bottom w:val="single" w:color="auto" w:sz="6" w:space="1"/>
      </w:pBdr>
      <w:snapToGrid w:val="0"/>
      <w:jc w:val="both"/>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福建LNG接收站项目站外供电工程生态影响专题评价  </w:t>
    </w:r>
    <w:r>
      <w:rPr>
        <w:rFonts w:ascii="Times New Roman" w:hAnsi="Times New Roman" w:eastAsia="宋体"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3生态影响预测与评价</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D9B7A">
    <w:pPr>
      <w:widowControl w:val="0"/>
      <w:pBdr>
        <w:bottom w:val="single" w:color="auto" w:sz="6" w:space="1"/>
      </w:pBdr>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福建LNG接收站项目站外供电工程生态影响专题评价                            </w:t>
    </w:r>
    <w:r>
      <w:rPr>
        <w:rFonts w:ascii="Times New Roman" w:hAnsi="Times New Roman" w:eastAsia="宋体"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4.生态保护与恢复措施</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FCA2F">
    <w:pPr>
      <w:widowControl w:val="0"/>
      <w:pBdr>
        <w:bottom w:val="single" w:color="auto" w:sz="6" w:space="1"/>
      </w:pBdr>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福建LNG接收站项目站外供电工程生态影响专题评价                                          5.结论和建议</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82538">
    <w:pPr>
      <w:widowControl w:val="0"/>
      <w:pBdr>
        <w:bottom w:val="single" w:color="auto" w:sz="6" w:space="1"/>
      </w:pBdr>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福建LNG接收站项目站外供电工程生态影响专题评价                                                                                                5.结论和建议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B28F0">
    <w:pPr>
      <w:widowControl w:val="0"/>
      <w:pBdr>
        <w:bottom w:val="single" w:color="auto" w:sz="6" w:space="1"/>
      </w:pBdr>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福建LNG接收站项目站外供电工程生态影响专题评价        </w:t>
    </w:r>
    <w:r>
      <w:rPr>
        <w:rFonts w:ascii="Times New Roman" w:hAnsi="Times New Roman" w:eastAsia="宋体"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1.总论</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45A8">
    <w:pPr>
      <w:widowControl w:val="0"/>
      <w:pBdr>
        <w:bottom w:val="single" w:color="auto" w:sz="6" w:space="1"/>
      </w:pBdr>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福建LNG接收站项目站外供电工程生态影响专题评价</w:t>
    </w:r>
    <w:r>
      <w:rPr>
        <w:rFonts w:hint="eastAsia" w:ascii="Times New Roman" w:hAnsi="Times New Roman" w:eastAsia="宋体" w:cs="Times New Roman"/>
        <w:b/>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2.生态环境现状调查评价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F6939">
    <w:pPr>
      <w:widowControl w:val="0"/>
      <w:pBdr>
        <w:bottom w:val="single" w:color="auto" w:sz="6" w:space="1"/>
      </w:pBdr>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福建LNG接收站项目站外供电工程生态影响专题评价                                                                                       2.生态环境现状调查评价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47AC1">
    <w:pPr>
      <w:widowControl w:val="0"/>
      <w:pBdr>
        <w:bottom w:val="single" w:color="auto" w:sz="6" w:space="1"/>
      </w:pBdr>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福建LNG接收站项目站外供电工程生态影响专题评价                                  2.生态环境现状调查评价</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59354">
    <w:pPr>
      <w:widowControl w:val="0"/>
      <w:pBdr>
        <w:bottom w:val="single" w:color="auto" w:sz="6" w:space="1"/>
      </w:pBdr>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福建LNG接收站项目站外供电工程生态影响专题评价</w:t>
    </w:r>
    <w:r>
      <w:rPr>
        <w:rFonts w:hint="eastAsia" w:ascii="Times New Roman" w:hAnsi="Times New Roman" w:eastAsia="宋体" w:cs="Times New Roman"/>
        <w:b/>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2.生态环境现状调查评价</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D75C2">
    <w:pPr>
      <w:widowControl w:val="0"/>
      <w:pBdr>
        <w:bottom w:val="single" w:color="auto" w:sz="6" w:space="1"/>
      </w:pBdr>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福建LNG接收站项目站外供电工程生态影响专题评价</w:t>
    </w:r>
    <w:r>
      <w:rPr>
        <w:rFonts w:hint="eastAsia" w:ascii="Times New Roman" w:hAnsi="Times New Roman" w:eastAsia="宋体" w:cs="Times New Roman"/>
        <w:b/>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2.生态环境现状调查评价</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EF776">
    <w:pPr>
      <w:widowControl w:val="0"/>
      <w:pBdr>
        <w:bottom w:val="single" w:color="auto" w:sz="6" w:space="1"/>
      </w:pBdr>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福建LNG接收站项目站外供电工程生态影响专题评价</w:t>
    </w:r>
    <w:r>
      <w:rPr>
        <w:rFonts w:hint="eastAsia" w:ascii="Times New Roman" w:hAnsi="Times New Roman" w:eastAsia="宋体" w:cs="Times New Roman"/>
        <w:b/>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2.生态环境现状调查评价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45389">
    <w:pPr>
      <w:widowControl w:val="0"/>
      <w:pBdr>
        <w:bottom w:val="single" w:color="auto" w:sz="6" w:space="1"/>
      </w:pBdr>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福建LNG接收站项目站外供电工程生态影响专题评价                                2生态环境现状调查评价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4FB8C"/>
    <w:multiLevelType w:val="singleLevel"/>
    <w:tmpl w:val="8724FB8C"/>
    <w:lvl w:ilvl="0" w:tentative="0">
      <w:start w:val="1"/>
      <w:numFmt w:val="decimal"/>
      <w:lvlText w:val="%1)"/>
      <w:lvlJc w:val="left"/>
      <w:pPr>
        <w:tabs>
          <w:tab w:val="left" w:pos="397"/>
        </w:tabs>
        <w:ind w:left="454" w:hanging="454"/>
      </w:pPr>
      <w:rPr>
        <w:sz w:val="21"/>
      </w:rPr>
    </w:lvl>
  </w:abstractNum>
  <w:abstractNum w:abstractNumId="1">
    <w:nsid w:val="F4D39D8A"/>
    <w:multiLevelType w:val="singleLevel"/>
    <w:tmpl w:val="F4D39D8A"/>
    <w:lvl w:ilvl="0" w:tentative="0">
      <w:start w:val="1"/>
      <w:numFmt w:val="decimal"/>
      <w:lvlText w:val="%1."/>
      <w:lvlJc w:val="left"/>
      <w:pPr>
        <w:tabs>
          <w:tab w:val="left" w:pos="397"/>
        </w:tabs>
        <w:ind w:left="454" w:hanging="454"/>
      </w:pPr>
      <w:rPr>
        <w:sz w:val="21"/>
        <w:szCs w:val="21"/>
      </w:rPr>
    </w:lvl>
  </w:abstractNum>
  <w:abstractNum w:abstractNumId="2">
    <w:nsid w:val="094766EF"/>
    <w:multiLevelType w:val="singleLevel"/>
    <w:tmpl w:val="094766EF"/>
    <w:lvl w:ilvl="0" w:tentative="0">
      <w:start w:val="1"/>
      <w:numFmt w:val="decimal"/>
      <w:lvlText w:val="(%1)"/>
      <w:lvlJc w:val="left"/>
      <w:pPr>
        <w:tabs>
          <w:tab w:val="left" w:pos="397"/>
        </w:tabs>
        <w:ind w:left="0" w:firstLine="0"/>
      </w:pPr>
      <w:rPr>
        <w:rFonts w:hint="default"/>
        <w:sz w:val="21"/>
      </w:rPr>
    </w:lvl>
  </w:abstractNum>
  <w:abstractNum w:abstractNumId="3">
    <w:nsid w:val="5F0231A4"/>
    <w:multiLevelType w:val="singleLevel"/>
    <w:tmpl w:val="5F0231A4"/>
    <w:lvl w:ilvl="0" w:tentative="0">
      <w:start w:val="1"/>
      <w:numFmt w:val="bullet"/>
      <w:lvlText w:val=""/>
      <w:lvlJc w:val="left"/>
      <w:pPr>
        <w:ind w:left="420" w:hanging="420"/>
      </w:pPr>
      <w:rPr>
        <w:rFonts w:hint="default" w:ascii="Wingdings" w:hAnsi="Wingdings"/>
      </w:rPr>
    </w:lvl>
  </w:abstractNum>
  <w:num w:numId="1">
    <w:abstractNumId w:val="3"/>
  </w:num>
  <w:num w:numId="2">
    <w:abstractNumId w:val="1"/>
    <w:lvlOverride w:ilvl="0">
      <w:startOverride w:val="1"/>
    </w:lvlOverride>
  </w:num>
  <w:num w:numId="3">
    <w:abstractNumId w:val="2"/>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43679"/>
    <w:rsid w:val="61C0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2025-08-14T02:26:08Z</dcterms:created>
  <dc:creator>40799</dc:creator>
  <cp:lastModifiedBy>dx</cp:lastModifiedBy>
  <dcterms:modified xsi:type="dcterms:W3CDTF">2025-08-14T02:28:53Z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eyJoZGlkIjoiODYwNzFiMzkxOTllZTE5NmFmMzZjYzE2MjhhNDU4ZDYiLCJ1c2VySWQiOiIzODE1MTgxMjQifQ==</vt:lpwstr>
  </property>
  <property fmtid="{D5CDD505-2E9C-101B-9397-08002B2CF9AE}" pid="4" name="ICV">
    <vt:lpwstr>0540D89F98324EC1B7157743328A2893_12</vt:lpwstr>
  </property>
</Properties>
</file>