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8C61">
      <w:pPr>
        <w:rPr>
          <w:b/>
          <w:bCs/>
          <w:sz w:val="28"/>
          <w:szCs w:val="32"/>
        </w:rPr>
      </w:pPr>
    </w:p>
    <w:p w14:paraId="2DF49B28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刘五店码头改建工程阶段性竣工环保验收公众意见调查表</w:t>
      </w:r>
    </w:p>
    <w:p w14:paraId="2231B879">
      <w:pPr>
        <w:rPr>
          <w:b/>
          <w:bCs/>
          <w:sz w:val="18"/>
          <w:szCs w:val="20"/>
        </w:rPr>
      </w:pP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592"/>
        <w:gridCol w:w="689"/>
        <w:gridCol w:w="691"/>
        <w:gridCol w:w="366"/>
        <w:gridCol w:w="617"/>
        <w:gridCol w:w="33"/>
        <w:gridCol w:w="828"/>
        <w:gridCol w:w="739"/>
        <w:gridCol w:w="632"/>
        <w:gridCol w:w="1096"/>
        <w:gridCol w:w="1464"/>
      </w:tblGrid>
      <w:tr w14:paraId="581C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shd w:val="clear" w:color="auto" w:fill="auto"/>
            <w:vAlign w:val="center"/>
          </w:tcPr>
          <w:p w14:paraId="79E212B0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工程概况</w:t>
            </w:r>
          </w:p>
        </w:tc>
        <w:tc>
          <w:tcPr>
            <w:tcW w:w="4278" w:type="pct"/>
            <w:gridSpan w:val="10"/>
            <w:shd w:val="clear" w:color="auto" w:fill="auto"/>
            <w:vAlign w:val="center"/>
          </w:tcPr>
          <w:p w14:paraId="70F3E81D">
            <w:pPr>
              <w:pStyle w:val="8"/>
              <w:rPr>
                <w:sz w:val="22"/>
                <w:szCs w:val="24"/>
              </w:rPr>
            </w:pPr>
            <w:bookmarkStart w:id="0" w:name="通车时间"/>
            <w:r>
              <w:rPr>
                <w:rFonts w:hint="eastAsia"/>
                <w:sz w:val="20"/>
                <w:szCs w:val="21"/>
              </w:rPr>
              <w:t>利用现有刘五店过驳码头作为引桥通道，在靠海一侧新建浮码头1座（1艘40m×12m趸船），新建接岸平台2座，趸船通过2座钢引桥与接岸平台连接。在不改变原有岸线使用长度的前提下，配备相应设施，满足泊位兼靠24m以下游艇需要。同时对码头后方陆域的现有仓库进行抗震加固并装饰，其他配套建筑物均拆除并清理，景观道路进行铺装。</w:t>
            </w:r>
            <w:bookmarkEnd w:id="0"/>
            <w:r>
              <w:rPr>
                <w:rFonts w:hint="eastAsia"/>
                <w:sz w:val="20"/>
                <w:szCs w:val="21"/>
              </w:rPr>
              <w:t>开工时间2024年3月27日，交工时间2025年9月2日</w:t>
            </w:r>
            <w:bookmarkStart w:id="1" w:name="_GoBack"/>
            <w:bookmarkEnd w:id="1"/>
          </w:p>
        </w:tc>
      </w:tr>
      <w:tr w14:paraId="6F7A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restart"/>
            <w:shd w:val="clear" w:color="auto" w:fill="auto"/>
            <w:vAlign w:val="center"/>
          </w:tcPr>
          <w:p w14:paraId="5CA2CC2A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基本信息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C7F58B2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姓名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6C7AA504">
            <w:pPr>
              <w:pStyle w:val="8"/>
              <w:rPr>
                <w:sz w:val="22"/>
                <w:szCs w:val="24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196A23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性别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20998E8">
            <w:pPr>
              <w:pStyle w:val="8"/>
              <w:rPr>
                <w:sz w:val="22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3BCE1B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年龄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25EA2C5">
            <w:pPr>
              <w:pStyle w:val="8"/>
              <w:rPr>
                <w:sz w:val="22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3974BE9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文化程度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E481C83">
            <w:pPr>
              <w:pStyle w:val="8"/>
              <w:rPr>
                <w:sz w:val="22"/>
                <w:szCs w:val="24"/>
              </w:rPr>
            </w:pPr>
          </w:p>
        </w:tc>
      </w:tr>
      <w:tr w14:paraId="3E002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continue"/>
            <w:vAlign w:val="center"/>
          </w:tcPr>
          <w:p w14:paraId="4C53FCB7">
            <w:pPr>
              <w:pStyle w:val="8"/>
              <w:rPr>
                <w:sz w:val="22"/>
                <w:szCs w:val="24"/>
              </w:rPr>
            </w:pP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 w14:paraId="4D12D0D2">
            <w:pPr>
              <w:pStyle w:val="8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与本项目的关系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 w14:paraId="65E1E80C">
            <w:pPr>
              <w:pStyle w:val="8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拆迁户（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268FF372">
            <w:pPr>
              <w:pStyle w:val="8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征地户（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7B7B2325">
            <w:pPr>
              <w:pStyle w:val="8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无直接关系（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14:paraId="7C591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continue"/>
            <w:vAlign w:val="center"/>
          </w:tcPr>
          <w:p w14:paraId="27FBA8DE">
            <w:pPr>
              <w:pStyle w:val="8"/>
              <w:rPr>
                <w:sz w:val="22"/>
                <w:szCs w:val="2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C8A0F08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单位或住址</w:t>
            </w:r>
          </w:p>
        </w:tc>
        <w:tc>
          <w:tcPr>
            <w:tcW w:w="1922" w:type="pct"/>
            <w:gridSpan w:val="6"/>
            <w:shd w:val="clear" w:color="auto" w:fill="auto"/>
            <w:vAlign w:val="center"/>
          </w:tcPr>
          <w:p w14:paraId="576FA38F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　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0E29650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联系电话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FAD7472">
            <w:pPr>
              <w:pStyle w:val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　</w:t>
            </w:r>
          </w:p>
        </w:tc>
      </w:tr>
      <w:tr w14:paraId="63E82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 w14:paraId="01BFE538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基本态度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39C941A1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该项目建设是否有利于本地区的经济发展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78E77E60">
            <w:pPr>
              <w:pStyle w:val="8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有利（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不知道（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6CAD5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5BEA1C88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施工期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3F557927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施工期对您影响最大的方面是什么（可多选）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4D15AEA6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噪声（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扬尘（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生态破坏（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 w14:paraId="53D9FC35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固体废物（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0D7D5B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 w14:paraId="51210352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7A89451D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居民区附近</w:t>
            </w:r>
            <w:r>
              <w:rPr>
                <w:sz w:val="22"/>
                <w:szCs w:val="24"/>
              </w:rPr>
              <w:t>150m</w:t>
            </w:r>
            <w:r>
              <w:rPr>
                <w:rFonts w:hint="eastAsia" w:ascii="宋体" w:hAnsi="宋体"/>
                <w:sz w:val="22"/>
                <w:szCs w:val="24"/>
              </w:rPr>
              <w:t>内，是否曾设有料场或搅拌站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7F2D720D">
            <w:pPr>
              <w:pStyle w:val="8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没注意（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4468A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 w14:paraId="1D1DC4F3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1A196E74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夜间</w:t>
            </w:r>
            <w:r>
              <w:rPr>
                <w:sz w:val="22"/>
                <w:szCs w:val="24"/>
              </w:rPr>
              <w:t>22:00</w:t>
            </w:r>
            <w:r>
              <w:rPr>
                <w:rFonts w:hint="eastAsia" w:ascii="宋体" w:hAnsi="宋体"/>
                <w:sz w:val="22"/>
                <w:szCs w:val="24"/>
              </w:rPr>
              <w:t>至早晨</w:t>
            </w:r>
            <w:r>
              <w:rPr>
                <w:sz w:val="22"/>
                <w:szCs w:val="24"/>
              </w:rPr>
              <w:t>06:00</w:t>
            </w:r>
            <w:r>
              <w:rPr>
                <w:rFonts w:hint="eastAsia" w:ascii="宋体" w:hAnsi="宋体"/>
                <w:sz w:val="22"/>
                <w:szCs w:val="24"/>
              </w:rPr>
              <w:t>时段内，是否有使用高噪声机械施工现象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5CAF1940">
            <w:pPr>
              <w:pStyle w:val="8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常有（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偶尔有（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340F0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 w14:paraId="7DC99A07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3A26EA97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临时占地是否采取了复垦、恢复等措施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02027A00">
            <w:pPr>
              <w:pStyle w:val="8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是（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否（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297AB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14:paraId="40BEFA92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试运营期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799F8AC7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项目建成后对您影响较大的是什么？（可多选）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789BE907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交通噪声（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汽车尾气（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14:paraId="1047B1C0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扬尘（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没影响（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57DFD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 w14:paraId="64DCFEB5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0D24563A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项目运行是否满意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460C94D6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基本满意（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14:paraId="6BB69E32">
            <w:pPr>
              <w:pStyle w:val="8"/>
              <w:rPr>
                <w:rFonts w:eastAsia="Times New Roman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162FC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 w14:paraId="41407361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 w14:paraId="60972235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建议强化本项目的何种措施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21084085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绿化（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声屏障（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 w14:paraId="549FEC0E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限速（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60E4E0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135" w:type="pct"/>
            <w:gridSpan w:val="6"/>
            <w:shd w:val="clear" w:color="auto" w:fill="auto"/>
            <w:vAlign w:val="center"/>
          </w:tcPr>
          <w:p w14:paraId="42335F48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您对本工程环境保护工作的总体评价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47DB2858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基本满意（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 w14:paraId="3DA793FB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不满意（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无所谓（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 w14:paraId="5DD98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776DA3B">
            <w:pPr>
              <w:pStyle w:val="8"/>
              <w:jc w:val="left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其他意见和建议：</w:t>
            </w:r>
          </w:p>
          <w:p w14:paraId="359EE286">
            <w:pPr>
              <w:pStyle w:val="8"/>
              <w:rPr>
                <w:rFonts w:hint="eastAsia" w:ascii="宋体" w:hAnsi="宋体"/>
                <w:sz w:val="22"/>
                <w:szCs w:val="24"/>
              </w:rPr>
            </w:pPr>
          </w:p>
          <w:p w14:paraId="2B650765">
            <w:pPr>
              <w:pStyle w:val="8"/>
              <w:rPr>
                <w:rFonts w:eastAsia="Times New Roman"/>
                <w:sz w:val="22"/>
                <w:szCs w:val="24"/>
              </w:rPr>
            </w:pPr>
          </w:p>
        </w:tc>
      </w:tr>
    </w:tbl>
    <w:p w14:paraId="11E0D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E214B8"/>
    <w:rsid w:val="000451B6"/>
    <w:rsid w:val="00047C13"/>
    <w:rsid w:val="00083B1A"/>
    <w:rsid w:val="00094773"/>
    <w:rsid w:val="000C443D"/>
    <w:rsid w:val="000C61A5"/>
    <w:rsid w:val="000E2694"/>
    <w:rsid w:val="00104947"/>
    <w:rsid w:val="00136B09"/>
    <w:rsid w:val="00140CBA"/>
    <w:rsid w:val="00152955"/>
    <w:rsid w:val="001614F1"/>
    <w:rsid w:val="00194FF3"/>
    <w:rsid w:val="001A0148"/>
    <w:rsid w:val="001C4035"/>
    <w:rsid w:val="001C753A"/>
    <w:rsid w:val="002C191C"/>
    <w:rsid w:val="002D4F98"/>
    <w:rsid w:val="00305376"/>
    <w:rsid w:val="0038490A"/>
    <w:rsid w:val="003975F9"/>
    <w:rsid w:val="003975FA"/>
    <w:rsid w:val="003B4F95"/>
    <w:rsid w:val="0051288E"/>
    <w:rsid w:val="00521145"/>
    <w:rsid w:val="005556C6"/>
    <w:rsid w:val="00591E02"/>
    <w:rsid w:val="005B70E5"/>
    <w:rsid w:val="005C0478"/>
    <w:rsid w:val="005D6AFC"/>
    <w:rsid w:val="00602B32"/>
    <w:rsid w:val="00623FBD"/>
    <w:rsid w:val="0066503E"/>
    <w:rsid w:val="006A0550"/>
    <w:rsid w:val="006F534E"/>
    <w:rsid w:val="007047DF"/>
    <w:rsid w:val="00723DBE"/>
    <w:rsid w:val="00752815"/>
    <w:rsid w:val="00794B2C"/>
    <w:rsid w:val="007C65FC"/>
    <w:rsid w:val="007F60F9"/>
    <w:rsid w:val="00804901"/>
    <w:rsid w:val="0087454A"/>
    <w:rsid w:val="00881230"/>
    <w:rsid w:val="008C53C3"/>
    <w:rsid w:val="008C70E1"/>
    <w:rsid w:val="00903F71"/>
    <w:rsid w:val="00943E88"/>
    <w:rsid w:val="009603F9"/>
    <w:rsid w:val="009A0A14"/>
    <w:rsid w:val="00A438FB"/>
    <w:rsid w:val="00A870BF"/>
    <w:rsid w:val="00A95413"/>
    <w:rsid w:val="00AA2BF2"/>
    <w:rsid w:val="00AB1C11"/>
    <w:rsid w:val="00AF5611"/>
    <w:rsid w:val="00B02D8A"/>
    <w:rsid w:val="00B1293F"/>
    <w:rsid w:val="00B27476"/>
    <w:rsid w:val="00B27E41"/>
    <w:rsid w:val="00B4346E"/>
    <w:rsid w:val="00B574CB"/>
    <w:rsid w:val="00B67ABA"/>
    <w:rsid w:val="00B80A14"/>
    <w:rsid w:val="00BA6F86"/>
    <w:rsid w:val="00BB1BC2"/>
    <w:rsid w:val="00BB55E7"/>
    <w:rsid w:val="00C56018"/>
    <w:rsid w:val="00CA6468"/>
    <w:rsid w:val="00CD1D6D"/>
    <w:rsid w:val="00D106D6"/>
    <w:rsid w:val="00D31026"/>
    <w:rsid w:val="00D35893"/>
    <w:rsid w:val="00D36EE7"/>
    <w:rsid w:val="00D95BCB"/>
    <w:rsid w:val="00DA7DB0"/>
    <w:rsid w:val="00DF6034"/>
    <w:rsid w:val="00E214B8"/>
    <w:rsid w:val="00E53F13"/>
    <w:rsid w:val="00F2080D"/>
    <w:rsid w:val="00F35A3E"/>
    <w:rsid w:val="00F50E95"/>
    <w:rsid w:val="00F73F80"/>
    <w:rsid w:val="00FB3287"/>
    <w:rsid w:val="00FC4E52"/>
    <w:rsid w:val="00FD24F9"/>
    <w:rsid w:val="00FE5290"/>
    <w:rsid w:val="2A7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表格文本"/>
    <w:basedOn w:val="1"/>
    <w:link w:val="9"/>
    <w:autoRedefine/>
    <w:qFormat/>
    <w:uiPriority w:val="0"/>
    <w:pPr>
      <w:autoSpaceDE w:val="0"/>
      <w:autoSpaceDN w:val="0"/>
      <w:spacing w:line="240" w:lineRule="auto"/>
      <w:ind w:left="6" w:right="6"/>
    </w:pPr>
    <w:rPr>
      <w:rFonts w:ascii="Times New Roman" w:hAnsi="Times New Roman" w:cs="宋体"/>
      <w:kern w:val="0"/>
    </w:rPr>
  </w:style>
  <w:style w:type="character" w:customStyle="1" w:styleId="9">
    <w:name w:val="表格文本 字符"/>
    <w:basedOn w:val="5"/>
    <w:link w:val="8"/>
    <w:qFormat/>
    <w:uiPriority w:val="0"/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582</Characters>
  <Lines>5</Lines>
  <Paragraphs>1</Paragraphs>
  <TotalTime>5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2024-09-11T07:25:00Z</dcterms:created>
  <dc:creator>月媛 吴</dc:creator>
  <cp:lastModifiedBy>童童</cp:lastModifiedBy>
  <dcterms:modified xsi:type="dcterms:W3CDTF">2025-09-05T07:15:21Z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eyJoZGlkIjoiN2UyOThiZTY0NDMxODFkNDM5ZThjNzk4MmRmMTYyOWIiLCJ1c2VySWQiOiI0MTEzNDIxODEifQ==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2B2C25D419EE42448A4B31F9D45DEAC4_12</vt:lpwstr>
  </property>
</Properties>
</file>